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94"/>
        <w:gridCol w:w="6054"/>
      </w:tblGrid>
      <w:tr w:rsidR="003B3899" w:rsidRPr="005F7BE2" w:rsidTr="00F95F92">
        <w:trPr>
          <w:trHeight w:val="581"/>
        </w:trPr>
        <w:tc>
          <w:tcPr>
            <w:tcW w:w="3794" w:type="dxa"/>
            <w:shd w:val="clear" w:color="auto" w:fill="auto"/>
          </w:tcPr>
          <w:p w:rsidR="003B3899" w:rsidRPr="005F7BE2" w:rsidRDefault="003B3899" w:rsidP="00F95F92">
            <w:pPr>
              <w:spacing w:before="0" w:after="0"/>
              <w:jc w:val="both"/>
              <w:rPr>
                <w:bCs/>
                <w:i/>
                <w:color w:val="auto"/>
                <w:sz w:val="26"/>
                <w:szCs w:val="26"/>
                <w:lang w:val="vi-VN"/>
              </w:rPr>
            </w:pPr>
            <w:r w:rsidRPr="005F7BE2">
              <w:rPr>
                <w:bCs/>
                <w:i/>
                <w:color w:val="auto"/>
                <w:sz w:val="26"/>
                <w:szCs w:val="26"/>
              </w:rPr>
              <w:t>Ngày 05 tháng 10 năm 2023</w:t>
            </w:r>
          </w:p>
          <w:p w:rsidR="003B3899" w:rsidRPr="005F7BE2" w:rsidRDefault="003B3899" w:rsidP="00F95F92">
            <w:pPr>
              <w:spacing w:before="0" w:after="0"/>
              <w:jc w:val="both"/>
              <w:rPr>
                <w:b/>
                <w:bCs/>
                <w:color w:val="auto"/>
                <w:sz w:val="26"/>
                <w:szCs w:val="26"/>
                <w:lang w:val="vi-VN"/>
              </w:rPr>
            </w:pPr>
          </w:p>
        </w:tc>
        <w:tc>
          <w:tcPr>
            <w:tcW w:w="6054" w:type="dxa"/>
            <w:shd w:val="clear" w:color="auto" w:fill="auto"/>
          </w:tcPr>
          <w:p w:rsidR="003B3899" w:rsidRPr="005F7BE2" w:rsidRDefault="003B3899" w:rsidP="00F95F92">
            <w:pPr>
              <w:spacing w:before="0" w:after="0"/>
              <w:rPr>
                <w:color w:val="auto"/>
                <w:sz w:val="26"/>
                <w:szCs w:val="26"/>
                <w:lang w:val="vi-VN"/>
              </w:rPr>
            </w:pPr>
            <w:r w:rsidRPr="005F7BE2">
              <w:rPr>
                <w:i/>
                <w:color w:val="auto"/>
                <w:sz w:val="26"/>
                <w:szCs w:val="26"/>
                <w:lang w:val="vi-VN"/>
              </w:rPr>
              <w:t>Họ và tên giáo viên:</w:t>
            </w:r>
            <w:r w:rsidRPr="005F7BE2">
              <w:rPr>
                <w:color w:val="auto"/>
                <w:sz w:val="26"/>
                <w:szCs w:val="26"/>
                <w:lang w:val="vi-VN"/>
              </w:rPr>
              <w:t xml:space="preserve"> </w:t>
            </w:r>
            <w:r w:rsidR="006C0313">
              <w:rPr>
                <w:color w:val="auto"/>
                <w:sz w:val="26"/>
                <w:szCs w:val="26"/>
              </w:rPr>
              <w:t>LƯƠNG THỊ GẤM</w:t>
            </w:r>
          </w:p>
          <w:p w:rsidR="003B3899" w:rsidRPr="005F7BE2" w:rsidRDefault="003B3899" w:rsidP="00F95F92">
            <w:pPr>
              <w:spacing w:before="0" w:after="0"/>
              <w:rPr>
                <w:i/>
                <w:color w:val="auto"/>
                <w:sz w:val="26"/>
                <w:szCs w:val="26"/>
                <w:lang w:val="vi-VN"/>
              </w:rPr>
            </w:pPr>
            <w:r w:rsidRPr="005F7BE2">
              <w:rPr>
                <w:i/>
                <w:color w:val="auto"/>
                <w:sz w:val="26"/>
                <w:szCs w:val="26"/>
              </w:rPr>
              <w:t>Tổ chuyên môn:</w:t>
            </w:r>
            <w:r w:rsidRPr="005F7BE2">
              <w:rPr>
                <w:iCs/>
                <w:color w:val="auto"/>
                <w:sz w:val="26"/>
                <w:szCs w:val="26"/>
              </w:rPr>
              <w:t xml:space="preserve"> GDTC – TIN – LỊCH SỬ &amp; ĐỊA LÍ</w:t>
            </w:r>
          </w:p>
        </w:tc>
      </w:tr>
    </w:tbl>
    <w:p w:rsidR="003B3899" w:rsidRPr="005F7BE2" w:rsidRDefault="00286148" w:rsidP="003B3899">
      <w:pPr>
        <w:pStyle w:val="Tiu30"/>
        <w:spacing w:after="0" w:line="240"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BÀI 4</w:t>
      </w:r>
      <w:r w:rsidR="003B3899" w:rsidRPr="005F7BE2">
        <w:rPr>
          <w:rFonts w:ascii="Times New Roman" w:hAnsi="Times New Roman" w:cs="Times New Roman"/>
          <w:color w:val="auto"/>
          <w:sz w:val="26"/>
          <w:szCs w:val="26"/>
        </w:rPr>
        <w:t>: TRUNG QUỐC TỪ THẾ KỈ VII ĐẾN GIỮA THẾ KỈ XIX</w:t>
      </w:r>
    </w:p>
    <w:p w:rsidR="003B3899" w:rsidRPr="005F7BE2" w:rsidRDefault="003B3899" w:rsidP="003B3899">
      <w:pPr>
        <w:spacing w:before="0" w:after="0"/>
        <w:jc w:val="center"/>
        <w:rPr>
          <w:color w:val="auto"/>
          <w:sz w:val="26"/>
          <w:szCs w:val="26"/>
        </w:rPr>
      </w:pPr>
      <w:r w:rsidRPr="005F7BE2">
        <w:rPr>
          <w:color w:val="auto"/>
          <w:sz w:val="26"/>
          <w:szCs w:val="26"/>
          <w:lang w:val="vi-VN"/>
        </w:rPr>
        <w:t>Môn học</w:t>
      </w:r>
      <w:r w:rsidRPr="005F7BE2">
        <w:rPr>
          <w:color w:val="auto"/>
          <w:sz w:val="26"/>
          <w:szCs w:val="26"/>
        </w:rPr>
        <w:t>: Lịch sử &amp; Địa lí ; lớp: 7</w:t>
      </w:r>
    </w:p>
    <w:p w:rsidR="003B3899" w:rsidRPr="005F7BE2" w:rsidRDefault="003B3899" w:rsidP="003B3899">
      <w:pPr>
        <w:spacing w:before="0" w:after="0"/>
        <w:jc w:val="center"/>
        <w:rPr>
          <w:color w:val="auto"/>
          <w:sz w:val="26"/>
          <w:szCs w:val="26"/>
        </w:rPr>
      </w:pPr>
      <w:r w:rsidRPr="005F7BE2">
        <w:rPr>
          <w:color w:val="auto"/>
          <w:sz w:val="26"/>
          <w:szCs w:val="26"/>
        </w:rPr>
        <w:t>Thời gian thực hiện: (03 tiết)</w:t>
      </w:r>
    </w:p>
    <w:p w:rsidR="003B3899" w:rsidRPr="005F7BE2" w:rsidRDefault="003B3899" w:rsidP="003B3899">
      <w:pPr>
        <w:spacing w:before="0" w:after="0"/>
        <w:jc w:val="both"/>
        <w:rPr>
          <w:b/>
          <w:bCs/>
          <w:color w:val="auto"/>
          <w:sz w:val="26"/>
          <w:szCs w:val="26"/>
        </w:rPr>
      </w:pPr>
      <w:r w:rsidRPr="005F7BE2">
        <w:rPr>
          <w:b/>
          <w:bCs/>
          <w:color w:val="auto"/>
          <w:sz w:val="26"/>
          <w:szCs w:val="26"/>
          <w:lang w:val="vi-VN"/>
        </w:rPr>
        <w:t xml:space="preserve">I. Mục </w:t>
      </w:r>
      <w:r w:rsidRPr="005F7BE2">
        <w:rPr>
          <w:b/>
          <w:bCs/>
          <w:color w:val="auto"/>
          <w:sz w:val="26"/>
          <w:szCs w:val="26"/>
        </w:rPr>
        <w:t>tiêu</w:t>
      </w:r>
      <w:bookmarkStart w:id="0" w:name="_GoBack"/>
      <w:bookmarkEnd w:id="0"/>
    </w:p>
    <w:p w:rsidR="003B3899" w:rsidRPr="005F7BE2" w:rsidRDefault="003B3899" w:rsidP="003B3899">
      <w:pPr>
        <w:spacing w:before="0" w:after="0"/>
        <w:jc w:val="both"/>
        <w:rPr>
          <w:b/>
          <w:bCs/>
          <w:color w:val="auto"/>
          <w:sz w:val="26"/>
          <w:szCs w:val="26"/>
          <w:lang w:val="vi-VN"/>
        </w:rPr>
      </w:pPr>
      <w:r w:rsidRPr="005F7BE2">
        <w:rPr>
          <w:b/>
          <w:bCs/>
          <w:color w:val="auto"/>
          <w:sz w:val="26"/>
          <w:szCs w:val="26"/>
        </w:rPr>
        <w:t>1. Về kiến thức</w:t>
      </w:r>
      <w:r w:rsidRPr="005F7BE2">
        <w:rPr>
          <w:b/>
          <w:bCs/>
          <w:color w:val="auto"/>
          <w:sz w:val="26"/>
          <w:szCs w:val="26"/>
          <w:lang w:val="vi-VN"/>
        </w:rPr>
        <w:t xml:space="preserve">: </w:t>
      </w:r>
    </w:p>
    <w:p w:rsidR="003B3899" w:rsidRPr="005F7BE2" w:rsidRDefault="003B3899" w:rsidP="003B3899">
      <w:pPr>
        <w:autoSpaceDE w:val="0"/>
        <w:autoSpaceDN w:val="0"/>
        <w:adjustRightInd w:val="0"/>
        <w:spacing w:before="0" w:after="0"/>
        <w:rPr>
          <w:rFonts w:eastAsia="Times New Roman"/>
          <w:color w:val="auto"/>
          <w:sz w:val="26"/>
          <w:szCs w:val="26"/>
        </w:rPr>
      </w:pPr>
      <w:proofErr w:type="gramStart"/>
      <w:r w:rsidRPr="005F7BE2">
        <w:rPr>
          <w:rFonts w:eastAsia="Times New Roman"/>
          <w:color w:val="auto"/>
          <w:sz w:val="26"/>
          <w:szCs w:val="26"/>
        </w:rPr>
        <w:t>Lập được sơ đồ tiến trình phát triển của Trung Quốc từ thế kỉ VII đến giữa thế kỉ XIX (các thời Đường, Tống, Nguyên, Minh, Thanh).</w:t>
      </w:r>
      <w:proofErr w:type="gramEnd"/>
    </w:p>
    <w:p w:rsidR="003B3899" w:rsidRPr="005F7BE2" w:rsidRDefault="003B3899" w:rsidP="003B3899">
      <w:pPr>
        <w:autoSpaceDE w:val="0"/>
        <w:autoSpaceDN w:val="0"/>
        <w:adjustRightInd w:val="0"/>
        <w:spacing w:before="0" w:after="0"/>
        <w:rPr>
          <w:rFonts w:eastAsia="Times New Roman"/>
          <w:color w:val="auto"/>
          <w:sz w:val="26"/>
          <w:szCs w:val="26"/>
        </w:rPr>
      </w:pPr>
      <w:r w:rsidRPr="005F7BE2">
        <w:rPr>
          <w:rFonts w:eastAsia="Times New Roman"/>
          <w:color w:val="auto"/>
          <w:sz w:val="26"/>
          <w:szCs w:val="26"/>
        </w:rPr>
        <w:t>– Nêu được những nét chính về sự thịnh vượng của Trung Quốc dưới thời Đường.</w:t>
      </w:r>
    </w:p>
    <w:p w:rsidR="003B3899" w:rsidRPr="005F7BE2" w:rsidRDefault="003B3899" w:rsidP="003B3899">
      <w:pPr>
        <w:autoSpaceDE w:val="0"/>
        <w:autoSpaceDN w:val="0"/>
        <w:adjustRightInd w:val="0"/>
        <w:spacing w:before="0" w:after="0"/>
        <w:rPr>
          <w:rFonts w:eastAsia="Times New Roman"/>
          <w:color w:val="auto"/>
          <w:sz w:val="26"/>
          <w:szCs w:val="26"/>
        </w:rPr>
      </w:pPr>
      <w:r w:rsidRPr="005F7BE2">
        <w:rPr>
          <w:rFonts w:eastAsia="Times New Roman"/>
          <w:color w:val="auto"/>
          <w:sz w:val="26"/>
          <w:szCs w:val="26"/>
        </w:rPr>
        <w:t>– Mô tả được sự phát triển kinh tế dưới thời Minh – Thanh.</w:t>
      </w:r>
    </w:p>
    <w:p w:rsidR="003B3899" w:rsidRPr="005F7BE2" w:rsidRDefault="003B3899" w:rsidP="003B3899">
      <w:pPr>
        <w:autoSpaceDE w:val="0"/>
        <w:autoSpaceDN w:val="0"/>
        <w:adjustRightInd w:val="0"/>
        <w:spacing w:before="0" w:after="0"/>
        <w:rPr>
          <w:rFonts w:eastAsia="Times New Roman"/>
          <w:color w:val="auto"/>
          <w:sz w:val="26"/>
          <w:szCs w:val="26"/>
        </w:rPr>
      </w:pPr>
      <w:r w:rsidRPr="005F7BE2">
        <w:rPr>
          <w:rFonts w:eastAsia="Times New Roman"/>
          <w:color w:val="auto"/>
          <w:sz w:val="26"/>
          <w:szCs w:val="26"/>
        </w:rPr>
        <w:t>– Giới thiệu và nhận xét được những thành tựu chủ yếu của văn hoá Trung Quốc từ thế kỉ VII đến giữa thế kỉ XIX (Nho giáo, sử học, kiến trúc</w:t>
      </w:r>
      <w:proofErr w:type="gramStart"/>
      <w:r w:rsidRPr="005F7BE2">
        <w:rPr>
          <w:rFonts w:eastAsia="Times New Roman"/>
          <w:color w:val="auto"/>
          <w:sz w:val="26"/>
          <w:szCs w:val="26"/>
        </w:rPr>
        <w:t>,...</w:t>
      </w:r>
      <w:proofErr w:type="gramEnd"/>
      <w:r w:rsidRPr="005F7BE2">
        <w:rPr>
          <w:rFonts w:eastAsia="Times New Roman"/>
          <w:color w:val="auto"/>
          <w:sz w:val="26"/>
          <w:szCs w:val="26"/>
        </w:rPr>
        <w:t>)</w:t>
      </w:r>
    </w:p>
    <w:p w:rsidR="003B3899" w:rsidRPr="005F7BE2" w:rsidRDefault="003B3899" w:rsidP="003B3899">
      <w:pPr>
        <w:autoSpaceDE w:val="0"/>
        <w:autoSpaceDN w:val="0"/>
        <w:adjustRightInd w:val="0"/>
        <w:spacing w:before="0" w:after="0"/>
        <w:rPr>
          <w:rFonts w:eastAsia="Times New Roman"/>
          <w:color w:val="auto"/>
          <w:sz w:val="26"/>
          <w:szCs w:val="26"/>
        </w:rPr>
      </w:pPr>
      <w:r w:rsidRPr="005F7BE2">
        <w:rPr>
          <w:b/>
          <w:bCs/>
          <w:color w:val="auto"/>
          <w:sz w:val="26"/>
          <w:szCs w:val="26"/>
          <w:lang w:val="vi-VN"/>
        </w:rPr>
        <w:t>2. Về năng lực:</w:t>
      </w:r>
      <w:r w:rsidRPr="005F7BE2">
        <w:rPr>
          <w:color w:val="auto"/>
          <w:sz w:val="26"/>
          <w:szCs w:val="26"/>
          <w:lang w:val="vi-VN"/>
        </w:rPr>
        <w:t xml:space="preserve"> </w:t>
      </w:r>
    </w:p>
    <w:p w:rsidR="003B3899" w:rsidRPr="005F7BE2" w:rsidRDefault="003B3899" w:rsidP="003B3899">
      <w:pPr>
        <w:spacing w:before="0" w:after="0"/>
        <w:jc w:val="both"/>
        <w:rPr>
          <w:b/>
          <w:color w:val="auto"/>
          <w:sz w:val="26"/>
          <w:szCs w:val="26"/>
        </w:rPr>
      </w:pPr>
      <w:r w:rsidRPr="005F7BE2">
        <w:rPr>
          <w:b/>
          <w:color w:val="auto"/>
          <w:sz w:val="26"/>
          <w:szCs w:val="26"/>
        </w:rPr>
        <w:t xml:space="preserve">* Năng lực </w:t>
      </w:r>
      <w:proofErr w:type="gramStart"/>
      <w:r w:rsidRPr="005F7BE2">
        <w:rPr>
          <w:b/>
          <w:color w:val="auto"/>
          <w:sz w:val="26"/>
          <w:szCs w:val="26"/>
        </w:rPr>
        <w:t>chung</w:t>
      </w:r>
      <w:proofErr w:type="gramEnd"/>
    </w:p>
    <w:p w:rsidR="003B3899" w:rsidRPr="005F7BE2" w:rsidRDefault="003B3899" w:rsidP="003B3899">
      <w:pPr>
        <w:pStyle w:val="Vnbnnidung40"/>
        <w:tabs>
          <w:tab w:val="left" w:pos="360"/>
        </w:tabs>
        <w:spacing w:after="0"/>
        <w:ind w:firstLine="0"/>
        <w:jc w:val="both"/>
        <w:rPr>
          <w:rFonts w:ascii="Times New Roman" w:hAnsi="Times New Roman" w:cs="Times New Roman"/>
          <w:b w:val="0"/>
          <w:sz w:val="26"/>
          <w:szCs w:val="26"/>
          <w:shd w:val="clear" w:color="auto" w:fill="FFFFFF"/>
        </w:rPr>
      </w:pPr>
      <w:r w:rsidRPr="005F7BE2">
        <w:rPr>
          <w:rFonts w:ascii="Times New Roman" w:hAnsi="Times New Roman" w:cs="Times New Roman"/>
          <w:b w:val="0"/>
          <w:sz w:val="26"/>
          <w:szCs w:val="26"/>
          <w:shd w:val="clear" w:color="auto" w:fill="FFFFFF"/>
        </w:rPr>
        <w:t>- Tự chủ và tự học: Khai thác được tài liệu phụ</w:t>
      </w:r>
      <w:r w:rsidRPr="005F7BE2">
        <w:rPr>
          <w:rFonts w:ascii="Times New Roman" w:hAnsi="Times New Roman" w:cs="Times New Roman"/>
          <w:b w:val="0"/>
          <w:sz w:val="26"/>
          <w:szCs w:val="26"/>
          <w:shd w:val="clear" w:color="auto" w:fill="FFFFFF"/>
          <w:lang w:val="vi-VN"/>
        </w:rPr>
        <w:t>c</w:t>
      </w:r>
      <w:r w:rsidRPr="005F7BE2">
        <w:rPr>
          <w:rFonts w:ascii="Times New Roman" w:hAnsi="Times New Roman" w:cs="Times New Roman"/>
          <w:b w:val="0"/>
          <w:sz w:val="26"/>
          <w:szCs w:val="26"/>
          <w:shd w:val="clear" w:color="auto" w:fill="FFFFFF"/>
        </w:rPr>
        <w:t xml:space="preserve"> vụ cho bài học.</w:t>
      </w:r>
    </w:p>
    <w:p w:rsidR="003B3899" w:rsidRPr="005F7BE2" w:rsidRDefault="003B3899" w:rsidP="003B3899">
      <w:pPr>
        <w:pStyle w:val="Vnbnnidung40"/>
        <w:tabs>
          <w:tab w:val="left" w:pos="360"/>
        </w:tabs>
        <w:spacing w:after="0"/>
        <w:ind w:firstLine="0"/>
        <w:jc w:val="both"/>
        <w:rPr>
          <w:rFonts w:ascii="Times New Roman" w:hAnsi="Times New Roman" w:cs="Times New Roman"/>
          <w:b w:val="0"/>
          <w:sz w:val="26"/>
          <w:szCs w:val="26"/>
          <w:shd w:val="clear" w:color="auto" w:fill="FFFFFF"/>
        </w:rPr>
      </w:pPr>
      <w:r w:rsidRPr="005F7BE2">
        <w:rPr>
          <w:rFonts w:ascii="Times New Roman" w:hAnsi="Times New Roman" w:cs="Times New Roman"/>
          <w:b w:val="0"/>
          <w:sz w:val="26"/>
          <w:szCs w:val="26"/>
          <w:shd w:val="clear" w:color="auto" w:fill="FFFFFF"/>
        </w:rPr>
        <w:t>- Giao tiếp và hợp tác: Làm việc nhóm hiệu quả.</w:t>
      </w:r>
    </w:p>
    <w:p w:rsidR="003B3899" w:rsidRPr="005F7BE2" w:rsidRDefault="003B3899" w:rsidP="003B3899">
      <w:pPr>
        <w:pStyle w:val="Vnbnnidung40"/>
        <w:tabs>
          <w:tab w:val="left" w:pos="360"/>
        </w:tabs>
        <w:spacing w:after="0"/>
        <w:ind w:firstLine="0"/>
        <w:jc w:val="both"/>
        <w:rPr>
          <w:rFonts w:ascii="Times New Roman" w:hAnsi="Times New Roman" w:cs="Times New Roman"/>
          <w:b w:val="0"/>
          <w:sz w:val="26"/>
          <w:szCs w:val="26"/>
          <w:shd w:val="clear" w:color="auto" w:fill="FFFFFF"/>
        </w:rPr>
      </w:pPr>
      <w:r w:rsidRPr="005F7BE2">
        <w:rPr>
          <w:rFonts w:ascii="Times New Roman" w:hAnsi="Times New Roman" w:cs="Times New Roman"/>
          <w:b w:val="0"/>
          <w:sz w:val="26"/>
          <w:szCs w:val="26"/>
          <w:shd w:val="clear" w:color="auto" w:fill="FFFFFF"/>
        </w:rPr>
        <w:t>- Giải quyết vấn đề và sáng tạo: Biết phân tích, nhận xét, đánh giá vấn đề và liên hệ thực tiễn.</w:t>
      </w:r>
    </w:p>
    <w:p w:rsidR="003B3899" w:rsidRPr="005F7BE2" w:rsidRDefault="003B3899" w:rsidP="003B3899">
      <w:pPr>
        <w:spacing w:before="0" w:after="0"/>
        <w:jc w:val="both"/>
        <w:rPr>
          <w:color w:val="auto"/>
          <w:sz w:val="26"/>
          <w:szCs w:val="26"/>
        </w:rPr>
      </w:pPr>
      <w:r w:rsidRPr="005F7BE2">
        <w:rPr>
          <w:b/>
          <w:color w:val="auto"/>
          <w:kern w:val="3"/>
          <w:sz w:val="26"/>
          <w:szCs w:val="26"/>
        </w:rPr>
        <w:t>* Năng lực riêng biệt</w:t>
      </w:r>
    </w:p>
    <w:p w:rsidR="003B3899" w:rsidRPr="005F7BE2" w:rsidRDefault="003B3899" w:rsidP="003B3899">
      <w:pPr>
        <w:autoSpaceDE w:val="0"/>
        <w:autoSpaceDN w:val="0"/>
        <w:adjustRightInd w:val="0"/>
        <w:spacing w:before="0" w:after="0"/>
        <w:rPr>
          <w:rFonts w:eastAsia="Times New Roman"/>
          <w:color w:val="auto"/>
          <w:sz w:val="26"/>
          <w:szCs w:val="26"/>
        </w:rPr>
      </w:pPr>
      <w:r w:rsidRPr="005F7BE2">
        <w:rPr>
          <w:rFonts w:eastAsia="Times New Roman"/>
          <w:color w:val="auto"/>
          <w:sz w:val="26"/>
          <w:szCs w:val="26"/>
        </w:rPr>
        <w:t>- Năng lực lập sơ đồ tiến trình phát triển của Trung Quốc từ thế kỉ VII đến giữa thế kỉ XIX (các thời Đường, Tống, Nguyên, Minh, Thanh).</w:t>
      </w:r>
    </w:p>
    <w:p w:rsidR="003B3899" w:rsidRPr="005F7BE2" w:rsidRDefault="003B3899" w:rsidP="003B3899">
      <w:pPr>
        <w:autoSpaceDE w:val="0"/>
        <w:autoSpaceDN w:val="0"/>
        <w:adjustRightInd w:val="0"/>
        <w:spacing w:before="0" w:after="0"/>
        <w:rPr>
          <w:rFonts w:eastAsia="Times New Roman"/>
          <w:color w:val="auto"/>
          <w:sz w:val="26"/>
          <w:szCs w:val="26"/>
        </w:rPr>
      </w:pPr>
      <w:r w:rsidRPr="005F7BE2">
        <w:rPr>
          <w:sz w:val="26"/>
          <w:szCs w:val="26"/>
          <w:shd w:val="clear" w:color="auto" w:fill="FFFFFF"/>
        </w:rPr>
        <w:t>- Năng lực</w:t>
      </w:r>
      <w:r w:rsidRPr="005F7BE2">
        <w:rPr>
          <w:b/>
          <w:sz w:val="26"/>
          <w:szCs w:val="26"/>
          <w:shd w:val="clear" w:color="auto" w:fill="FFFFFF"/>
        </w:rPr>
        <w:t xml:space="preserve"> </w:t>
      </w:r>
      <w:r w:rsidRPr="005F7BE2">
        <w:rPr>
          <w:rFonts w:eastAsia="Times New Roman"/>
          <w:color w:val="auto"/>
          <w:sz w:val="26"/>
          <w:szCs w:val="26"/>
        </w:rPr>
        <w:t>Mô tả được sự phát triển kinh tế dưới thời Minh – Thanh.</w:t>
      </w:r>
    </w:p>
    <w:p w:rsidR="003B3899" w:rsidRPr="005F7BE2" w:rsidRDefault="003B3899" w:rsidP="003B3899">
      <w:pPr>
        <w:autoSpaceDE w:val="0"/>
        <w:autoSpaceDN w:val="0"/>
        <w:adjustRightInd w:val="0"/>
        <w:spacing w:before="0" w:after="0"/>
        <w:rPr>
          <w:rFonts w:eastAsia="Times New Roman"/>
          <w:color w:val="auto"/>
          <w:sz w:val="26"/>
          <w:szCs w:val="26"/>
        </w:rPr>
      </w:pPr>
      <w:r w:rsidRPr="005F7BE2">
        <w:rPr>
          <w:sz w:val="26"/>
          <w:szCs w:val="26"/>
          <w:shd w:val="clear" w:color="auto" w:fill="FFFFFF"/>
        </w:rPr>
        <w:t>-Năng lực</w:t>
      </w:r>
      <w:r w:rsidRPr="005F7BE2">
        <w:rPr>
          <w:b/>
          <w:sz w:val="26"/>
          <w:szCs w:val="26"/>
          <w:shd w:val="clear" w:color="auto" w:fill="FFFFFF"/>
        </w:rPr>
        <w:t xml:space="preserve"> </w:t>
      </w:r>
      <w:r w:rsidRPr="005F7BE2">
        <w:rPr>
          <w:rFonts w:eastAsia="Times New Roman"/>
          <w:color w:val="auto"/>
          <w:sz w:val="26"/>
          <w:szCs w:val="26"/>
        </w:rPr>
        <w:t>giới thiệu và nhận xét được những thành tựu chủ yếu của văn hoá Trung Quốc từ thế kỉ VII đến giữa thế kỉ XIX (Nho giáo, sử học, kiến trúc</w:t>
      </w:r>
      <w:proofErr w:type="gramStart"/>
      <w:r w:rsidRPr="005F7BE2">
        <w:rPr>
          <w:rFonts w:eastAsia="Times New Roman"/>
          <w:color w:val="auto"/>
          <w:sz w:val="26"/>
          <w:szCs w:val="26"/>
        </w:rPr>
        <w:t>,...</w:t>
      </w:r>
      <w:proofErr w:type="gramEnd"/>
      <w:r w:rsidRPr="005F7BE2">
        <w:rPr>
          <w:rFonts w:eastAsia="Times New Roman"/>
          <w:color w:val="auto"/>
          <w:sz w:val="26"/>
          <w:szCs w:val="26"/>
        </w:rPr>
        <w:t>)</w:t>
      </w:r>
    </w:p>
    <w:p w:rsidR="003B3899" w:rsidRPr="005F7BE2" w:rsidRDefault="003B3899" w:rsidP="003B3899">
      <w:pPr>
        <w:spacing w:before="0" w:after="0"/>
        <w:jc w:val="both"/>
        <w:rPr>
          <w:color w:val="auto"/>
          <w:sz w:val="26"/>
          <w:szCs w:val="26"/>
          <w:lang w:val="vi-VN"/>
        </w:rPr>
      </w:pPr>
      <w:r w:rsidRPr="005F7BE2">
        <w:rPr>
          <w:b/>
          <w:bCs/>
          <w:color w:val="auto"/>
          <w:sz w:val="26"/>
          <w:szCs w:val="26"/>
          <w:lang w:val="vi-VN"/>
        </w:rPr>
        <w:t>3. Về phẩm chất:</w:t>
      </w:r>
      <w:r w:rsidRPr="005F7BE2">
        <w:rPr>
          <w:color w:val="auto"/>
          <w:sz w:val="26"/>
          <w:szCs w:val="26"/>
          <w:lang w:val="vi-VN"/>
        </w:rPr>
        <w:t xml:space="preserve"> </w:t>
      </w:r>
    </w:p>
    <w:p w:rsidR="003B3899" w:rsidRPr="005F7BE2" w:rsidRDefault="003B3899" w:rsidP="003B3899">
      <w:pPr>
        <w:spacing w:before="0" w:after="0"/>
        <w:jc w:val="both"/>
        <w:rPr>
          <w:color w:val="auto"/>
          <w:sz w:val="26"/>
          <w:szCs w:val="26"/>
        </w:rPr>
      </w:pPr>
      <w:r w:rsidRPr="005F7BE2">
        <w:rPr>
          <w:color w:val="auto"/>
          <w:sz w:val="26"/>
          <w:szCs w:val="26"/>
        </w:rPr>
        <w:t xml:space="preserve">- </w:t>
      </w:r>
      <w:r w:rsidRPr="005F7BE2">
        <w:rPr>
          <w:color w:val="auto"/>
          <w:sz w:val="26"/>
          <w:szCs w:val="26"/>
          <w:shd w:val="clear" w:color="auto" w:fill="FFFFFF"/>
        </w:rPr>
        <w:t xml:space="preserve">Yêu nước: </w:t>
      </w:r>
      <w:r w:rsidRPr="005F7BE2">
        <w:rPr>
          <w:color w:val="auto"/>
          <w:sz w:val="26"/>
          <w:szCs w:val="26"/>
        </w:rPr>
        <w:t>Có thái độ khách quan trong nhìn nhận các sự kiện và nhân vật lịch sử.</w:t>
      </w:r>
    </w:p>
    <w:p w:rsidR="003B3899" w:rsidRPr="005F7BE2" w:rsidRDefault="003B3899" w:rsidP="003B3899">
      <w:pPr>
        <w:pStyle w:val="Vnbnnidung40"/>
        <w:tabs>
          <w:tab w:val="left" w:pos="360"/>
        </w:tabs>
        <w:spacing w:after="0"/>
        <w:ind w:firstLine="0"/>
        <w:jc w:val="both"/>
        <w:rPr>
          <w:rFonts w:ascii="Times New Roman" w:hAnsi="Times New Roman" w:cs="Times New Roman"/>
          <w:b w:val="0"/>
          <w:sz w:val="26"/>
          <w:szCs w:val="26"/>
          <w:shd w:val="clear" w:color="auto" w:fill="FFFFFF"/>
        </w:rPr>
      </w:pPr>
      <w:r w:rsidRPr="005F7BE2">
        <w:rPr>
          <w:rFonts w:ascii="Times New Roman" w:hAnsi="Times New Roman" w:cs="Times New Roman"/>
          <w:b w:val="0"/>
          <w:sz w:val="26"/>
          <w:szCs w:val="26"/>
        </w:rPr>
        <w:t xml:space="preserve">- </w:t>
      </w:r>
      <w:r w:rsidRPr="005F7BE2">
        <w:rPr>
          <w:rFonts w:ascii="Times New Roman" w:hAnsi="Times New Roman" w:cs="Times New Roman"/>
          <w:b w:val="0"/>
          <w:sz w:val="26"/>
          <w:szCs w:val="26"/>
          <w:shd w:val="clear" w:color="auto" w:fill="FFFFFF"/>
        </w:rPr>
        <w:t xml:space="preserve">Nhân ái: Tôn trọng văn hóa, </w:t>
      </w:r>
      <w:r w:rsidRPr="005F7BE2">
        <w:rPr>
          <w:rFonts w:ascii="Times New Roman" w:hAnsi="Times New Roman" w:cs="Times New Roman"/>
          <w:b w:val="0"/>
          <w:kern w:val="24"/>
          <w:sz w:val="26"/>
          <w:szCs w:val="26"/>
        </w:rPr>
        <w:t>tự do tín ngưỡng của dân tộc khác.</w:t>
      </w:r>
    </w:p>
    <w:p w:rsidR="003B3899" w:rsidRPr="005F7BE2" w:rsidRDefault="003B3899" w:rsidP="003B3899">
      <w:pPr>
        <w:pStyle w:val="Vnbnnidung40"/>
        <w:tabs>
          <w:tab w:val="left" w:pos="360"/>
        </w:tabs>
        <w:spacing w:after="0"/>
        <w:ind w:firstLine="0"/>
        <w:jc w:val="both"/>
        <w:rPr>
          <w:rFonts w:ascii="Times New Roman" w:hAnsi="Times New Roman" w:cs="Times New Roman"/>
          <w:b w:val="0"/>
          <w:sz w:val="26"/>
          <w:szCs w:val="26"/>
          <w:shd w:val="clear" w:color="auto" w:fill="FFFFFF"/>
        </w:rPr>
      </w:pPr>
      <w:r w:rsidRPr="005F7BE2">
        <w:rPr>
          <w:rFonts w:ascii="Times New Roman" w:hAnsi="Times New Roman" w:cs="Times New Roman"/>
          <w:b w:val="0"/>
          <w:sz w:val="26"/>
          <w:szCs w:val="26"/>
          <w:shd w:val="clear" w:color="auto" w:fill="FFFFFF"/>
        </w:rPr>
        <w:t xml:space="preserve">- Chăm chỉ: </w:t>
      </w:r>
      <w:r w:rsidRPr="005F7BE2">
        <w:rPr>
          <w:rFonts w:ascii="Times New Roman" w:hAnsi="Times New Roman" w:cs="Times New Roman"/>
          <w:b w:val="0"/>
          <w:sz w:val="26"/>
          <w:szCs w:val="26"/>
        </w:rPr>
        <w:t>Chăm học, chăm làm, hăng say học hỏi và nhiệt tình tham gia hoạt động nhóm.</w:t>
      </w:r>
    </w:p>
    <w:p w:rsidR="003B3899" w:rsidRPr="005F7BE2" w:rsidRDefault="003B3899" w:rsidP="003B3899">
      <w:pPr>
        <w:pStyle w:val="Vnbnnidung40"/>
        <w:tabs>
          <w:tab w:val="left" w:pos="360"/>
        </w:tabs>
        <w:spacing w:after="0"/>
        <w:ind w:firstLine="0"/>
        <w:jc w:val="both"/>
        <w:rPr>
          <w:rFonts w:ascii="Times New Roman" w:hAnsi="Times New Roman" w:cs="Times New Roman"/>
          <w:sz w:val="26"/>
          <w:szCs w:val="26"/>
          <w:shd w:val="clear" w:color="auto" w:fill="FFFFFF"/>
        </w:rPr>
      </w:pPr>
      <w:r w:rsidRPr="005F7BE2">
        <w:rPr>
          <w:rFonts w:ascii="Times New Roman" w:hAnsi="Times New Roman" w:cs="Times New Roman"/>
          <w:b w:val="0"/>
          <w:sz w:val="26"/>
          <w:szCs w:val="26"/>
          <w:shd w:val="clear" w:color="auto" w:fill="FFFFFF"/>
        </w:rPr>
        <w:t>- Trung thực: Hiểu được Trung Quốc là một quốc gia phong kiến lớn điển hình ở phương Đông, đồng thời là một nước láng giềng gần gũi của Việt Nam, có ảnh hưởng không nhỏ tới quá trình phát triển lịch sử Việt Nam.</w:t>
      </w:r>
    </w:p>
    <w:p w:rsidR="003B3899" w:rsidRPr="005F7BE2" w:rsidRDefault="003B3899" w:rsidP="003B3899">
      <w:pPr>
        <w:pStyle w:val="Vnbnnidung40"/>
        <w:tabs>
          <w:tab w:val="left" w:pos="360"/>
        </w:tabs>
        <w:spacing w:after="0"/>
        <w:ind w:firstLine="0"/>
        <w:jc w:val="both"/>
        <w:rPr>
          <w:rFonts w:ascii="Times New Roman" w:hAnsi="Times New Roman" w:cs="Times New Roman"/>
          <w:b w:val="0"/>
          <w:sz w:val="26"/>
          <w:szCs w:val="26"/>
        </w:rPr>
      </w:pPr>
      <w:r w:rsidRPr="005F7BE2">
        <w:rPr>
          <w:rFonts w:ascii="Times New Roman" w:hAnsi="Times New Roman" w:cs="Times New Roman"/>
          <w:b w:val="0"/>
          <w:sz w:val="26"/>
          <w:szCs w:val="26"/>
          <w:shd w:val="clear" w:color="auto" w:fill="FFFFFF"/>
        </w:rPr>
        <w:t>- Trách nhiệm:</w:t>
      </w:r>
      <w:r w:rsidRPr="005F7BE2">
        <w:rPr>
          <w:rFonts w:ascii="Times New Roman" w:hAnsi="Times New Roman" w:cs="Times New Roman"/>
          <w:b w:val="0"/>
          <w:sz w:val="26"/>
          <w:szCs w:val="26"/>
        </w:rPr>
        <w:t xml:space="preserve"> Có ý thức tôn trọng và học hỏi cái hay, cái đẹp trong </w:t>
      </w:r>
      <w:r w:rsidRPr="005F7BE2">
        <w:rPr>
          <w:rFonts w:ascii="Times New Roman" w:hAnsi="Times New Roman" w:cs="Times New Roman"/>
          <w:b w:val="0"/>
          <w:kern w:val="24"/>
          <w:sz w:val="26"/>
          <w:szCs w:val="26"/>
        </w:rPr>
        <w:t>những thành tựu tiêu biểu của Trung Quốc.</w:t>
      </w:r>
      <w:r w:rsidRPr="005F7BE2">
        <w:rPr>
          <w:rFonts w:ascii="Times New Roman" w:hAnsi="Times New Roman" w:cs="Times New Roman"/>
          <w:b w:val="0"/>
          <w:sz w:val="26"/>
          <w:szCs w:val="26"/>
        </w:rPr>
        <w:tab/>
      </w:r>
    </w:p>
    <w:p w:rsidR="003B3899" w:rsidRPr="005F7BE2" w:rsidRDefault="003B3899" w:rsidP="003B3899">
      <w:pPr>
        <w:snapToGrid w:val="0"/>
        <w:spacing w:before="0" w:after="0"/>
        <w:jc w:val="both"/>
        <w:rPr>
          <w:b/>
          <w:bCs/>
          <w:color w:val="auto"/>
          <w:sz w:val="26"/>
          <w:szCs w:val="26"/>
          <w:lang w:val="vi-VN"/>
        </w:rPr>
      </w:pPr>
      <w:r w:rsidRPr="005F7BE2">
        <w:rPr>
          <w:b/>
          <w:bCs/>
          <w:color w:val="auto"/>
          <w:sz w:val="26"/>
          <w:szCs w:val="26"/>
          <w:lang w:val="vi-VN"/>
        </w:rPr>
        <w:t>II. Thiết bị dạy học và học liệu</w:t>
      </w:r>
    </w:p>
    <w:p w:rsidR="003B3899" w:rsidRPr="005F7BE2" w:rsidRDefault="003B3899" w:rsidP="003B3899">
      <w:pPr>
        <w:snapToGrid w:val="0"/>
        <w:spacing w:before="0" w:after="0"/>
        <w:jc w:val="both"/>
        <w:rPr>
          <w:b/>
          <w:bCs/>
          <w:color w:val="auto"/>
          <w:sz w:val="26"/>
          <w:szCs w:val="26"/>
          <w:lang w:val="vi-VN"/>
        </w:rPr>
      </w:pPr>
      <w:r w:rsidRPr="005F7BE2">
        <w:rPr>
          <w:color w:val="auto"/>
          <w:sz w:val="26"/>
          <w:szCs w:val="26"/>
          <w:lang w:val="vi-VN" w:eastAsia="vi-VN"/>
        </w:rPr>
        <w:t>Phim tài liệu về một số thành tựu văn hóa tiêu biểu của Trung Quốc từ thế kỷ VII đến giữa thế kỷ XIX</w:t>
      </w:r>
    </w:p>
    <w:p w:rsidR="003B3899" w:rsidRPr="005F7BE2" w:rsidRDefault="003B3899" w:rsidP="003B3899">
      <w:pPr>
        <w:snapToGrid w:val="0"/>
        <w:spacing w:before="0" w:after="0"/>
        <w:jc w:val="both"/>
        <w:rPr>
          <w:b/>
          <w:bCs/>
          <w:color w:val="auto"/>
          <w:sz w:val="26"/>
          <w:szCs w:val="26"/>
          <w:lang w:val="vi-VN"/>
        </w:rPr>
      </w:pPr>
      <w:r w:rsidRPr="005F7BE2">
        <w:rPr>
          <w:b/>
          <w:bCs/>
          <w:color w:val="auto"/>
          <w:sz w:val="26"/>
          <w:szCs w:val="26"/>
          <w:lang w:val="vi-VN"/>
        </w:rPr>
        <w:t>III. Tiến trình dạy học</w:t>
      </w:r>
    </w:p>
    <w:p w:rsidR="003B3899" w:rsidRPr="005F7BE2" w:rsidRDefault="003B3899" w:rsidP="003B3899">
      <w:pPr>
        <w:spacing w:before="0" w:after="0"/>
        <w:jc w:val="both"/>
        <w:rPr>
          <w:i/>
          <w:iCs/>
          <w:color w:val="auto"/>
          <w:sz w:val="26"/>
          <w:szCs w:val="26"/>
          <w:lang w:val="vi-VN"/>
        </w:rPr>
      </w:pPr>
      <w:r w:rsidRPr="005F7BE2">
        <w:rPr>
          <w:b/>
          <w:bCs/>
          <w:color w:val="auto"/>
          <w:sz w:val="26"/>
          <w:szCs w:val="26"/>
          <w:lang w:val="vi-VN"/>
        </w:rPr>
        <w:t>1. Hoạt động 1: Xác định vấn đề</w:t>
      </w:r>
      <w:r w:rsidRPr="005F7BE2">
        <w:rPr>
          <w:b/>
          <w:bCs/>
          <w:color w:val="auto"/>
          <w:sz w:val="26"/>
          <w:szCs w:val="26"/>
        </w:rPr>
        <w:t xml:space="preserve"> </w:t>
      </w:r>
      <w:r w:rsidRPr="005F7BE2">
        <w:rPr>
          <w:b/>
          <w:bCs/>
          <w:color w:val="auto"/>
          <w:sz w:val="26"/>
          <w:szCs w:val="26"/>
          <w:lang w:val="vi-VN"/>
        </w:rPr>
        <w:t xml:space="preserve"> </w:t>
      </w:r>
      <w:r w:rsidRPr="005F7BE2">
        <w:rPr>
          <w:i/>
          <w:iCs/>
          <w:color w:val="auto"/>
          <w:sz w:val="26"/>
          <w:szCs w:val="26"/>
          <w:lang w:val="vi-VN"/>
        </w:rPr>
        <w:t>[</w:t>
      </w:r>
      <w:r w:rsidRPr="005F7BE2">
        <w:rPr>
          <w:i/>
          <w:iCs/>
          <w:color w:val="auto"/>
          <w:sz w:val="26"/>
          <w:szCs w:val="26"/>
        </w:rPr>
        <w:t>5P</w:t>
      </w:r>
      <w:r w:rsidRPr="005F7BE2">
        <w:rPr>
          <w:i/>
          <w:iCs/>
          <w:color w:val="auto"/>
          <w:sz w:val="26"/>
          <w:szCs w:val="26"/>
          <w:lang w:val="vi-VN"/>
        </w:rPr>
        <w:t>]</w:t>
      </w:r>
    </w:p>
    <w:p w:rsidR="003B3899" w:rsidRPr="005F7BE2" w:rsidRDefault="003B3899" w:rsidP="003B3899">
      <w:pPr>
        <w:spacing w:before="0" w:after="0"/>
        <w:jc w:val="both"/>
        <w:rPr>
          <w:color w:val="auto"/>
          <w:sz w:val="26"/>
          <w:szCs w:val="26"/>
          <w:shd w:val="clear" w:color="auto" w:fill="FFFFFF"/>
        </w:rPr>
      </w:pPr>
      <w:r w:rsidRPr="005F7BE2">
        <w:rPr>
          <w:b/>
          <w:color w:val="auto"/>
          <w:sz w:val="26"/>
          <w:szCs w:val="26"/>
          <w:lang w:val="vi-VN"/>
        </w:rPr>
        <w:t xml:space="preserve">a) Mục tiêu: </w:t>
      </w:r>
      <w:r w:rsidRPr="005F7BE2">
        <w:rPr>
          <w:color w:val="auto"/>
          <w:sz w:val="26"/>
          <w:szCs w:val="26"/>
          <w:shd w:val="clear" w:color="auto" w:fill="FFFFFF"/>
        </w:rPr>
        <w:t>- Kết nối vào bài học, tạo hứng thú cho người học.</w:t>
      </w:r>
    </w:p>
    <w:p w:rsidR="003B3899" w:rsidRPr="005F7BE2" w:rsidRDefault="003B3899" w:rsidP="003B3899">
      <w:pPr>
        <w:spacing w:before="0" w:after="0"/>
        <w:jc w:val="both"/>
        <w:rPr>
          <w:b/>
          <w:i/>
          <w:iCs/>
          <w:color w:val="auto"/>
          <w:sz w:val="26"/>
          <w:szCs w:val="26"/>
          <w:lang w:val="vi-VN"/>
        </w:rPr>
      </w:pPr>
      <w:r w:rsidRPr="005F7BE2">
        <w:rPr>
          <w:color w:val="auto"/>
          <w:sz w:val="26"/>
          <w:szCs w:val="26"/>
          <w:shd w:val="clear" w:color="auto" w:fill="FFFFFF"/>
        </w:rPr>
        <w:t xml:space="preserve">- Giúp khơi gợi tính tò mò </w:t>
      </w:r>
      <w:proofErr w:type="gramStart"/>
      <w:r w:rsidRPr="005F7BE2">
        <w:rPr>
          <w:color w:val="auto"/>
          <w:sz w:val="26"/>
          <w:szCs w:val="26"/>
          <w:shd w:val="clear" w:color="auto" w:fill="FFFFFF"/>
        </w:rPr>
        <w:t>của  HS</w:t>
      </w:r>
      <w:proofErr w:type="gramEnd"/>
      <w:r w:rsidRPr="005F7BE2">
        <w:rPr>
          <w:color w:val="auto"/>
          <w:sz w:val="26"/>
          <w:szCs w:val="26"/>
          <w:shd w:val="clear" w:color="auto" w:fill="FFFFFF"/>
        </w:rPr>
        <w:t>. Sau đó đưa học sinh vào tìm hiểu nội dung bài học, tạo tâm thế cho học sinh đi vào tìm hiểu bài mới.</w:t>
      </w:r>
    </w:p>
    <w:p w:rsidR="003B3899" w:rsidRPr="005F7BE2" w:rsidRDefault="003B3899" w:rsidP="003B3899">
      <w:pPr>
        <w:spacing w:before="0" w:after="0"/>
        <w:jc w:val="both"/>
        <w:rPr>
          <w:color w:val="auto"/>
          <w:sz w:val="26"/>
          <w:szCs w:val="26"/>
          <w:shd w:val="clear" w:color="auto" w:fill="FFFFFF"/>
        </w:rPr>
      </w:pPr>
      <w:r w:rsidRPr="005F7BE2">
        <w:rPr>
          <w:color w:val="auto"/>
          <w:sz w:val="26"/>
          <w:szCs w:val="26"/>
        </w:rPr>
        <w:t xml:space="preserve">- Tạo sự </w:t>
      </w:r>
      <w:r w:rsidRPr="005F7BE2">
        <w:rPr>
          <w:color w:val="auto"/>
          <w:sz w:val="26"/>
          <w:szCs w:val="26"/>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rsidR="003B3899" w:rsidRPr="005F7BE2" w:rsidRDefault="003B3899" w:rsidP="003B3899">
      <w:pPr>
        <w:spacing w:before="0" w:after="0"/>
        <w:jc w:val="both"/>
        <w:rPr>
          <w:color w:val="auto"/>
          <w:sz w:val="26"/>
          <w:szCs w:val="26"/>
          <w:shd w:val="clear" w:color="auto" w:fill="FFFFFF"/>
          <w:lang w:val="vi-VN"/>
        </w:rPr>
      </w:pPr>
      <w:r w:rsidRPr="005F7BE2">
        <w:rPr>
          <w:b/>
          <w:color w:val="auto"/>
          <w:sz w:val="26"/>
          <w:szCs w:val="26"/>
          <w:lang w:val="vi-VN"/>
        </w:rPr>
        <w:t xml:space="preserve">b) Nội dung: </w:t>
      </w:r>
      <w:r w:rsidRPr="005F7BE2">
        <w:rPr>
          <w:color w:val="auto"/>
          <w:sz w:val="26"/>
          <w:szCs w:val="26"/>
          <w:shd w:val="clear" w:color="auto" w:fill="FFFFFF"/>
        </w:rPr>
        <w:t xml:space="preserve">- </w:t>
      </w:r>
      <w:r w:rsidRPr="005F7BE2">
        <w:rPr>
          <w:color w:val="auto"/>
          <w:sz w:val="26"/>
          <w:szCs w:val="26"/>
          <w:shd w:val="clear" w:color="auto" w:fill="FFFFFF"/>
          <w:lang w:val="vi-VN"/>
        </w:rPr>
        <w:t>Đưa học sinh vào tình huống có vấn đề để các em tìm ra câu trả lời, sau đó giáo viên kết nối vào bài học.</w:t>
      </w:r>
    </w:p>
    <w:p w:rsidR="003B3899" w:rsidRPr="005F7BE2" w:rsidRDefault="003B3899" w:rsidP="003B3899">
      <w:pPr>
        <w:spacing w:before="0" w:after="0"/>
        <w:jc w:val="both"/>
        <w:rPr>
          <w:color w:val="auto"/>
          <w:sz w:val="26"/>
          <w:szCs w:val="26"/>
          <w:shd w:val="clear" w:color="auto" w:fill="FFFFFF"/>
          <w:lang w:val="vi-VN"/>
        </w:rPr>
      </w:pPr>
      <w:r w:rsidRPr="005F7BE2">
        <w:rPr>
          <w:rFonts w:eastAsia="Times"/>
          <w:bCs/>
          <w:color w:val="auto"/>
          <w:sz w:val="26"/>
          <w:szCs w:val="26"/>
          <w:lang w:val="nl-NL"/>
        </w:rPr>
        <w:t>Học sinh dưới sự hướng dẫn của giáo viên sẽ trả lời câu hỏi theo yêu cầu của giáo viên</w:t>
      </w:r>
    </w:p>
    <w:p w:rsidR="003B3899" w:rsidRPr="005F7BE2" w:rsidRDefault="003B3899" w:rsidP="003B3899">
      <w:pPr>
        <w:spacing w:before="0" w:after="0"/>
        <w:jc w:val="both"/>
        <w:rPr>
          <w:color w:val="auto"/>
          <w:sz w:val="26"/>
          <w:szCs w:val="26"/>
          <w:shd w:val="clear" w:color="auto" w:fill="FFFFFF"/>
          <w:lang w:val="vi-VN"/>
        </w:rPr>
      </w:pPr>
      <w:r w:rsidRPr="005F7BE2">
        <w:rPr>
          <w:b/>
          <w:color w:val="auto"/>
          <w:sz w:val="26"/>
          <w:szCs w:val="26"/>
          <w:lang w:val="vi-VN"/>
        </w:rPr>
        <w:t xml:space="preserve">c) Sản phẩm: </w:t>
      </w:r>
      <w:r w:rsidRPr="005F7BE2">
        <w:rPr>
          <w:color w:val="auto"/>
          <w:sz w:val="26"/>
          <w:szCs w:val="26"/>
          <w:shd w:val="clear" w:color="auto" w:fill="FFFFFF"/>
          <w:lang w:val="vi-VN"/>
        </w:rPr>
        <w:t>- Câu trả lời cá nhân của học sinh.</w:t>
      </w:r>
    </w:p>
    <w:p w:rsidR="003B3899" w:rsidRPr="005F7BE2" w:rsidRDefault="003B3899" w:rsidP="003B3899">
      <w:pPr>
        <w:spacing w:before="0" w:after="0"/>
        <w:jc w:val="both"/>
        <w:rPr>
          <w:b/>
          <w:color w:val="auto"/>
          <w:sz w:val="26"/>
          <w:szCs w:val="26"/>
          <w:lang w:val="vi-VN"/>
        </w:rPr>
      </w:pPr>
      <w:r w:rsidRPr="005F7BE2">
        <w:rPr>
          <w:b/>
          <w:color w:val="auto"/>
          <w:sz w:val="26"/>
          <w:szCs w:val="26"/>
          <w:lang w:val="vi-VN"/>
        </w:rPr>
        <w:t xml:space="preserve">d) Tổ chức thực hiện: </w:t>
      </w:r>
    </w:p>
    <w:p w:rsidR="003B3899" w:rsidRPr="005F7BE2" w:rsidRDefault="003B3899" w:rsidP="003B3899">
      <w:pPr>
        <w:spacing w:before="0" w:after="0"/>
        <w:jc w:val="both"/>
        <w:rPr>
          <w:b/>
          <w:bCs/>
          <w:color w:val="auto"/>
          <w:sz w:val="26"/>
          <w:szCs w:val="26"/>
          <w:lang w:val="vi-VN"/>
        </w:rPr>
      </w:pPr>
      <w:r w:rsidRPr="005F7BE2">
        <w:rPr>
          <w:b/>
          <w:bCs/>
          <w:color w:val="auto"/>
          <w:sz w:val="26"/>
          <w:szCs w:val="26"/>
          <w:lang w:val="vi-VN"/>
        </w:rPr>
        <w:t xml:space="preserve">Bước 1: Chuyển giao nhiệm vụ </w:t>
      </w:r>
    </w:p>
    <w:p w:rsidR="003B3899" w:rsidRPr="005F7BE2" w:rsidRDefault="003B3899" w:rsidP="003B3899">
      <w:pPr>
        <w:widowControl w:val="0"/>
        <w:spacing w:before="0" w:after="0"/>
        <w:jc w:val="both"/>
        <w:rPr>
          <w:color w:val="auto"/>
          <w:sz w:val="26"/>
          <w:szCs w:val="26"/>
        </w:rPr>
      </w:pPr>
      <w:r w:rsidRPr="005F7BE2">
        <w:rPr>
          <w:rFonts w:eastAsia="Times New Roman"/>
          <w:b/>
          <w:bCs/>
          <w:color w:val="auto"/>
          <w:sz w:val="26"/>
          <w:szCs w:val="26"/>
        </w:rPr>
        <w:t xml:space="preserve">     </w:t>
      </w:r>
      <w:r w:rsidRPr="005F7BE2">
        <w:rPr>
          <w:color w:val="auto"/>
          <w:sz w:val="26"/>
          <w:szCs w:val="26"/>
        </w:rPr>
        <w:t>GV chiếu cho HS quan sát hình 1 (SGK trang 24):</w:t>
      </w:r>
    </w:p>
    <w:p w:rsidR="003B3899" w:rsidRPr="005F7BE2" w:rsidRDefault="003B3899" w:rsidP="003B3899">
      <w:pPr>
        <w:widowControl w:val="0"/>
        <w:spacing w:before="0" w:after="0"/>
        <w:jc w:val="center"/>
        <w:rPr>
          <w:color w:val="auto"/>
          <w:sz w:val="26"/>
          <w:szCs w:val="26"/>
        </w:rPr>
      </w:pPr>
      <w:r w:rsidRPr="005F7BE2">
        <w:rPr>
          <w:rFonts w:eastAsia="Times New Roman"/>
          <w:b/>
          <w:noProof/>
          <w:color w:val="auto"/>
          <w:sz w:val="26"/>
          <w:szCs w:val="26"/>
        </w:rPr>
        <w:lastRenderedPageBreak/>
        <w:drawing>
          <wp:inline distT="0" distB="0" distL="0" distR="0" wp14:anchorId="690D1D8C" wp14:editId="37337779">
            <wp:extent cx="456184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7395" cy="2212491"/>
                    </a:xfrm>
                    <a:prstGeom prst="rect">
                      <a:avLst/>
                    </a:prstGeom>
                    <a:noFill/>
                    <a:ln>
                      <a:noFill/>
                    </a:ln>
                  </pic:spPr>
                </pic:pic>
              </a:graphicData>
            </a:graphic>
          </wp:inline>
        </w:drawing>
      </w:r>
    </w:p>
    <w:p w:rsidR="003B3899" w:rsidRPr="005F7BE2" w:rsidRDefault="003B3899" w:rsidP="003B3899">
      <w:pPr>
        <w:widowControl w:val="0"/>
        <w:spacing w:before="0" w:after="0"/>
        <w:jc w:val="both"/>
        <w:rPr>
          <w:color w:val="auto"/>
          <w:sz w:val="26"/>
          <w:szCs w:val="26"/>
        </w:rPr>
      </w:pPr>
      <w:r w:rsidRPr="005F7BE2">
        <w:rPr>
          <w:color w:val="auto"/>
          <w:sz w:val="26"/>
          <w:szCs w:val="26"/>
        </w:rPr>
        <w:t>GV nêu câu hỏi yêu cầu HS trả lời:</w:t>
      </w:r>
    </w:p>
    <w:p w:rsidR="003B3899" w:rsidRPr="005F7BE2" w:rsidRDefault="003B3899" w:rsidP="003B3899">
      <w:pPr>
        <w:widowControl w:val="0"/>
        <w:spacing w:before="0" w:after="0"/>
        <w:jc w:val="both"/>
        <w:rPr>
          <w:b/>
          <w:i/>
          <w:color w:val="auto"/>
          <w:sz w:val="26"/>
          <w:szCs w:val="26"/>
          <w:shd w:val="clear" w:color="auto" w:fill="FFFFFF"/>
        </w:rPr>
      </w:pPr>
      <w:r w:rsidRPr="005F7BE2">
        <w:rPr>
          <w:b/>
          <w:i/>
          <w:color w:val="auto"/>
          <w:sz w:val="26"/>
          <w:szCs w:val="26"/>
          <w:shd w:val="clear" w:color="auto" w:fill="FFFFFF"/>
        </w:rPr>
        <w:t xml:space="preserve">     ? Em có biết di tích Tử Cấm Thành </w:t>
      </w:r>
      <w:proofErr w:type="gramStart"/>
      <w:r w:rsidRPr="005F7BE2">
        <w:rPr>
          <w:b/>
          <w:i/>
          <w:color w:val="auto"/>
          <w:sz w:val="26"/>
          <w:szCs w:val="26"/>
          <w:shd w:val="clear" w:color="auto" w:fill="FFFFFF"/>
        </w:rPr>
        <w:t>không ?</w:t>
      </w:r>
      <w:proofErr w:type="gramEnd"/>
      <w:r w:rsidRPr="005F7BE2">
        <w:rPr>
          <w:b/>
          <w:i/>
          <w:color w:val="auto"/>
          <w:sz w:val="26"/>
          <w:szCs w:val="26"/>
          <w:shd w:val="clear" w:color="auto" w:fill="FFFFFF"/>
        </w:rPr>
        <w:t xml:space="preserve"> Công trình này được xây dựng vào triều đại nào của Trung </w:t>
      </w:r>
      <w:proofErr w:type="gramStart"/>
      <w:r w:rsidRPr="005F7BE2">
        <w:rPr>
          <w:b/>
          <w:i/>
          <w:color w:val="auto"/>
          <w:sz w:val="26"/>
          <w:szCs w:val="26"/>
          <w:shd w:val="clear" w:color="auto" w:fill="FFFFFF"/>
        </w:rPr>
        <w:t>Quốc ?</w:t>
      </w:r>
      <w:proofErr w:type="gramEnd"/>
    </w:p>
    <w:p w:rsidR="003B3899" w:rsidRPr="005F7BE2" w:rsidRDefault="003B3899" w:rsidP="003B3899">
      <w:pPr>
        <w:widowControl w:val="0"/>
        <w:spacing w:before="0" w:after="0"/>
        <w:jc w:val="both"/>
        <w:rPr>
          <w:b/>
          <w:bCs/>
          <w:color w:val="auto"/>
          <w:sz w:val="26"/>
          <w:szCs w:val="26"/>
          <w:lang w:val="vi-VN"/>
        </w:rPr>
      </w:pPr>
      <w:r w:rsidRPr="005F7BE2">
        <w:rPr>
          <w:b/>
          <w:bCs/>
          <w:color w:val="auto"/>
          <w:sz w:val="26"/>
          <w:szCs w:val="26"/>
          <w:lang w:val="vi-VN"/>
        </w:rPr>
        <w:t xml:space="preserve">Bước 2: Thực hiện nhiệm vụ </w:t>
      </w:r>
    </w:p>
    <w:p w:rsidR="003B3899" w:rsidRPr="005F7BE2" w:rsidRDefault="003B3899" w:rsidP="003B3899">
      <w:pPr>
        <w:widowControl w:val="0"/>
        <w:spacing w:before="0" w:after="0"/>
        <w:jc w:val="both"/>
        <w:rPr>
          <w:color w:val="auto"/>
          <w:sz w:val="26"/>
          <w:szCs w:val="26"/>
          <w:shd w:val="clear" w:color="auto" w:fill="FFFFFF"/>
        </w:rPr>
      </w:pPr>
      <w:r w:rsidRPr="005F7BE2">
        <w:rPr>
          <w:rFonts w:eastAsia="Times New Roman"/>
          <w:b/>
          <w:bCs/>
          <w:color w:val="auto"/>
          <w:sz w:val="26"/>
          <w:szCs w:val="26"/>
        </w:rPr>
        <w:t xml:space="preserve">     </w:t>
      </w:r>
      <w:proofErr w:type="gramStart"/>
      <w:r w:rsidRPr="005F7BE2">
        <w:rPr>
          <w:color w:val="auto"/>
          <w:sz w:val="26"/>
          <w:szCs w:val="26"/>
          <w:shd w:val="clear" w:color="auto" w:fill="FFFFFF"/>
        </w:rPr>
        <w:t xml:space="preserve">GV hướng dẫn HS xác </w:t>
      </w:r>
      <w:r w:rsidRPr="005F7BE2">
        <w:rPr>
          <w:rFonts w:eastAsia="Times New Roman"/>
          <w:bCs/>
          <w:color w:val="auto"/>
          <w:sz w:val="26"/>
          <w:szCs w:val="26"/>
        </w:rPr>
        <w:t xml:space="preserve">định yêu cầu, tìm câu </w:t>
      </w:r>
      <w:r w:rsidRPr="005F7BE2">
        <w:rPr>
          <w:color w:val="auto"/>
          <w:sz w:val="26"/>
          <w:szCs w:val="26"/>
          <w:shd w:val="clear" w:color="auto" w:fill="FFFFFF"/>
        </w:rPr>
        <w:t>trả lời.</w:t>
      </w:r>
      <w:proofErr w:type="gramEnd"/>
    </w:p>
    <w:p w:rsidR="003B3899" w:rsidRPr="005F7BE2" w:rsidRDefault="003B3899" w:rsidP="003B3899">
      <w:pPr>
        <w:widowControl w:val="0"/>
        <w:spacing w:before="0" w:after="0"/>
        <w:jc w:val="both"/>
        <w:rPr>
          <w:color w:val="auto"/>
          <w:sz w:val="26"/>
          <w:szCs w:val="26"/>
          <w:shd w:val="clear" w:color="auto" w:fill="FFFFFF"/>
        </w:rPr>
      </w:pPr>
      <w:r w:rsidRPr="005F7BE2">
        <w:rPr>
          <w:color w:val="auto"/>
          <w:sz w:val="26"/>
          <w:szCs w:val="26"/>
          <w:shd w:val="clear" w:color="auto" w:fill="FFFFFF"/>
          <w:lang w:val="vi-VN"/>
        </w:rPr>
        <w:t xml:space="preserve">     </w:t>
      </w:r>
      <w:r w:rsidRPr="005F7BE2">
        <w:rPr>
          <w:rFonts w:eastAsia="Times New Roman"/>
          <w:bCs/>
          <w:color w:val="auto"/>
          <w:sz w:val="26"/>
          <w:szCs w:val="26"/>
        </w:rPr>
        <w:t>HS</w:t>
      </w:r>
      <w:r w:rsidRPr="005F7BE2">
        <w:rPr>
          <w:rFonts w:eastAsia="Times New Roman"/>
          <w:b/>
          <w:bCs/>
          <w:color w:val="auto"/>
          <w:sz w:val="26"/>
          <w:szCs w:val="26"/>
        </w:rPr>
        <w:t xml:space="preserve"> </w:t>
      </w:r>
      <w:r w:rsidRPr="005F7BE2">
        <w:rPr>
          <w:rFonts w:eastAsia="Times New Roman"/>
          <w:bCs/>
          <w:color w:val="auto"/>
          <w:sz w:val="26"/>
          <w:szCs w:val="26"/>
        </w:rPr>
        <w:t xml:space="preserve">quan sát, suy nghĩ tìm câu </w:t>
      </w:r>
      <w:r w:rsidRPr="005F7BE2">
        <w:rPr>
          <w:color w:val="auto"/>
          <w:sz w:val="26"/>
          <w:szCs w:val="26"/>
          <w:shd w:val="clear" w:color="auto" w:fill="FFFFFF"/>
        </w:rPr>
        <w:t xml:space="preserve">trả lời.   </w:t>
      </w:r>
    </w:p>
    <w:p w:rsidR="003B3899" w:rsidRPr="005F7BE2" w:rsidRDefault="003B3899" w:rsidP="003B3899">
      <w:pPr>
        <w:spacing w:before="0" w:after="0"/>
        <w:jc w:val="both"/>
        <w:rPr>
          <w:b/>
          <w:bCs/>
          <w:color w:val="auto"/>
          <w:sz w:val="26"/>
          <w:szCs w:val="26"/>
          <w:lang w:val="vi-VN"/>
        </w:rPr>
      </w:pPr>
      <w:r w:rsidRPr="005F7BE2">
        <w:rPr>
          <w:b/>
          <w:bCs/>
          <w:color w:val="auto"/>
          <w:sz w:val="26"/>
          <w:szCs w:val="26"/>
          <w:lang w:val="vi-VN"/>
        </w:rPr>
        <w:t>Bước 3: Báo cáo, thảo luận</w:t>
      </w:r>
    </w:p>
    <w:p w:rsidR="003B3899" w:rsidRPr="005F7BE2" w:rsidRDefault="003B3899" w:rsidP="003B3899">
      <w:pPr>
        <w:widowControl w:val="0"/>
        <w:spacing w:before="0" w:after="0"/>
        <w:jc w:val="both"/>
        <w:rPr>
          <w:rFonts w:eastAsia="Times New Roman"/>
          <w:bCs/>
          <w:color w:val="auto"/>
          <w:sz w:val="26"/>
          <w:szCs w:val="26"/>
        </w:rPr>
      </w:pPr>
      <w:r w:rsidRPr="005F7BE2">
        <w:rPr>
          <w:rFonts w:eastAsia="Times New Roman"/>
          <w:bCs/>
          <w:color w:val="auto"/>
          <w:sz w:val="26"/>
          <w:szCs w:val="26"/>
        </w:rPr>
        <w:t xml:space="preserve">     </w:t>
      </w:r>
      <w:proofErr w:type="gramStart"/>
      <w:r w:rsidRPr="005F7BE2">
        <w:rPr>
          <w:rFonts w:eastAsia="Times New Roman"/>
          <w:bCs/>
          <w:color w:val="auto"/>
          <w:sz w:val="26"/>
          <w:szCs w:val="26"/>
        </w:rPr>
        <w:t>GV yêu cầu HS trả lời.</w:t>
      </w:r>
      <w:proofErr w:type="gramEnd"/>
    </w:p>
    <w:p w:rsidR="003B3899" w:rsidRPr="005F7BE2" w:rsidRDefault="003B3899" w:rsidP="003B3899">
      <w:pPr>
        <w:widowControl w:val="0"/>
        <w:spacing w:before="0" w:after="0"/>
        <w:jc w:val="both"/>
        <w:rPr>
          <w:i/>
          <w:color w:val="auto"/>
          <w:sz w:val="26"/>
          <w:szCs w:val="26"/>
          <w:shd w:val="clear" w:color="auto" w:fill="FFFFFF"/>
        </w:rPr>
      </w:pPr>
      <w:r w:rsidRPr="005F7BE2">
        <w:rPr>
          <w:rFonts w:eastAsia="Times New Roman"/>
          <w:bCs/>
          <w:color w:val="auto"/>
          <w:sz w:val="26"/>
          <w:szCs w:val="26"/>
        </w:rPr>
        <w:t xml:space="preserve">     HS </w:t>
      </w:r>
      <w:r w:rsidRPr="005F7BE2">
        <w:rPr>
          <w:color w:val="auto"/>
          <w:sz w:val="26"/>
          <w:szCs w:val="26"/>
          <w:shd w:val="clear" w:color="auto" w:fill="FFFFFF"/>
        </w:rPr>
        <w:t xml:space="preserve">trả lời (có thể đúng, có thể sai): </w:t>
      </w:r>
      <w:r w:rsidRPr="005F7BE2">
        <w:rPr>
          <w:i/>
          <w:color w:val="auto"/>
          <w:sz w:val="26"/>
          <w:szCs w:val="26"/>
          <w:shd w:val="clear" w:color="auto" w:fill="FFFFFF"/>
        </w:rPr>
        <w:t xml:space="preserve">Tử Cấm Thành </w:t>
      </w:r>
      <w:r w:rsidRPr="005F7BE2">
        <w:rPr>
          <w:bCs/>
          <w:i/>
          <w:color w:val="auto"/>
          <w:sz w:val="26"/>
          <w:szCs w:val="26"/>
          <w:shd w:val="clear" w:color="auto" w:fill="FFFFFF"/>
        </w:rPr>
        <w:t xml:space="preserve">được xây dựng vào năm </w:t>
      </w:r>
      <w:r w:rsidRPr="005F7BE2">
        <w:rPr>
          <w:i/>
          <w:color w:val="auto"/>
          <w:sz w:val="26"/>
          <w:szCs w:val="26"/>
          <w:shd w:val="clear" w:color="auto" w:fill="FFFFFF"/>
        </w:rPr>
        <w:t>1420 dưới thời Minh </w:t>
      </w:r>
      <w:r w:rsidRPr="005F7BE2">
        <w:rPr>
          <w:bCs/>
          <w:i/>
          <w:color w:val="auto"/>
          <w:sz w:val="26"/>
          <w:szCs w:val="26"/>
          <w:shd w:val="clear" w:color="auto" w:fill="FFFFFF"/>
        </w:rPr>
        <w:t>Thành</w:t>
      </w:r>
      <w:r w:rsidRPr="005F7BE2">
        <w:rPr>
          <w:i/>
          <w:color w:val="auto"/>
          <w:sz w:val="26"/>
          <w:szCs w:val="26"/>
          <w:shd w:val="clear" w:color="auto" w:fill="FFFFFF"/>
        </w:rPr>
        <w:t> Tổ, đến năm 1655 dưới thời Thuận Trị thì </w:t>
      </w:r>
      <w:r w:rsidRPr="005F7BE2">
        <w:rPr>
          <w:bCs/>
          <w:i/>
          <w:color w:val="auto"/>
          <w:sz w:val="26"/>
          <w:szCs w:val="26"/>
          <w:shd w:val="clear" w:color="auto" w:fill="FFFFFF"/>
        </w:rPr>
        <w:t>được trùng</w:t>
      </w:r>
      <w:r w:rsidRPr="005F7BE2">
        <w:rPr>
          <w:i/>
          <w:color w:val="auto"/>
          <w:sz w:val="26"/>
          <w:szCs w:val="26"/>
          <w:shd w:val="clear" w:color="auto" w:fill="FFFFFF"/>
        </w:rPr>
        <w:t> tu.</w:t>
      </w:r>
    </w:p>
    <w:p w:rsidR="003B3899" w:rsidRPr="005F7BE2" w:rsidRDefault="003B3899" w:rsidP="003B3899">
      <w:pPr>
        <w:widowControl w:val="0"/>
        <w:spacing w:before="0" w:after="0"/>
        <w:jc w:val="both"/>
        <w:rPr>
          <w:color w:val="auto"/>
          <w:sz w:val="26"/>
          <w:szCs w:val="26"/>
          <w:shd w:val="clear" w:color="auto" w:fill="FFFFFF"/>
        </w:rPr>
      </w:pPr>
      <w:r w:rsidRPr="005F7BE2">
        <w:rPr>
          <w:color w:val="auto"/>
          <w:sz w:val="26"/>
          <w:szCs w:val="26"/>
          <w:shd w:val="clear" w:color="auto" w:fill="FFFFFF"/>
        </w:rPr>
        <w:t xml:space="preserve">     Các HS còn lại </w:t>
      </w:r>
      <w:proofErr w:type="gramStart"/>
      <w:r w:rsidRPr="005F7BE2">
        <w:rPr>
          <w:color w:val="auto"/>
          <w:sz w:val="26"/>
          <w:szCs w:val="26"/>
          <w:lang w:val="vi-VN"/>
        </w:rPr>
        <w:t>theo</w:t>
      </w:r>
      <w:proofErr w:type="gramEnd"/>
      <w:r w:rsidRPr="005F7BE2">
        <w:rPr>
          <w:color w:val="auto"/>
          <w:sz w:val="26"/>
          <w:szCs w:val="26"/>
          <w:lang w:val="vi-VN"/>
        </w:rPr>
        <w:t xml:space="preserve"> dõi, nhận xét, đánh giá và bổ sung cho bạn (nếu cần).</w:t>
      </w:r>
    </w:p>
    <w:p w:rsidR="003B3899" w:rsidRPr="005F7BE2" w:rsidRDefault="003B3899" w:rsidP="003B3899">
      <w:pPr>
        <w:spacing w:before="0" w:after="0"/>
        <w:jc w:val="both"/>
        <w:rPr>
          <w:b/>
          <w:bCs/>
          <w:color w:val="auto"/>
          <w:sz w:val="26"/>
          <w:szCs w:val="26"/>
        </w:rPr>
      </w:pPr>
      <w:r w:rsidRPr="005F7BE2">
        <w:rPr>
          <w:b/>
          <w:bCs/>
          <w:color w:val="auto"/>
          <w:sz w:val="26"/>
          <w:szCs w:val="26"/>
          <w:lang w:val="vi-VN"/>
        </w:rPr>
        <w:t xml:space="preserve">Bước 4: </w:t>
      </w:r>
      <w:r w:rsidRPr="005F7BE2">
        <w:rPr>
          <w:b/>
          <w:bCs/>
          <w:color w:val="auto"/>
          <w:sz w:val="26"/>
          <w:szCs w:val="26"/>
        </w:rPr>
        <w:t>Kết luận, nhận định</w:t>
      </w:r>
    </w:p>
    <w:p w:rsidR="003B3899" w:rsidRPr="005F7BE2" w:rsidRDefault="003B3899" w:rsidP="003B3899">
      <w:pPr>
        <w:widowControl w:val="0"/>
        <w:spacing w:before="0" w:after="0"/>
        <w:jc w:val="both"/>
        <w:rPr>
          <w:i/>
          <w:color w:val="auto"/>
          <w:sz w:val="26"/>
          <w:szCs w:val="26"/>
          <w:shd w:val="clear" w:color="auto" w:fill="FFFFFF"/>
        </w:rPr>
      </w:pPr>
      <w:r w:rsidRPr="005F7BE2">
        <w:rPr>
          <w:color w:val="auto"/>
          <w:sz w:val="26"/>
          <w:szCs w:val="26"/>
          <w:shd w:val="clear" w:color="auto" w:fill="FFFFFF"/>
        </w:rPr>
        <w:t xml:space="preserve">     Trên cơ sở đó, GV dẫn dắt vào bài mới: </w:t>
      </w:r>
      <w:r w:rsidRPr="005F7BE2">
        <w:rPr>
          <w:i/>
          <w:color w:val="auto"/>
          <w:sz w:val="26"/>
          <w:szCs w:val="26"/>
          <w:shd w:val="clear" w:color="auto" w:fill="FFFFFF"/>
        </w:rPr>
        <w:t>Hình trên đây là di tích Tử Cấm Thành - một cung điện lớn và là một trong những biểu tượng của Trung Quốc thời phong kiến. Từ thế kỷ VII đến giữa thế kỷ XIX, chế độ phong kiến Trung Quốc tiếp tục phát triển như thế nào trên các lĩnh vực chính trị, kinh tế, văn hóa, xã hội ?</w:t>
      </w:r>
    </w:p>
    <w:p w:rsidR="003B3899" w:rsidRPr="005F7BE2" w:rsidRDefault="003B3899" w:rsidP="003B3899">
      <w:pPr>
        <w:widowControl w:val="0"/>
        <w:spacing w:before="0" w:after="0"/>
        <w:jc w:val="both"/>
        <w:rPr>
          <w:i/>
          <w:color w:val="auto"/>
          <w:sz w:val="26"/>
          <w:szCs w:val="26"/>
          <w:shd w:val="clear" w:color="auto" w:fill="FFFFFF"/>
        </w:rPr>
      </w:pPr>
      <w:r w:rsidRPr="005F7BE2">
        <w:rPr>
          <w:color w:val="auto"/>
          <w:sz w:val="26"/>
          <w:szCs w:val="26"/>
          <w:shd w:val="clear" w:color="auto" w:fill="FFFFFF"/>
        </w:rPr>
        <w:t xml:space="preserve">     (Hoặc: </w:t>
      </w:r>
      <w:r w:rsidRPr="005F7BE2">
        <w:rPr>
          <w:i/>
          <w:color w:val="auto"/>
          <w:sz w:val="26"/>
          <w:szCs w:val="26"/>
          <w:shd w:val="clear" w:color="auto" w:fill="FFFFFF"/>
        </w:rPr>
        <w:t xml:space="preserve">Dân tộc Trung Hoa có một lịch sử lâu đời, trải qua hàng nghìn năm với nhiều triều đại nối tiếp nhau trong thời phong kiến. </w:t>
      </w:r>
      <w:proofErr w:type="gramStart"/>
      <w:r w:rsidRPr="005F7BE2">
        <w:rPr>
          <w:i/>
          <w:color w:val="auto"/>
          <w:sz w:val="26"/>
          <w:szCs w:val="26"/>
          <w:shd w:val="clear" w:color="auto" w:fill="FFFFFF"/>
        </w:rPr>
        <w:t>Có triều đại đạt được sự toàn thịnh trên các mặt chính trị, kinh tế; có triều đại sớm suy vong.</w:t>
      </w:r>
      <w:proofErr w:type="gramEnd"/>
      <w:r w:rsidRPr="005F7BE2">
        <w:rPr>
          <w:i/>
          <w:color w:val="auto"/>
          <w:sz w:val="26"/>
          <w:szCs w:val="26"/>
          <w:shd w:val="clear" w:color="auto" w:fill="FFFFFF"/>
        </w:rPr>
        <w:t xml:space="preserve"> Song các triều đại đó đã có những đóng góp to lớn vào nền văn minh </w:t>
      </w:r>
      <w:proofErr w:type="gramStart"/>
      <w:r w:rsidRPr="005F7BE2">
        <w:rPr>
          <w:i/>
          <w:color w:val="auto"/>
          <w:sz w:val="26"/>
          <w:szCs w:val="26"/>
          <w:shd w:val="clear" w:color="auto" w:fill="FFFFFF"/>
        </w:rPr>
        <w:t>chung</w:t>
      </w:r>
      <w:proofErr w:type="gramEnd"/>
      <w:r w:rsidRPr="005F7BE2">
        <w:rPr>
          <w:i/>
          <w:color w:val="auto"/>
          <w:sz w:val="26"/>
          <w:szCs w:val="26"/>
          <w:shd w:val="clear" w:color="auto" w:fill="FFFFFF"/>
        </w:rPr>
        <w:t xml:space="preserve"> của đất nước này, có ảnh hưởng đến những quốc gia lân cận và toàn nhân loại, nhất là nền văn hóa. </w:t>
      </w:r>
      <w:proofErr w:type="gramStart"/>
      <w:r w:rsidRPr="005F7BE2">
        <w:rPr>
          <w:i/>
          <w:color w:val="auto"/>
          <w:sz w:val="26"/>
          <w:szCs w:val="26"/>
          <w:shd w:val="clear" w:color="auto" w:fill="FFFFFF"/>
        </w:rPr>
        <w:t>Trong bài học này, chúng ta sẽ cùng khám phá).</w:t>
      </w:r>
      <w:proofErr w:type="gramEnd"/>
    </w:p>
    <w:p w:rsidR="003B3899" w:rsidRPr="005F7BE2" w:rsidRDefault="003B3899" w:rsidP="003B3899">
      <w:pPr>
        <w:spacing w:before="0" w:after="0"/>
        <w:jc w:val="both"/>
        <w:rPr>
          <w:i/>
          <w:iCs/>
          <w:color w:val="auto"/>
          <w:sz w:val="26"/>
          <w:szCs w:val="26"/>
          <w:lang w:val="vi-VN"/>
        </w:rPr>
      </w:pPr>
      <w:r w:rsidRPr="005F7BE2">
        <w:rPr>
          <w:b/>
          <w:bCs/>
          <w:color w:val="auto"/>
          <w:sz w:val="26"/>
          <w:szCs w:val="26"/>
          <w:lang w:val="vi-VN"/>
        </w:rPr>
        <w:t>2. Hoạt động 2: Hình thành kiến thức mới</w:t>
      </w:r>
      <w:r w:rsidRPr="005F7BE2">
        <w:rPr>
          <w:i/>
          <w:iCs/>
          <w:color w:val="auto"/>
          <w:sz w:val="26"/>
          <w:szCs w:val="26"/>
          <w:lang w:val="vi-VN"/>
        </w:rPr>
        <w:t xml:space="preserve"> [</w:t>
      </w:r>
      <w:r w:rsidRPr="005F7BE2">
        <w:rPr>
          <w:i/>
          <w:iCs/>
          <w:color w:val="auto"/>
          <w:sz w:val="26"/>
          <w:szCs w:val="26"/>
        </w:rPr>
        <w:t>120P</w:t>
      </w:r>
      <w:r w:rsidRPr="005F7BE2">
        <w:rPr>
          <w:i/>
          <w:iCs/>
          <w:color w:val="auto"/>
          <w:sz w:val="26"/>
          <w:szCs w:val="26"/>
          <w:lang w:val="vi-VN"/>
        </w:rPr>
        <w:t>]</w:t>
      </w:r>
    </w:p>
    <w:p w:rsidR="003B3899" w:rsidRPr="005F7BE2" w:rsidRDefault="003B3899" w:rsidP="003B3899">
      <w:pPr>
        <w:pStyle w:val="Vnbnnidung0"/>
        <w:spacing w:after="0" w:line="240" w:lineRule="auto"/>
        <w:ind w:firstLine="0"/>
        <w:jc w:val="center"/>
        <w:rPr>
          <w:rFonts w:ascii="Times New Roman" w:hAnsi="Times New Roman" w:cs="Times New Roman"/>
          <w:b/>
          <w:bCs/>
          <w:sz w:val="26"/>
          <w:szCs w:val="26"/>
        </w:rPr>
      </w:pPr>
      <w:r w:rsidRPr="005F7BE2">
        <w:rPr>
          <w:rFonts w:ascii="Times New Roman" w:hAnsi="Times New Roman" w:cs="Times New Roman"/>
          <w:b/>
          <w:iCs/>
          <w:sz w:val="26"/>
          <w:szCs w:val="26"/>
        </w:rPr>
        <w:t>NỘI DUNG 1:</w:t>
      </w:r>
      <w:r w:rsidRPr="005F7BE2">
        <w:rPr>
          <w:rFonts w:ascii="Times New Roman" w:hAnsi="Times New Roman" w:cs="Times New Roman"/>
          <w:b/>
          <w:sz w:val="26"/>
          <w:szCs w:val="26"/>
          <w:lang w:val="vi-VN"/>
        </w:rPr>
        <w:t xml:space="preserve"> </w:t>
      </w:r>
      <w:r w:rsidRPr="005F7BE2">
        <w:rPr>
          <w:rFonts w:ascii="Times New Roman" w:hAnsi="Times New Roman" w:cs="Times New Roman"/>
          <w:b/>
          <w:bCs/>
          <w:sz w:val="26"/>
          <w:szCs w:val="26"/>
        </w:rPr>
        <w:t xml:space="preserve">KHÁI QUÁT TIẾN TRÌNH LỊCH SỬ </w:t>
      </w:r>
      <w:proofErr w:type="gramStart"/>
      <w:r w:rsidRPr="005F7BE2">
        <w:rPr>
          <w:rFonts w:ascii="Times New Roman" w:hAnsi="Times New Roman" w:cs="Times New Roman"/>
          <w:b/>
          <w:bCs/>
          <w:sz w:val="26"/>
          <w:szCs w:val="26"/>
        </w:rPr>
        <w:t>TRUNG  QUỐC</w:t>
      </w:r>
      <w:proofErr w:type="gramEnd"/>
      <w:r w:rsidRPr="005F7BE2">
        <w:rPr>
          <w:rFonts w:ascii="Times New Roman" w:hAnsi="Times New Roman" w:cs="Times New Roman"/>
          <w:b/>
          <w:bCs/>
          <w:sz w:val="26"/>
          <w:szCs w:val="26"/>
        </w:rPr>
        <w:t xml:space="preserve"> (60p)</w:t>
      </w:r>
    </w:p>
    <w:p w:rsidR="003B3899" w:rsidRPr="005F7BE2" w:rsidRDefault="003B3899" w:rsidP="003B3899">
      <w:pPr>
        <w:pStyle w:val="Vnbnnidung0"/>
        <w:spacing w:after="0" w:line="240" w:lineRule="auto"/>
        <w:ind w:firstLine="0"/>
        <w:rPr>
          <w:rFonts w:ascii="Times New Roman" w:hAnsi="Times New Roman" w:cs="Times New Roman"/>
          <w:b/>
          <w:sz w:val="26"/>
          <w:szCs w:val="26"/>
          <w:lang w:val="vi-VN"/>
        </w:rPr>
      </w:pPr>
      <w:r w:rsidRPr="005F7BE2">
        <w:rPr>
          <w:rFonts w:ascii="Times New Roman" w:hAnsi="Times New Roman" w:cs="Times New Roman"/>
          <w:b/>
          <w:sz w:val="26"/>
          <w:szCs w:val="26"/>
        </w:rPr>
        <w:t>a.</w:t>
      </w:r>
      <w:r w:rsidRPr="005F7BE2">
        <w:rPr>
          <w:rFonts w:ascii="Times New Roman" w:hAnsi="Times New Roman" w:cs="Times New Roman"/>
          <w:b/>
          <w:sz w:val="26"/>
          <w:szCs w:val="26"/>
          <w:lang w:val="vi-VN"/>
        </w:rPr>
        <w:t xml:space="preserve">Mục tiêu: </w:t>
      </w:r>
    </w:p>
    <w:p w:rsidR="003B3899" w:rsidRPr="005F7BE2" w:rsidRDefault="003B3899" w:rsidP="003B3899">
      <w:pPr>
        <w:pStyle w:val="Vnbnnidung0"/>
        <w:spacing w:after="0" w:line="240" w:lineRule="auto"/>
        <w:jc w:val="both"/>
        <w:rPr>
          <w:rFonts w:ascii="Times New Roman" w:eastAsia="Times New Roman" w:hAnsi="Times New Roman" w:cs="Times New Roman"/>
          <w:sz w:val="26"/>
          <w:szCs w:val="26"/>
        </w:rPr>
      </w:pPr>
      <w:r w:rsidRPr="005F7BE2">
        <w:rPr>
          <w:rFonts w:ascii="Times New Roman" w:eastAsia="Times New Roman" w:hAnsi="Times New Roman" w:cs="Times New Roman"/>
          <w:sz w:val="26"/>
          <w:szCs w:val="26"/>
        </w:rPr>
        <w:t>– Lập được sơ đồ tiến trình phát triển của Trung Quốc từ thế kỉ VII đến giữa thế kỉ XIX (các thời Đường, Tống, Nguyên, Minh, Thanh).</w:t>
      </w:r>
    </w:p>
    <w:p w:rsidR="003B3899" w:rsidRPr="005F7BE2" w:rsidRDefault="003B3899" w:rsidP="003B3899">
      <w:pPr>
        <w:pStyle w:val="Vnbnnidung0"/>
        <w:spacing w:after="0" w:line="240" w:lineRule="auto"/>
        <w:ind w:firstLine="0"/>
        <w:jc w:val="both"/>
        <w:rPr>
          <w:rFonts w:ascii="Times New Roman" w:eastAsia="Times New Roman" w:hAnsi="Times New Roman" w:cs="Times New Roman"/>
          <w:sz w:val="26"/>
          <w:szCs w:val="26"/>
        </w:rPr>
      </w:pPr>
      <w:r w:rsidRPr="005F7BE2">
        <w:rPr>
          <w:rFonts w:ascii="Times New Roman" w:eastAsia="Times New Roman" w:hAnsi="Times New Roman" w:cs="Times New Roman"/>
          <w:b/>
          <w:bCs/>
          <w:sz w:val="26"/>
          <w:szCs w:val="26"/>
        </w:rPr>
        <w:t>b. Nội dung:</w:t>
      </w:r>
      <w:r w:rsidRPr="005F7BE2">
        <w:rPr>
          <w:rFonts w:ascii="Times New Roman" w:eastAsia="Times New Roman" w:hAnsi="Times New Roman" w:cs="Times New Roman"/>
          <w:sz w:val="26"/>
          <w:szCs w:val="26"/>
        </w:rPr>
        <w:t xml:space="preserve"> </w:t>
      </w:r>
    </w:p>
    <w:p w:rsidR="003B3899" w:rsidRPr="005F7BE2" w:rsidRDefault="003B3899" w:rsidP="003B3899">
      <w:pPr>
        <w:pStyle w:val="Vnbnnidung0"/>
        <w:spacing w:after="0" w:line="240" w:lineRule="auto"/>
        <w:ind w:firstLine="0"/>
        <w:jc w:val="both"/>
        <w:rPr>
          <w:rFonts w:ascii="Times New Roman" w:hAnsi="Times New Roman" w:cs="Times New Roman"/>
          <w:sz w:val="26"/>
          <w:szCs w:val="26"/>
        </w:rPr>
      </w:pPr>
      <w:r w:rsidRPr="005F7BE2">
        <w:rPr>
          <w:rFonts w:ascii="Times New Roman" w:hAnsi="Times New Roman" w:cs="Times New Roman"/>
          <w:sz w:val="26"/>
          <w:szCs w:val="26"/>
        </w:rPr>
        <w:t xml:space="preserve">+ </w:t>
      </w:r>
      <w:r w:rsidRPr="005F7BE2">
        <w:rPr>
          <w:rFonts w:ascii="Times New Roman" w:eastAsia="Times New Roman" w:hAnsi="Times New Roman" w:cs="Times New Roman"/>
          <w:sz w:val="26"/>
          <w:szCs w:val="26"/>
        </w:rPr>
        <w:t>Sử dụng các phương pháp</w:t>
      </w:r>
      <w:r w:rsidRPr="005F7BE2">
        <w:rPr>
          <w:rFonts w:ascii="Times New Roman" w:eastAsia="Times New Roman" w:hAnsi="Times New Roman" w:cs="Times New Roman"/>
          <w:sz w:val="26"/>
          <w:szCs w:val="26"/>
          <w:lang w:val="vi-VN"/>
        </w:rPr>
        <w:t>, kĩ thuật</w:t>
      </w:r>
      <w:r w:rsidRPr="005F7BE2">
        <w:rPr>
          <w:rFonts w:ascii="Times New Roman" w:eastAsia="Times New Roman" w:hAnsi="Times New Roman" w:cs="Times New Roman"/>
          <w:sz w:val="26"/>
          <w:szCs w:val="26"/>
        </w:rPr>
        <w:t xml:space="preserve"> dạy học: </w:t>
      </w:r>
      <w:r w:rsidRPr="005F7BE2">
        <w:rPr>
          <w:rFonts w:ascii="Times New Roman" w:hAnsi="Times New Roman" w:cs="Times New Roman"/>
          <w:sz w:val="26"/>
          <w:szCs w:val="26"/>
        </w:rPr>
        <w:t xml:space="preserve">Sử dụng đồ dùng trực quan, </w:t>
      </w:r>
      <w:r w:rsidRPr="005F7BE2">
        <w:rPr>
          <w:rFonts w:ascii="Times New Roman" w:hAnsi="Times New Roman" w:cs="Times New Roman"/>
          <w:sz w:val="26"/>
          <w:szCs w:val="26"/>
          <w:lang w:val="vi-VN"/>
        </w:rPr>
        <w:t xml:space="preserve">sử dụng </w:t>
      </w:r>
      <w:r w:rsidRPr="005F7BE2">
        <w:rPr>
          <w:rFonts w:ascii="Times New Roman" w:hAnsi="Times New Roman" w:cs="Times New Roman"/>
          <w:sz w:val="26"/>
          <w:szCs w:val="26"/>
        </w:rPr>
        <w:t xml:space="preserve">tư liệu lịch sử, </w:t>
      </w:r>
      <w:r w:rsidRPr="005F7BE2">
        <w:rPr>
          <w:rFonts w:ascii="Times New Roman" w:hAnsi="Times New Roman" w:cs="Times New Roman"/>
          <w:sz w:val="26"/>
          <w:szCs w:val="26"/>
          <w:lang w:val="vi-VN"/>
        </w:rPr>
        <w:t xml:space="preserve">phương pháp </w:t>
      </w:r>
      <w:r w:rsidRPr="005F7BE2">
        <w:rPr>
          <w:rFonts w:ascii="Times New Roman" w:hAnsi="Times New Roman" w:cs="Times New Roman"/>
          <w:sz w:val="26"/>
          <w:szCs w:val="26"/>
        </w:rPr>
        <w:t>nêu vấn đề, thuyết trình</w:t>
      </w:r>
      <w:proofErr w:type="gramStart"/>
      <w:r w:rsidRPr="005F7BE2">
        <w:rPr>
          <w:rFonts w:ascii="Times New Roman" w:hAnsi="Times New Roman" w:cs="Times New Roman"/>
          <w:sz w:val="26"/>
          <w:szCs w:val="26"/>
        </w:rPr>
        <w:t>,...</w:t>
      </w:r>
      <w:proofErr w:type="gramEnd"/>
      <w:r w:rsidRPr="005F7BE2">
        <w:rPr>
          <w:rFonts w:ascii="Times New Roman" w:hAnsi="Times New Roman" w:cs="Times New Roman"/>
          <w:sz w:val="26"/>
          <w:szCs w:val="26"/>
        </w:rPr>
        <w:t xml:space="preserve"> </w:t>
      </w:r>
    </w:p>
    <w:p w:rsidR="003B3899" w:rsidRPr="005F7BE2" w:rsidRDefault="003B3899" w:rsidP="003B3899">
      <w:pPr>
        <w:pStyle w:val="Vnbnnidung0"/>
        <w:spacing w:after="0" w:line="240" w:lineRule="auto"/>
        <w:ind w:firstLine="0"/>
        <w:jc w:val="both"/>
        <w:rPr>
          <w:rFonts w:ascii="Times New Roman" w:hAnsi="Times New Roman" w:cs="Times New Roman"/>
          <w:sz w:val="26"/>
          <w:szCs w:val="26"/>
        </w:rPr>
      </w:pPr>
      <w:r w:rsidRPr="005F7BE2">
        <w:rPr>
          <w:rFonts w:ascii="Times New Roman" w:hAnsi="Times New Roman" w:cs="Times New Roman"/>
          <w:sz w:val="26"/>
          <w:szCs w:val="26"/>
        </w:rPr>
        <w:t>+ Tổ chức cho HS làm việc cá nhân.</w:t>
      </w:r>
    </w:p>
    <w:p w:rsidR="003B3899" w:rsidRPr="005F7BE2" w:rsidRDefault="003B3899" w:rsidP="003B3899">
      <w:pPr>
        <w:widowControl w:val="0"/>
        <w:shd w:val="clear" w:color="auto" w:fill="FFFFFF"/>
        <w:spacing w:before="0" w:after="0"/>
        <w:jc w:val="both"/>
        <w:rPr>
          <w:color w:val="auto"/>
          <w:sz w:val="26"/>
          <w:szCs w:val="26"/>
          <w:lang w:val="nl-NL"/>
        </w:rPr>
      </w:pPr>
      <w:r w:rsidRPr="005F7BE2">
        <w:rPr>
          <w:color w:val="auto"/>
          <w:sz w:val="26"/>
          <w:szCs w:val="26"/>
        </w:rPr>
        <w:t xml:space="preserve">- HS: </w:t>
      </w:r>
    </w:p>
    <w:p w:rsidR="003B3899" w:rsidRPr="005F7BE2" w:rsidRDefault="003B3899" w:rsidP="003B3899">
      <w:pPr>
        <w:widowControl w:val="0"/>
        <w:shd w:val="clear" w:color="auto" w:fill="FFFFFF"/>
        <w:spacing w:before="0" w:after="0"/>
        <w:jc w:val="both"/>
        <w:rPr>
          <w:color w:val="auto"/>
          <w:sz w:val="26"/>
          <w:szCs w:val="26"/>
        </w:rPr>
      </w:pPr>
      <w:r w:rsidRPr="005F7BE2">
        <w:rPr>
          <w:color w:val="auto"/>
          <w:sz w:val="26"/>
          <w:szCs w:val="26"/>
        </w:rPr>
        <w:t>+</w:t>
      </w:r>
      <w:r w:rsidRPr="005F7BE2">
        <w:rPr>
          <w:rFonts w:eastAsia="Times New Roman"/>
          <w:color w:val="auto"/>
          <w:sz w:val="26"/>
          <w:szCs w:val="26"/>
        </w:rPr>
        <w:t xml:space="preserve"> Sử dụng các phương pháp</w:t>
      </w:r>
      <w:r w:rsidRPr="005F7BE2">
        <w:rPr>
          <w:rFonts w:eastAsia="Times New Roman"/>
          <w:color w:val="auto"/>
          <w:sz w:val="26"/>
          <w:szCs w:val="26"/>
          <w:lang w:val="vi-VN"/>
        </w:rPr>
        <w:t>, kĩ thuật</w:t>
      </w:r>
      <w:r w:rsidRPr="005F7BE2">
        <w:rPr>
          <w:rFonts w:eastAsia="Times New Roman"/>
          <w:color w:val="auto"/>
          <w:sz w:val="26"/>
          <w:szCs w:val="26"/>
        </w:rPr>
        <w:t xml:space="preserve"> dạy học: </w:t>
      </w:r>
      <w:r w:rsidRPr="005F7BE2">
        <w:rPr>
          <w:color w:val="auto"/>
          <w:sz w:val="26"/>
          <w:szCs w:val="26"/>
          <w:lang w:val="vi-VN"/>
        </w:rPr>
        <w:t>N</w:t>
      </w:r>
      <w:r w:rsidRPr="005F7BE2">
        <w:rPr>
          <w:color w:val="auto"/>
          <w:sz w:val="26"/>
          <w:szCs w:val="26"/>
        </w:rPr>
        <w:t>êu vấn đề, đàm thoại, sử dụng tư liệu, kể chuyện</w:t>
      </w:r>
      <w:proofErr w:type="gramStart"/>
      <w:r w:rsidRPr="005F7BE2">
        <w:rPr>
          <w:color w:val="auto"/>
          <w:sz w:val="26"/>
          <w:szCs w:val="26"/>
        </w:rPr>
        <w:t>,…</w:t>
      </w:r>
      <w:proofErr w:type="gramEnd"/>
      <w:r w:rsidRPr="005F7BE2">
        <w:rPr>
          <w:color w:val="auto"/>
          <w:sz w:val="26"/>
          <w:szCs w:val="26"/>
        </w:rPr>
        <w:t xml:space="preserve"> </w:t>
      </w:r>
    </w:p>
    <w:p w:rsidR="003B3899" w:rsidRPr="005F7BE2" w:rsidRDefault="003B3899" w:rsidP="003B3899">
      <w:pPr>
        <w:pStyle w:val="Vnbnnidung0"/>
        <w:spacing w:after="0" w:line="240" w:lineRule="auto"/>
        <w:ind w:firstLine="0"/>
        <w:jc w:val="both"/>
        <w:rPr>
          <w:rFonts w:ascii="Times New Roman" w:hAnsi="Times New Roman" w:cs="Times New Roman"/>
          <w:sz w:val="26"/>
          <w:szCs w:val="26"/>
        </w:rPr>
      </w:pPr>
      <w:r w:rsidRPr="005F7BE2">
        <w:rPr>
          <w:rFonts w:ascii="Times New Roman" w:hAnsi="Times New Roman" w:cs="Times New Roman"/>
          <w:sz w:val="26"/>
          <w:szCs w:val="26"/>
        </w:rPr>
        <w:t>+ Tổ chức cho HS làm việc nhóm (nhóm nhỏ - nhóm đôi).</w:t>
      </w:r>
    </w:p>
    <w:p w:rsidR="003B3899" w:rsidRPr="005F7BE2" w:rsidRDefault="003B3899" w:rsidP="003B3899">
      <w:pPr>
        <w:widowControl w:val="0"/>
        <w:shd w:val="clear" w:color="auto" w:fill="FFFFFF"/>
        <w:spacing w:before="0" w:after="0"/>
        <w:jc w:val="both"/>
        <w:rPr>
          <w:rFonts w:eastAsia="Times New Roman"/>
          <w:color w:val="auto"/>
          <w:sz w:val="26"/>
          <w:szCs w:val="26"/>
        </w:rPr>
      </w:pPr>
      <w:r w:rsidRPr="005F7BE2">
        <w:rPr>
          <w:rFonts w:eastAsia="Times New Roman"/>
          <w:color w:val="auto"/>
          <w:sz w:val="26"/>
          <w:szCs w:val="26"/>
        </w:rPr>
        <w:t xml:space="preserve">- HS: </w:t>
      </w:r>
      <w:r w:rsidRPr="005F7BE2">
        <w:rPr>
          <w:color w:val="auto"/>
          <w:sz w:val="26"/>
          <w:szCs w:val="26"/>
        </w:rPr>
        <w:t xml:space="preserve">Suy nghĩ, </w:t>
      </w:r>
      <w:r w:rsidRPr="005F7BE2">
        <w:rPr>
          <w:color w:val="auto"/>
          <w:sz w:val="26"/>
          <w:szCs w:val="26"/>
          <w:lang w:val="nl-NL"/>
        </w:rPr>
        <w:t xml:space="preserve">vẽ sơ đồ </w:t>
      </w:r>
      <w:proofErr w:type="gramStart"/>
      <w:r w:rsidRPr="005F7BE2">
        <w:rPr>
          <w:color w:val="auto"/>
          <w:sz w:val="26"/>
          <w:szCs w:val="26"/>
          <w:lang w:val="nl-NL"/>
        </w:rPr>
        <w:t>theo</w:t>
      </w:r>
      <w:proofErr w:type="gramEnd"/>
      <w:r w:rsidRPr="005F7BE2">
        <w:rPr>
          <w:color w:val="auto"/>
          <w:sz w:val="26"/>
          <w:szCs w:val="26"/>
          <w:lang w:val="nl-NL"/>
        </w:rPr>
        <w:t xml:space="preserve"> yêu cầu của Gv. </w:t>
      </w:r>
      <w:r w:rsidRPr="005F7BE2">
        <w:rPr>
          <w:rFonts w:eastAsia="Times New Roman"/>
          <w:color w:val="auto"/>
          <w:sz w:val="26"/>
          <w:szCs w:val="26"/>
        </w:rPr>
        <w:t>Làm việc nhóm trả lời các câu hỏi theo yêu cầu của GV.</w:t>
      </w:r>
    </w:p>
    <w:p w:rsidR="003B3899" w:rsidRPr="005F7BE2" w:rsidRDefault="003B3899" w:rsidP="003B3899">
      <w:pPr>
        <w:pStyle w:val="Vnbnnidung0"/>
        <w:spacing w:after="0" w:line="240" w:lineRule="auto"/>
        <w:ind w:firstLine="0"/>
        <w:jc w:val="both"/>
        <w:rPr>
          <w:rFonts w:ascii="Times New Roman" w:eastAsia="Times New Roman" w:hAnsi="Times New Roman" w:cs="Times New Roman"/>
          <w:sz w:val="26"/>
          <w:szCs w:val="26"/>
        </w:rPr>
      </w:pPr>
      <w:r w:rsidRPr="005F7BE2">
        <w:rPr>
          <w:rFonts w:ascii="Times New Roman" w:eastAsia="Times New Roman" w:hAnsi="Times New Roman" w:cs="Times New Roman"/>
          <w:b/>
          <w:bCs/>
          <w:sz w:val="26"/>
          <w:szCs w:val="26"/>
        </w:rPr>
        <w:t>c. Sản phẩm:</w:t>
      </w:r>
      <w:r w:rsidRPr="005F7BE2">
        <w:rPr>
          <w:rFonts w:ascii="Times New Roman" w:eastAsia="Times New Roman" w:hAnsi="Times New Roman" w:cs="Times New Roman"/>
          <w:sz w:val="26"/>
          <w:szCs w:val="26"/>
        </w:rPr>
        <w:t xml:space="preserve"> </w:t>
      </w:r>
    </w:p>
    <w:p w:rsidR="003B3899" w:rsidRPr="005F7BE2" w:rsidRDefault="003B3899" w:rsidP="003B3899">
      <w:pPr>
        <w:pStyle w:val="Vnbnnidung0"/>
        <w:tabs>
          <w:tab w:val="left" w:pos="711"/>
        </w:tabs>
        <w:spacing w:after="0" w:line="240" w:lineRule="auto"/>
        <w:ind w:firstLine="0"/>
        <w:jc w:val="both"/>
        <w:rPr>
          <w:rFonts w:ascii="Times New Roman" w:hAnsi="Times New Roman" w:cs="Times New Roman"/>
          <w:b/>
          <w:bCs/>
          <w:sz w:val="26"/>
          <w:szCs w:val="26"/>
        </w:rPr>
      </w:pPr>
      <w:proofErr w:type="gramStart"/>
      <w:r w:rsidRPr="005F7BE2">
        <w:rPr>
          <w:rFonts w:ascii="Times New Roman" w:hAnsi="Times New Roman" w:cs="Times New Roman"/>
          <w:b/>
          <w:bCs/>
          <w:sz w:val="26"/>
          <w:szCs w:val="26"/>
        </w:rPr>
        <w:t>1.Tiến</w:t>
      </w:r>
      <w:proofErr w:type="gramEnd"/>
      <w:r w:rsidRPr="005F7BE2">
        <w:rPr>
          <w:rFonts w:ascii="Times New Roman" w:hAnsi="Times New Roman" w:cs="Times New Roman"/>
          <w:b/>
          <w:bCs/>
          <w:sz w:val="26"/>
          <w:szCs w:val="26"/>
        </w:rPr>
        <w:t xml:space="preserve"> trình phát triển của lịch sử Trung Quốc từ thế kỉ VII đến giữa kỉ XIX</w:t>
      </w:r>
    </w:p>
    <w:p w:rsidR="003B3899" w:rsidRPr="005F7BE2" w:rsidRDefault="003B3899" w:rsidP="003B3899">
      <w:pPr>
        <w:pStyle w:val="Vnbnnidung0"/>
        <w:tabs>
          <w:tab w:val="left" w:pos="711"/>
        </w:tabs>
        <w:spacing w:after="0" w:line="240" w:lineRule="auto"/>
        <w:ind w:firstLine="0"/>
        <w:jc w:val="both"/>
        <w:rPr>
          <w:rFonts w:ascii="Times New Roman" w:hAnsi="Times New Roman" w:cs="Times New Roman"/>
          <w:bCs/>
          <w:sz w:val="26"/>
          <w:szCs w:val="26"/>
        </w:rPr>
      </w:pPr>
      <w:r w:rsidRPr="005F7BE2">
        <w:rPr>
          <w:rFonts w:ascii="Times New Roman" w:hAnsi="Times New Roman" w:cs="Times New Roman"/>
          <w:bCs/>
          <w:sz w:val="26"/>
          <w:szCs w:val="26"/>
          <w:lang w:val="vi-VN"/>
        </w:rPr>
        <w:t xml:space="preserve"> </w:t>
      </w:r>
      <w:r w:rsidRPr="005F7BE2">
        <w:rPr>
          <w:rFonts w:ascii="Times New Roman" w:hAnsi="Times New Roman" w:cs="Times New Roman"/>
          <w:bCs/>
          <w:sz w:val="26"/>
          <w:szCs w:val="26"/>
          <w:lang w:val="en-CA"/>
        </w:rPr>
        <w:t xml:space="preserve">Lịch sử Trung Quốc từ </w:t>
      </w:r>
      <w:r w:rsidRPr="005F7BE2">
        <w:rPr>
          <w:rFonts w:ascii="Times New Roman" w:hAnsi="Times New Roman" w:cs="Times New Roman"/>
          <w:bCs/>
          <w:sz w:val="26"/>
          <w:szCs w:val="26"/>
          <w:lang w:val="vi-VN"/>
        </w:rPr>
        <w:t xml:space="preserve">thế kỷ </w:t>
      </w:r>
      <w:r w:rsidRPr="005F7BE2">
        <w:rPr>
          <w:rFonts w:ascii="Times New Roman" w:hAnsi="Times New Roman" w:cs="Times New Roman"/>
          <w:bCs/>
          <w:sz w:val="26"/>
          <w:szCs w:val="26"/>
        </w:rPr>
        <w:t xml:space="preserve">VII đến giữa thế kỷ XIX đó là sự thành lập, phát triển và suy vong của các triều đại phong kiến: </w:t>
      </w:r>
    </w:p>
    <w:p w:rsidR="003B3899" w:rsidRPr="005F7BE2" w:rsidRDefault="003B3899" w:rsidP="003B3899">
      <w:pPr>
        <w:spacing w:before="0" w:after="0"/>
        <w:jc w:val="both"/>
        <w:rPr>
          <w:sz w:val="26"/>
          <w:szCs w:val="26"/>
          <w:shd w:val="clear" w:color="auto" w:fill="FFFFFF"/>
        </w:rPr>
      </w:pPr>
      <w:r w:rsidRPr="005F7BE2">
        <w:rPr>
          <w:b/>
          <w:noProof/>
          <w:color w:val="auto"/>
          <w:sz w:val="26"/>
          <w:szCs w:val="26"/>
        </w:rPr>
        <w:lastRenderedPageBreak/>
        <w:drawing>
          <wp:inline distT="0" distB="0" distL="0" distR="0" wp14:anchorId="4C7B4136" wp14:editId="2F818FCE">
            <wp:extent cx="6280785" cy="1609725"/>
            <wp:effectExtent l="0" t="0" r="571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i-6-khai-quat-tien-trinh-lich-su-trung-quoc-12560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0785" cy="1609725"/>
                    </a:xfrm>
                    <a:prstGeom prst="rect">
                      <a:avLst/>
                    </a:prstGeom>
                  </pic:spPr>
                </pic:pic>
              </a:graphicData>
            </a:graphic>
          </wp:inline>
        </w:drawing>
      </w:r>
    </w:p>
    <w:p w:rsidR="003B3899" w:rsidRPr="005F7BE2" w:rsidRDefault="003B3899" w:rsidP="003B3899">
      <w:pPr>
        <w:spacing w:before="0" w:after="0"/>
        <w:jc w:val="both"/>
        <w:rPr>
          <w:b/>
          <w:color w:val="auto"/>
          <w:sz w:val="26"/>
          <w:szCs w:val="26"/>
          <w:lang w:val="vi-VN"/>
        </w:rPr>
      </w:pPr>
      <w:r w:rsidRPr="005F7BE2">
        <w:rPr>
          <w:b/>
          <w:color w:val="auto"/>
          <w:sz w:val="26"/>
          <w:szCs w:val="26"/>
          <w:lang w:val="vi-VN"/>
        </w:rPr>
        <w:t xml:space="preserve">d) Tổ chức thực hiện: </w:t>
      </w:r>
    </w:p>
    <w:p w:rsidR="003B3899" w:rsidRPr="005F7BE2" w:rsidRDefault="003B3899" w:rsidP="003B3899">
      <w:pPr>
        <w:spacing w:before="0" w:after="0"/>
        <w:jc w:val="both"/>
        <w:rPr>
          <w:b/>
          <w:bCs/>
          <w:color w:val="auto"/>
          <w:sz w:val="26"/>
          <w:szCs w:val="26"/>
          <w:lang w:val="vi-VN"/>
        </w:rPr>
      </w:pPr>
      <w:r w:rsidRPr="005F7BE2">
        <w:rPr>
          <w:b/>
          <w:bCs/>
          <w:color w:val="auto"/>
          <w:sz w:val="26"/>
          <w:szCs w:val="26"/>
          <w:lang w:val="vi-VN"/>
        </w:rPr>
        <w:t xml:space="preserve">Bước 1: Chuyển giao nhiệm vụ </w:t>
      </w:r>
    </w:p>
    <w:p w:rsidR="003B3899" w:rsidRPr="005F7BE2" w:rsidRDefault="003B3899" w:rsidP="003B3899">
      <w:pPr>
        <w:pStyle w:val="Vnbnnidung0"/>
        <w:tabs>
          <w:tab w:val="left" w:pos="711"/>
        </w:tabs>
        <w:spacing w:after="0" w:line="240" w:lineRule="auto"/>
        <w:ind w:firstLine="0"/>
        <w:jc w:val="both"/>
        <w:rPr>
          <w:rFonts w:ascii="Times New Roman" w:hAnsi="Times New Roman" w:cs="Times New Roman"/>
          <w:b/>
          <w:bCs/>
          <w:sz w:val="26"/>
          <w:szCs w:val="26"/>
        </w:rPr>
      </w:pPr>
      <w:proofErr w:type="gramStart"/>
      <w:r w:rsidRPr="005F7BE2">
        <w:rPr>
          <w:rFonts w:ascii="Times New Roman" w:hAnsi="Times New Roman" w:cs="Times New Roman"/>
          <w:b/>
          <w:bCs/>
          <w:sz w:val="26"/>
          <w:szCs w:val="26"/>
        </w:rPr>
        <w:t>1.Tiến</w:t>
      </w:r>
      <w:proofErr w:type="gramEnd"/>
      <w:r w:rsidRPr="005F7BE2">
        <w:rPr>
          <w:rFonts w:ascii="Times New Roman" w:hAnsi="Times New Roman" w:cs="Times New Roman"/>
          <w:b/>
          <w:bCs/>
          <w:sz w:val="26"/>
          <w:szCs w:val="26"/>
        </w:rPr>
        <w:t xml:space="preserve"> trình phát triển của lịch sử Trung Quốc từ thế kỉ VII đến giữa kỉ XIX</w:t>
      </w:r>
    </w:p>
    <w:p w:rsidR="003B3899" w:rsidRPr="005F7BE2" w:rsidRDefault="003B3899" w:rsidP="003B3899">
      <w:pPr>
        <w:pStyle w:val="Vnbnnidung0"/>
        <w:tabs>
          <w:tab w:val="left" w:pos="716"/>
        </w:tabs>
        <w:spacing w:after="0" w:line="240" w:lineRule="auto"/>
        <w:ind w:firstLine="0"/>
        <w:jc w:val="both"/>
        <w:rPr>
          <w:rFonts w:ascii="Times New Roman" w:hAnsi="Times New Roman" w:cs="Times New Roman"/>
          <w:sz w:val="26"/>
          <w:szCs w:val="26"/>
        </w:rPr>
      </w:pPr>
      <w:r w:rsidRPr="005F7BE2">
        <w:rPr>
          <w:rFonts w:ascii="Times New Roman" w:hAnsi="Times New Roman" w:cs="Times New Roman"/>
          <w:sz w:val="26"/>
          <w:szCs w:val="26"/>
        </w:rPr>
        <w:t>GV cho HS đọc thông tin trong GSK, tổ chức cho HS làm việc cá nhân, thực hiện yêu cầu:</w:t>
      </w:r>
    </w:p>
    <w:p w:rsidR="003B3899" w:rsidRPr="005F7BE2" w:rsidRDefault="003B3899" w:rsidP="003B3899">
      <w:pPr>
        <w:pStyle w:val="Vnbnnidung0"/>
        <w:tabs>
          <w:tab w:val="left" w:pos="716"/>
        </w:tabs>
        <w:spacing w:after="0" w:line="240" w:lineRule="auto"/>
        <w:jc w:val="both"/>
        <w:rPr>
          <w:rFonts w:ascii="Times New Roman" w:hAnsi="Times New Roman" w:cs="Times New Roman"/>
          <w:i/>
          <w:sz w:val="26"/>
          <w:szCs w:val="26"/>
        </w:rPr>
      </w:pPr>
      <w:r w:rsidRPr="005F7BE2">
        <w:rPr>
          <w:rFonts w:ascii="Times New Roman" w:hAnsi="Times New Roman" w:cs="Times New Roman"/>
          <w:i/>
          <w:sz w:val="26"/>
          <w:szCs w:val="26"/>
        </w:rPr>
        <w:t xml:space="preserve">? Vẽ trục thời gian thể hiện tiến trình phát triển của lịch sử Trung Quốc từ thế kỳ VII đến giữa thế kỳ </w:t>
      </w:r>
      <w:proofErr w:type="gramStart"/>
      <w:r w:rsidRPr="005F7BE2">
        <w:rPr>
          <w:rFonts w:ascii="Times New Roman" w:hAnsi="Times New Roman" w:cs="Times New Roman"/>
          <w:i/>
          <w:sz w:val="26"/>
          <w:szCs w:val="26"/>
        </w:rPr>
        <w:t>XIX ?</w:t>
      </w:r>
      <w:proofErr w:type="gramEnd"/>
    </w:p>
    <w:p w:rsidR="003B3899" w:rsidRPr="005F7BE2" w:rsidRDefault="003B3899" w:rsidP="003B3899">
      <w:pPr>
        <w:spacing w:before="0" w:after="0"/>
        <w:jc w:val="both"/>
        <w:rPr>
          <w:b/>
          <w:bCs/>
          <w:color w:val="auto"/>
          <w:sz w:val="26"/>
          <w:szCs w:val="26"/>
          <w:lang w:val="vi-VN"/>
        </w:rPr>
      </w:pPr>
      <w:r w:rsidRPr="005F7BE2">
        <w:rPr>
          <w:b/>
          <w:bCs/>
          <w:color w:val="auto"/>
          <w:sz w:val="26"/>
          <w:szCs w:val="26"/>
          <w:lang w:val="vi-VN"/>
        </w:rPr>
        <w:t xml:space="preserve">Bước 2: Thực hiện nhiệm vụ </w:t>
      </w:r>
    </w:p>
    <w:p w:rsidR="003B3899" w:rsidRPr="005F7BE2" w:rsidRDefault="003B3899" w:rsidP="003B3899">
      <w:pPr>
        <w:pStyle w:val="Vnbnnidung0"/>
        <w:numPr>
          <w:ilvl w:val="0"/>
          <w:numId w:val="1"/>
        </w:numPr>
        <w:tabs>
          <w:tab w:val="left" w:pos="716"/>
        </w:tabs>
        <w:spacing w:after="0" w:line="240" w:lineRule="auto"/>
        <w:ind w:left="0"/>
        <w:jc w:val="both"/>
        <w:rPr>
          <w:rFonts w:ascii="Times New Roman" w:hAnsi="Times New Roman" w:cs="Times New Roman"/>
          <w:bCs/>
          <w:sz w:val="26"/>
          <w:szCs w:val="26"/>
          <w:shd w:val="clear" w:color="auto" w:fill="FFFFFF"/>
        </w:rPr>
      </w:pPr>
      <w:r w:rsidRPr="005F7BE2">
        <w:rPr>
          <w:rFonts w:ascii="Times New Roman" w:eastAsia="Times New Roman" w:hAnsi="Times New Roman" w:cs="Times New Roman"/>
          <w:sz w:val="26"/>
          <w:szCs w:val="26"/>
        </w:rPr>
        <w:t>GV hướng dẫn HS tìm hiểu yêu cầu, thực hiện.</w:t>
      </w:r>
    </w:p>
    <w:p w:rsidR="003B3899" w:rsidRPr="005F7BE2" w:rsidRDefault="003B3899" w:rsidP="003B3899">
      <w:pPr>
        <w:pStyle w:val="Vnbnnidung0"/>
        <w:numPr>
          <w:ilvl w:val="0"/>
          <w:numId w:val="1"/>
        </w:numPr>
        <w:tabs>
          <w:tab w:val="left" w:pos="716"/>
        </w:tabs>
        <w:spacing w:after="0" w:line="240" w:lineRule="auto"/>
        <w:ind w:left="0"/>
        <w:jc w:val="both"/>
        <w:rPr>
          <w:rFonts w:ascii="Times New Roman" w:eastAsia="Times New Roman" w:hAnsi="Times New Roman" w:cs="Times New Roman"/>
          <w:sz w:val="26"/>
          <w:szCs w:val="26"/>
        </w:rPr>
      </w:pPr>
      <w:r w:rsidRPr="005F7BE2">
        <w:rPr>
          <w:rFonts w:ascii="Times New Roman" w:hAnsi="Times New Roman" w:cs="Times New Roman"/>
          <w:bCs/>
          <w:sz w:val="26"/>
          <w:szCs w:val="26"/>
          <w:shd w:val="clear" w:color="auto" w:fill="FFFFFF"/>
        </w:rPr>
        <w:t xml:space="preserve">HS suy nghĩ, vẽ sơ đồ </w:t>
      </w:r>
      <w:r w:rsidRPr="005F7BE2">
        <w:rPr>
          <w:rFonts w:ascii="Times New Roman" w:eastAsia="Times New Roman" w:hAnsi="Times New Roman" w:cs="Times New Roman"/>
          <w:sz w:val="26"/>
          <w:szCs w:val="26"/>
        </w:rPr>
        <w:t>Tiến trình phát triển của Trung Quốc từ thế kỷ VII đến giữa thế kỷ XIX.</w:t>
      </w:r>
    </w:p>
    <w:p w:rsidR="003B3899" w:rsidRPr="005F7BE2" w:rsidRDefault="003B3899" w:rsidP="003B3899">
      <w:pPr>
        <w:widowControl w:val="0"/>
        <w:spacing w:before="0" w:after="0"/>
        <w:jc w:val="both"/>
        <w:rPr>
          <w:color w:val="auto"/>
          <w:sz w:val="26"/>
          <w:szCs w:val="26"/>
          <w:shd w:val="clear" w:color="auto" w:fill="FFFFFF"/>
        </w:rPr>
      </w:pPr>
      <w:r w:rsidRPr="005F7BE2">
        <w:rPr>
          <w:b/>
          <w:color w:val="auto"/>
          <w:sz w:val="26"/>
          <w:szCs w:val="26"/>
          <w:shd w:val="clear" w:color="auto" w:fill="FFFFFF"/>
        </w:rPr>
        <w:t xml:space="preserve">     </w:t>
      </w:r>
      <w:r w:rsidRPr="005F7BE2">
        <w:rPr>
          <w:color w:val="auto"/>
          <w:sz w:val="26"/>
          <w:szCs w:val="26"/>
          <w:shd w:val="clear" w:color="auto" w:fill="FFFFFF"/>
        </w:rPr>
        <w:t xml:space="preserve">HS lắng nghe, tiếp </w:t>
      </w:r>
      <w:proofErr w:type="gramStart"/>
      <w:r w:rsidRPr="005F7BE2">
        <w:rPr>
          <w:color w:val="auto"/>
          <w:sz w:val="26"/>
          <w:szCs w:val="26"/>
          <w:shd w:val="clear" w:color="auto" w:fill="FFFFFF"/>
        </w:rPr>
        <w:t>thu</w:t>
      </w:r>
      <w:proofErr w:type="gramEnd"/>
      <w:r w:rsidRPr="005F7BE2">
        <w:rPr>
          <w:color w:val="auto"/>
          <w:sz w:val="26"/>
          <w:szCs w:val="26"/>
          <w:shd w:val="clear" w:color="auto" w:fill="FFFFFF"/>
        </w:rPr>
        <w:t xml:space="preserve"> kiến thức.</w:t>
      </w:r>
    </w:p>
    <w:p w:rsidR="003B3899" w:rsidRPr="005F7BE2" w:rsidRDefault="003B3899" w:rsidP="003B3899">
      <w:pPr>
        <w:spacing w:before="0" w:after="0"/>
        <w:jc w:val="both"/>
        <w:rPr>
          <w:b/>
          <w:bCs/>
          <w:color w:val="auto"/>
          <w:sz w:val="26"/>
          <w:szCs w:val="26"/>
          <w:lang w:val="vi-VN"/>
        </w:rPr>
      </w:pPr>
      <w:r w:rsidRPr="005F7BE2">
        <w:rPr>
          <w:b/>
          <w:bCs/>
          <w:color w:val="auto"/>
          <w:sz w:val="26"/>
          <w:szCs w:val="26"/>
          <w:lang w:val="vi-VN"/>
        </w:rPr>
        <w:t>Bước 3: Báo cáo, thảo luận</w:t>
      </w:r>
    </w:p>
    <w:p w:rsidR="003B3899" w:rsidRPr="005F7BE2" w:rsidRDefault="003B3899" w:rsidP="003B3899">
      <w:pPr>
        <w:pStyle w:val="ListParagraph"/>
        <w:widowControl w:val="0"/>
        <w:numPr>
          <w:ilvl w:val="0"/>
          <w:numId w:val="1"/>
        </w:numPr>
        <w:spacing w:before="0" w:after="0"/>
        <w:ind w:left="0"/>
        <w:jc w:val="both"/>
        <w:rPr>
          <w:rFonts w:eastAsia="Times New Roman"/>
          <w:color w:val="auto"/>
          <w:sz w:val="26"/>
          <w:szCs w:val="26"/>
        </w:rPr>
      </w:pPr>
      <w:r w:rsidRPr="005F7BE2">
        <w:rPr>
          <w:rFonts w:eastAsia="Times New Roman"/>
          <w:b/>
          <w:bCs/>
          <w:color w:val="auto"/>
          <w:sz w:val="26"/>
          <w:szCs w:val="26"/>
        </w:rPr>
        <w:t xml:space="preserve"> </w:t>
      </w:r>
      <w:r w:rsidRPr="005F7BE2">
        <w:rPr>
          <w:rFonts w:eastAsia="Times New Roman"/>
          <w:color w:val="auto"/>
          <w:sz w:val="26"/>
          <w:szCs w:val="26"/>
        </w:rPr>
        <w:t>GV cho 1 - 2 HS trình bày sản phẩm của mình trước lớp.</w:t>
      </w:r>
    </w:p>
    <w:p w:rsidR="003B3899" w:rsidRPr="005F7BE2" w:rsidRDefault="003B3899" w:rsidP="003B3899">
      <w:pPr>
        <w:pStyle w:val="ListParagraph"/>
        <w:numPr>
          <w:ilvl w:val="0"/>
          <w:numId w:val="1"/>
        </w:numPr>
        <w:spacing w:before="0" w:after="0"/>
        <w:ind w:left="0"/>
        <w:jc w:val="both"/>
        <w:rPr>
          <w:b/>
          <w:bCs/>
          <w:color w:val="auto"/>
          <w:sz w:val="26"/>
          <w:szCs w:val="26"/>
          <w:lang w:val="vi-VN"/>
        </w:rPr>
      </w:pPr>
      <w:r w:rsidRPr="005F7BE2">
        <w:rPr>
          <w:rFonts w:eastAsia="Times New Roman"/>
          <w:color w:val="auto"/>
          <w:sz w:val="26"/>
          <w:szCs w:val="26"/>
        </w:rPr>
        <w:t xml:space="preserve">HS trình bày, các HS còn lại </w:t>
      </w:r>
      <w:proofErr w:type="gramStart"/>
      <w:r w:rsidRPr="005F7BE2">
        <w:rPr>
          <w:rFonts w:eastAsia="Times New Roman"/>
          <w:color w:val="auto"/>
          <w:sz w:val="26"/>
          <w:szCs w:val="26"/>
        </w:rPr>
        <w:t>theo</w:t>
      </w:r>
      <w:proofErr w:type="gramEnd"/>
      <w:r w:rsidRPr="005F7BE2">
        <w:rPr>
          <w:rFonts w:eastAsia="Times New Roman"/>
          <w:color w:val="auto"/>
          <w:sz w:val="26"/>
          <w:szCs w:val="26"/>
        </w:rPr>
        <w:t xml:space="preserve"> dõi, nhận xét, đánh giá và bổ sung cho bạn (nếu có).</w:t>
      </w:r>
    </w:p>
    <w:p w:rsidR="003B3899" w:rsidRPr="005F7BE2" w:rsidRDefault="003B3899" w:rsidP="003B3899">
      <w:pPr>
        <w:spacing w:before="0" w:after="0"/>
        <w:jc w:val="both"/>
        <w:rPr>
          <w:b/>
          <w:bCs/>
          <w:color w:val="auto"/>
          <w:sz w:val="26"/>
          <w:szCs w:val="26"/>
          <w:lang w:val="vi-VN"/>
        </w:rPr>
      </w:pPr>
      <w:r w:rsidRPr="005F7BE2">
        <w:rPr>
          <w:b/>
          <w:bCs/>
          <w:color w:val="auto"/>
          <w:sz w:val="26"/>
          <w:szCs w:val="26"/>
          <w:lang w:val="vi-VN"/>
        </w:rPr>
        <w:t xml:space="preserve">Bước 4: </w:t>
      </w:r>
      <w:r w:rsidRPr="005F7BE2">
        <w:rPr>
          <w:b/>
          <w:bCs/>
          <w:color w:val="auto"/>
          <w:sz w:val="26"/>
          <w:szCs w:val="26"/>
        </w:rPr>
        <w:t>Kết luận, nhận định</w:t>
      </w:r>
    </w:p>
    <w:p w:rsidR="003B3899" w:rsidRPr="005F7BE2" w:rsidRDefault="003B3899" w:rsidP="003B3899">
      <w:pPr>
        <w:pStyle w:val="Heading50"/>
        <w:numPr>
          <w:ilvl w:val="0"/>
          <w:numId w:val="1"/>
        </w:numPr>
        <w:spacing w:after="0" w:line="240" w:lineRule="auto"/>
        <w:ind w:left="0"/>
        <w:jc w:val="both"/>
        <w:rPr>
          <w:rFonts w:ascii="Times New Roman" w:hAnsi="Times New Roman" w:cs="Times New Roman"/>
          <w:b w:val="0"/>
          <w:bCs w:val="0"/>
          <w:color w:val="auto"/>
          <w:sz w:val="26"/>
          <w:szCs w:val="26"/>
          <w:lang w:val="en-CA"/>
        </w:rPr>
      </w:pPr>
      <w:r w:rsidRPr="005F7BE2">
        <w:rPr>
          <w:rFonts w:ascii="Times New Roman" w:hAnsi="Times New Roman" w:cs="Times New Roman"/>
          <w:b w:val="0"/>
          <w:bCs w:val="0"/>
          <w:color w:val="auto"/>
          <w:sz w:val="26"/>
          <w:szCs w:val="26"/>
          <w:lang w:val="de-DE"/>
        </w:rPr>
        <w:t>GV đánh giá kết quả hoạt động của HS.</w:t>
      </w:r>
      <w:r w:rsidRPr="005F7BE2">
        <w:rPr>
          <w:rFonts w:ascii="Times New Roman" w:hAnsi="Times New Roman" w:cs="Times New Roman"/>
          <w:b w:val="0"/>
          <w:bCs w:val="0"/>
          <w:color w:val="auto"/>
          <w:sz w:val="26"/>
          <w:szCs w:val="26"/>
          <w:lang w:val="en-CA"/>
        </w:rPr>
        <w:t xml:space="preserve"> </w:t>
      </w:r>
    </w:p>
    <w:p w:rsidR="003B3899" w:rsidRPr="005F7BE2" w:rsidRDefault="003B3899" w:rsidP="003B3899">
      <w:pPr>
        <w:pStyle w:val="Heading50"/>
        <w:spacing w:after="0" w:line="240" w:lineRule="auto"/>
        <w:ind w:firstLine="0"/>
        <w:jc w:val="both"/>
        <w:rPr>
          <w:rFonts w:ascii="Times New Roman" w:hAnsi="Times New Roman" w:cs="Times New Roman"/>
          <w:b w:val="0"/>
          <w:bCs w:val="0"/>
          <w:color w:val="auto"/>
          <w:sz w:val="26"/>
          <w:szCs w:val="26"/>
          <w:lang w:val="en-CA"/>
        </w:rPr>
      </w:pPr>
      <w:r w:rsidRPr="005F7BE2">
        <w:rPr>
          <w:rFonts w:ascii="Times New Roman" w:hAnsi="Times New Roman" w:cs="Times New Roman"/>
          <w:noProof/>
          <w:color w:val="auto"/>
          <w:sz w:val="26"/>
          <w:szCs w:val="26"/>
        </w:rPr>
        <w:drawing>
          <wp:inline distT="0" distB="0" distL="0" distR="0" wp14:anchorId="1876ADDA" wp14:editId="1BF839C6">
            <wp:extent cx="6048375" cy="1245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060" cy="1248197"/>
                    </a:xfrm>
                    <a:prstGeom prst="rect">
                      <a:avLst/>
                    </a:prstGeom>
                    <a:noFill/>
                    <a:ln>
                      <a:noFill/>
                    </a:ln>
                  </pic:spPr>
                </pic:pic>
              </a:graphicData>
            </a:graphic>
          </wp:inline>
        </w:drawing>
      </w:r>
    </w:p>
    <w:p w:rsidR="003B3899" w:rsidRPr="005F7BE2" w:rsidRDefault="003B3899" w:rsidP="003B3899">
      <w:pPr>
        <w:pStyle w:val="Heading50"/>
        <w:numPr>
          <w:ilvl w:val="0"/>
          <w:numId w:val="1"/>
        </w:numPr>
        <w:spacing w:after="0" w:line="240" w:lineRule="auto"/>
        <w:ind w:left="0"/>
        <w:jc w:val="both"/>
        <w:rPr>
          <w:rFonts w:ascii="Times New Roman" w:hAnsi="Times New Roman" w:cs="Times New Roman"/>
          <w:b w:val="0"/>
          <w:bCs w:val="0"/>
          <w:color w:val="auto"/>
          <w:sz w:val="26"/>
          <w:szCs w:val="26"/>
          <w:lang w:val="en-CA"/>
        </w:rPr>
      </w:pPr>
      <w:r w:rsidRPr="005F7BE2">
        <w:rPr>
          <w:rFonts w:ascii="Times New Roman" w:hAnsi="Times New Roman" w:cs="Times New Roman"/>
          <w:b w:val="0"/>
          <w:color w:val="auto"/>
          <w:sz w:val="26"/>
          <w:szCs w:val="26"/>
          <w:shd w:val="clear" w:color="auto" w:fill="FFFFFF"/>
        </w:rPr>
        <w:t xml:space="preserve">HS lắng nghe, tiếp </w:t>
      </w:r>
      <w:proofErr w:type="gramStart"/>
      <w:r w:rsidRPr="005F7BE2">
        <w:rPr>
          <w:rFonts w:ascii="Times New Roman" w:hAnsi="Times New Roman" w:cs="Times New Roman"/>
          <w:b w:val="0"/>
          <w:color w:val="auto"/>
          <w:sz w:val="26"/>
          <w:szCs w:val="26"/>
          <w:shd w:val="clear" w:color="auto" w:fill="FFFFFF"/>
        </w:rPr>
        <w:t>thu</w:t>
      </w:r>
      <w:proofErr w:type="gramEnd"/>
      <w:r w:rsidRPr="005F7BE2">
        <w:rPr>
          <w:rFonts w:ascii="Times New Roman" w:hAnsi="Times New Roman" w:cs="Times New Roman"/>
          <w:b w:val="0"/>
          <w:color w:val="auto"/>
          <w:sz w:val="26"/>
          <w:szCs w:val="26"/>
          <w:shd w:val="clear" w:color="auto" w:fill="FFFFFF"/>
        </w:rPr>
        <w:t xml:space="preserve"> kiến thức.</w:t>
      </w:r>
    </w:p>
    <w:p w:rsidR="003B3899" w:rsidRPr="005F7BE2" w:rsidRDefault="003B3899" w:rsidP="003B3899">
      <w:pPr>
        <w:pStyle w:val="ListParagraph"/>
        <w:numPr>
          <w:ilvl w:val="0"/>
          <w:numId w:val="1"/>
        </w:numPr>
        <w:spacing w:before="0" w:after="0"/>
        <w:ind w:left="0"/>
        <w:jc w:val="both"/>
        <w:rPr>
          <w:bCs/>
          <w:color w:val="auto"/>
          <w:sz w:val="26"/>
          <w:szCs w:val="26"/>
          <w:lang w:val="en-CA"/>
        </w:rPr>
      </w:pPr>
      <w:r w:rsidRPr="005F7BE2">
        <w:rPr>
          <w:bCs/>
          <w:color w:val="auto"/>
          <w:sz w:val="26"/>
          <w:szCs w:val="26"/>
          <w:lang w:val="en-CA"/>
        </w:rPr>
        <w:t>GV chiếu lược đồ, chốt ý.</w:t>
      </w:r>
    </w:p>
    <w:p w:rsidR="003B3899" w:rsidRPr="005F7BE2" w:rsidRDefault="003B3899" w:rsidP="003B3899">
      <w:pPr>
        <w:pStyle w:val="ListParagraph"/>
        <w:numPr>
          <w:ilvl w:val="0"/>
          <w:numId w:val="1"/>
        </w:numPr>
        <w:spacing w:before="0" w:after="0"/>
        <w:ind w:left="0"/>
        <w:jc w:val="both"/>
        <w:rPr>
          <w:bCs/>
          <w:color w:val="auto"/>
          <w:sz w:val="26"/>
          <w:szCs w:val="26"/>
          <w:lang w:val="en-CA"/>
        </w:rPr>
      </w:pPr>
      <w:r w:rsidRPr="005F7BE2">
        <w:rPr>
          <w:bCs/>
          <w:color w:val="auto"/>
          <w:sz w:val="26"/>
          <w:szCs w:val="26"/>
          <w:lang w:val="en-CA"/>
        </w:rPr>
        <w:t>GV chốt lại ý những biểu hiện chính về sự thịnh vượng của Trung Quốc dưới thời Đường.</w:t>
      </w:r>
    </w:p>
    <w:p w:rsidR="003B3899" w:rsidRPr="005F7BE2" w:rsidRDefault="003B3899" w:rsidP="003B3899">
      <w:pPr>
        <w:pStyle w:val="ListParagraph"/>
        <w:numPr>
          <w:ilvl w:val="0"/>
          <w:numId w:val="1"/>
        </w:numPr>
        <w:spacing w:before="0" w:after="0"/>
        <w:ind w:left="0"/>
        <w:jc w:val="both"/>
        <w:rPr>
          <w:bCs/>
          <w:color w:val="auto"/>
          <w:sz w:val="26"/>
          <w:szCs w:val="26"/>
          <w:lang w:val="en-CA"/>
        </w:rPr>
      </w:pPr>
      <w:r w:rsidRPr="005F7BE2">
        <w:rPr>
          <w:bCs/>
          <w:color w:val="auto"/>
          <w:sz w:val="26"/>
          <w:szCs w:val="26"/>
          <w:lang w:val="en-CA"/>
        </w:rPr>
        <w:t xml:space="preserve">HS lắng nghe, tiếp </w:t>
      </w:r>
      <w:proofErr w:type="gramStart"/>
      <w:r w:rsidRPr="005F7BE2">
        <w:rPr>
          <w:bCs/>
          <w:color w:val="auto"/>
          <w:sz w:val="26"/>
          <w:szCs w:val="26"/>
          <w:lang w:val="en-CA"/>
        </w:rPr>
        <w:t>thu</w:t>
      </w:r>
      <w:proofErr w:type="gramEnd"/>
      <w:r w:rsidRPr="005F7BE2">
        <w:rPr>
          <w:bCs/>
          <w:color w:val="auto"/>
          <w:sz w:val="26"/>
          <w:szCs w:val="26"/>
          <w:lang w:val="en-CA"/>
        </w:rPr>
        <w:t xml:space="preserve"> kiến thức.</w:t>
      </w:r>
    </w:p>
    <w:p w:rsidR="003B3899" w:rsidRPr="005F7BE2" w:rsidRDefault="003B3899" w:rsidP="003B3899">
      <w:pPr>
        <w:pStyle w:val="Heading50"/>
        <w:numPr>
          <w:ilvl w:val="0"/>
          <w:numId w:val="1"/>
        </w:numPr>
        <w:spacing w:after="0" w:line="240" w:lineRule="auto"/>
        <w:ind w:left="0"/>
        <w:jc w:val="both"/>
        <w:rPr>
          <w:rFonts w:ascii="Times New Roman" w:hAnsi="Times New Roman" w:cs="Times New Roman"/>
          <w:b w:val="0"/>
          <w:bCs w:val="0"/>
          <w:i/>
          <w:color w:val="auto"/>
          <w:sz w:val="26"/>
          <w:szCs w:val="26"/>
          <w:shd w:val="clear" w:color="auto" w:fill="FFFFFF"/>
          <w:lang w:val="en-GB"/>
        </w:rPr>
      </w:pPr>
      <w:r w:rsidRPr="005F7BE2">
        <w:rPr>
          <w:rFonts w:ascii="Times New Roman" w:hAnsi="Times New Roman" w:cs="Times New Roman"/>
          <w:b w:val="0"/>
          <w:bCs w:val="0"/>
          <w:color w:val="auto"/>
          <w:sz w:val="26"/>
          <w:szCs w:val="26"/>
          <w:shd w:val="clear" w:color="auto" w:fill="FFFFFF"/>
          <w:lang w:val="en-GB"/>
        </w:rPr>
        <w:t xml:space="preserve">GV kết luận: </w:t>
      </w:r>
      <w:r w:rsidRPr="005F7BE2">
        <w:rPr>
          <w:rFonts w:ascii="Times New Roman" w:hAnsi="Times New Roman" w:cs="Times New Roman"/>
          <w:b w:val="0"/>
          <w:bCs w:val="0"/>
          <w:i/>
          <w:color w:val="auto"/>
          <w:sz w:val="26"/>
          <w:szCs w:val="26"/>
          <w:shd w:val="clear" w:color="auto" w:fill="FFFFFF"/>
          <w:lang w:val="en-GB"/>
        </w:rPr>
        <w:t>Thông qua việc mở các khoa thi để chọn người giỏi. Điều này thể hiện sự tiến bộ và chính sách trọng dụng người tài dưới thời Đường.</w:t>
      </w:r>
    </w:p>
    <w:p w:rsidR="00201599" w:rsidRDefault="00201599"/>
    <w:sectPr w:rsidR="00201599" w:rsidSect="003B3899">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C35EC"/>
    <w:multiLevelType w:val="hybridMultilevel"/>
    <w:tmpl w:val="125C990C"/>
    <w:lvl w:ilvl="0" w:tplc="781892B0">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99"/>
    <w:rsid w:val="001B5705"/>
    <w:rsid w:val="00201599"/>
    <w:rsid w:val="00286148"/>
    <w:rsid w:val="003B3899"/>
    <w:rsid w:val="006C0313"/>
    <w:rsid w:val="00BC513B"/>
    <w:rsid w:val="00F3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899"/>
    <w:pPr>
      <w:spacing w:before="120" w:after="120"/>
    </w:pPr>
    <w:rPr>
      <w:rFonts w:eastAsia="Calibr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link w:val="Tiu30"/>
    <w:rsid w:val="003B3899"/>
    <w:rPr>
      <w:rFonts w:ascii="Arial" w:eastAsia="Arial" w:hAnsi="Arial" w:cs="Arial"/>
      <w:b/>
      <w:bCs/>
      <w:color w:val="FA151E"/>
    </w:rPr>
  </w:style>
  <w:style w:type="paragraph" w:customStyle="1" w:styleId="Tiu30">
    <w:name w:val="Tiêu đề #3"/>
    <w:basedOn w:val="Normal"/>
    <w:link w:val="Tiu3"/>
    <w:rsid w:val="003B3899"/>
    <w:pPr>
      <w:widowControl w:val="0"/>
      <w:spacing w:before="0" w:after="100" w:line="331" w:lineRule="auto"/>
      <w:outlineLvl w:val="2"/>
    </w:pPr>
    <w:rPr>
      <w:rFonts w:ascii="Arial" w:eastAsia="Arial" w:hAnsi="Arial" w:cs="Arial"/>
      <w:b/>
      <w:bCs/>
      <w:color w:val="FA151E"/>
      <w:sz w:val="20"/>
      <w:szCs w:val="20"/>
    </w:rPr>
  </w:style>
  <w:style w:type="character" w:customStyle="1" w:styleId="Vnbnnidung4">
    <w:name w:val="Văn bản nội dung (4)_"/>
    <w:link w:val="Vnbnnidung40"/>
    <w:rsid w:val="003B3899"/>
    <w:rPr>
      <w:rFonts w:ascii="Tahoma" w:eastAsia="Tahoma" w:hAnsi="Tahoma" w:cs="Tahoma"/>
      <w:b/>
      <w:bCs/>
    </w:rPr>
  </w:style>
  <w:style w:type="paragraph" w:customStyle="1" w:styleId="Vnbnnidung40">
    <w:name w:val="Văn bản nội dung (4)"/>
    <w:basedOn w:val="Normal"/>
    <w:link w:val="Vnbnnidung4"/>
    <w:rsid w:val="003B3899"/>
    <w:pPr>
      <w:widowControl w:val="0"/>
      <w:spacing w:before="0" w:after="100"/>
      <w:ind w:firstLine="460"/>
    </w:pPr>
    <w:rPr>
      <w:rFonts w:ascii="Tahoma" w:eastAsia="Tahoma" w:hAnsi="Tahoma" w:cs="Tahoma"/>
      <w:b/>
      <w:bCs/>
      <w:color w:val="auto"/>
      <w:sz w:val="20"/>
      <w:szCs w:val="20"/>
    </w:rPr>
  </w:style>
  <w:style w:type="character" w:customStyle="1" w:styleId="Vnbnnidung">
    <w:name w:val="Văn bản nội dung_"/>
    <w:link w:val="Vnbnnidung0"/>
    <w:rsid w:val="003B3899"/>
    <w:rPr>
      <w:rFonts w:ascii="Arial" w:eastAsia="Arial" w:hAnsi="Arial" w:cs="Arial"/>
    </w:rPr>
  </w:style>
  <w:style w:type="paragraph" w:customStyle="1" w:styleId="Vnbnnidung0">
    <w:name w:val="Văn bản nội dung"/>
    <w:basedOn w:val="Normal"/>
    <w:link w:val="Vnbnnidung"/>
    <w:rsid w:val="003B3899"/>
    <w:pPr>
      <w:widowControl w:val="0"/>
      <w:spacing w:before="0" w:after="100" w:line="346" w:lineRule="auto"/>
      <w:ind w:firstLine="400"/>
    </w:pPr>
    <w:rPr>
      <w:rFonts w:ascii="Arial" w:eastAsia="Arial" w:hAnsi="Arial" w:cs="Arial"/>
      <w:color w:val="auto"/>
      <w:sz w:val="20"/>
      <w:szCs w:val="20"/>
    </w:rPr>
  </w:style>
  <w:style w:type="paragraph" w:styleId="ListParagraph">
    <w:name w:val="List Paragraph"/>
    <w:basedOn w:val="Normal"/>
    <w:uiPriority w:val="34"/>
    <w:qFormat/>
    <w:rsid w:val="003B3899"/>
    <w:pPr>
      <w:ind w:left="720"/>
      <w:contextualSpacing/>
    </w:pPr>
  </w:style>
  <w:style w:type="character" w:customStyle="1" w:styleId="Heading5">
    <w:name w:val="Heading #5_"/>
    <w:link w:val="Heading50"/>
    <w:rsid w:val="003B3899"/>
    <w:rPr>
      <w:rFonts w:ascii="Segoe UI" w:eastAsia="Segoe UI" w:hAnsi="Segoe UI" w:cs="Segoe UI"/>
      <w:b/>
      <w:bCs/>
      <w:color w:val="DD8234"/>
      <w:sz w:val="22"/>
      <w:szCs w:val="22"/>
    </w:rPr>
  </w:style>
  <w:style w:type="paragraph" w:customStyle="1" w:styleId="Heading50">
    <w:name w:val="Heading #5"/>
    <w:basedOn w:val="Normal"/>
    <w:link w:val="Heading5"/>
    <w:rsid w:val="003B3899"/>
    <w:pPr>
      <w:widowControl w:val="0"/>
      <w:spacing w:before="0" w:after="110" w:line="264" w:lineRule="auto"/>
      <w:ind w:firstLine="460"/>
      <w:outlineLvl w:val="4"/>
    </w:pPr>
    <w:rPr>
      <w:rFonts w:ascii="Segoe UI" w:eastAsia="Segoe UI" w:hAnsi="Segoe UI" w:cs="Segoe UI"/>
      <w:b/>
      <w:bCs/>
      <w:color w:val="DD8234"/>
      <w:sz w:val="22"/>
      <w:szCs w:val="22"/>
    </w:rPr>
  </w:style>
  <w:style w:type="paragraph" w:styleId="BalloonText">
    <w:name w:val="Balloon Text"/>
    <w:basedOn w:val="Normal"/>
    <w:link w:val="BalloonTextChar"/>
    <w:rsid w:val="006C0313"/>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031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899"/>
    <w:pPr>
      <w:spacing w:before="120" w:after="120"/>
    </w:pPr>
    <w:rPr>
      <w:rFonts w:eastAsia="Calibr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link w:val="Tiu30"/>
    <w:rsid w:val="003B3899"/>
    <w:rPr>
      <w:rFonts w:ascii="Arial" w:eastAsia="Arial" w:hAnsi="Arial" w:cs="Arial"/>
      <w:b/>
      <w:bCs/>
      <w:color w:val="FA151E"/>
    </w:rPr>
  </w:style>
  <w:style w:type="paragraph" w:customStyle="1" w:styleId="Tiu30">
    <w:name w:val="Tiêu đề #3"/>
    <w:basedOn w:val="Normal"/>
    <w:link w:val="Tiu3"/>
    <w:rsid w:val="003B3899"/>
    <w:pPr>
      <w:widowControl w:val="0"/>
      <w:spacing w:before="0" w:after="100" w:line="331" w:lineRule="auto"/>
      <w:outlineLvl w:val="2"/>
    </w:pPr>
    <w:rPr>
      <w:rFonts w:ascii="Arial" w:eastAsia="Arial" w:hAnsi="Arial" w:cs="Arial"/>
      <w:b/>
      <w:bCs/>
      <w:color w:val="FA151E"/>
      <w:sz w:val="20"/>
      <w:szCs w:val="20"/>
    </w:rPr>
  </w:style>
  <w:style w:type="character" w:customStyle="1" w:styleId="Vnbnnidung4">
    <w:name w:val="Văn bản nội dung (4)_"/>
    <w:link w:val="Vnbnnidung40"/>
    <w:rsid w:val="003B3899"/>
    <w:rPr>
      <w:rFonts w:ascii="Tahoma" w:eastAsia="Tahoma" w:hAnsi="Tahoma" w:cs="Tahoma"/>
      <w:b/>
      <w:bCs/>
    </w:rPr>
  </w:style>
  <w:style w:type="paragraph" w:customStyle="1" w:styleId="Vnbnnidung40">
    <w:name w:val="Văn bản nội dung (4)"/>
    <w:basedOn w:val="Normal"/>
    <w:link w:val="Vnbnnidung4"/>
    <w:rsid w:val="003B3899"/>
    <w:pPr>
      <w:widowControl w:val="0"/>
      <w:spacing w:before="0" w:after="100"/>
      <w:ind w:firstLine="460"/>
    </w:pPr>
    <w:rPr>
      <w:rFonts w:ascii="Tahoma" w:eastAsia="Tahoma" w:hAnsi="Tahoma" w:cs="Tahoma"/>
      <w:b/>
      <w:bCs/>
      <w:color w:val="auto"/>
      <w:sz w:val="20"/>
      <w:szCs w:val="20"/>
    </w:rPr>
  </w:style>
  <w:style w:type="character" w:customStyle="1" w:styleId="Vnbnnidung">
    <w:name w:val="Văn bản nội dung_"/>
    <w:link w:val="Vnbnnidung0"/>
    <w:rsid w:val="003B3899"/>
    <w:rPr>
      <w:rFonts w:ascii="Arial" w:eastAsia="Arial" w:hAnsi="Arial" w:cs="Arial"/>
    </w:rPr>
  </w:style>
  <w:style w:type="paragraph" w:customStyle="1" w:styleId="Vnbnnidung0">
    <w:name w:val="Văn bản nội dung"/>
    <w:basedOn w:val="Normal"/>
    <w:link w:val="Vnbnnidung"/>
    <w:rsid w:val="003B3899"/>
    <w:pPr>
      <w:widowControl w:val="0"/>
      <w:spacing w:before="0" w:after="100" w:line="346" w:lineRule="auto"/>
      <w:ind w:firstLine="400"/>
    </w:pPr>
    <w:rPr>
      <w:rFonts w:ascii="Arial" w:eastAsia="Arial" w:hAnsi="Arial" w:cs="Arial"/>
      <w:color w:val="auto"/>
      <w:sz w:val="20"/>
      <w:szCs w:val="20"/>
    </w:rPr>
  </w:style>
  <w:style w:type="paragraph" w:styleId="ListParagraph">
    <w:name w:val="List Paragraph"/>
    <w:basedOn w:val="Normal"/>
    <w:uiPriority w:val="34"/>
    <w:qFormat/>
    <w:rsid w:val="003B3899"/>
    <w:pPr>
      <w:ind w:left="720"/>
      <w:contextualSpacing/>
    </w:pPr>
  </w:style>
  <w:style w:type="character" w:customStyle="1" w:styleId="Heading5">
    <w:name w:val="Heading #5_"/>
    <w:link w:val="Heading50"/>
    <w:rsid w:val="003B3899"/>
    <w:rPr>
      <w:rFonts w:ascii="Segoe UI" w:eastAsia="Segoe UI" w:hAnsi="Segoe UI" w:cs="Segoe UI"/>
      <w:b/>
      <w:bCs/>
      <w:color w:val="DD8234"/>
      <w:sz w:val="22"/>
      <w:szCs w:val="22"/>
    </w:rPr>
  </w:style>
  <w:style w:type="paragraph" w:customStyle="1" w:styleId="Heading50">
    <w:name w:val="Heading #5"/>
    <w:basedOn w:val="Normal"/>
    <w:link w:val="Heading5"/>
    <w:rsid w:val="003B3899"/>
    <w:pPr>
      <w:widowControl w:val="0"/>
      <w:spacing w:before="0" w:after="110" w:line="264" w:lineRule="auto"/>
      <w:ind w:firstLine="460"/>
      <w:outlineLvl w:val="4"/>
    </w:pPr>
    <w:rPr>
      <w:rFonts w:ascii="Segoe UI" w:eastAsia="Segoe UI" w:hAnsi="Segoe UI" w:cs="Segoe UI"/>
      <w:b/>
      <w:bCs/>
      <w:color w:val="DD8234"/>
      <w:sz w:val="22"/>
      <w:szCs w:val="22"/>
    </w:rPr>
  </w:style>
  <w:style w:type="paragraph" w:styleId="BalloonText">
    <w:name w:val="Balloon Text"/>
    <w:basedOn w:val="Normal"/>
    <w:link w:val="BalloonTextChar"/>
    <w:rsid w:val="006C0313"/>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031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Thanh Dat computer</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4</cp:revision>
  <cp:lastPrinted>2023-10-27T02:55:00Z</cp:lastPrinted>
  <dcterms:created xsi:type="dcterms:W3CDTF">2023-10-27T02:58:00Z</dcterms:created>
  <dcterms:modified xsi:type="dcterms:W3CDTF">2024-10-01T01:15:00Z</dcterms:modified>
</cp:coreProperties>
</file>