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0F83B" w14:textId="0D26C6D0" w:rsidR="00DA7F17" w:rsidRPr="00DA7F17" w:rsidRDefault="00DA7F17" w:rsidP="00DA7F17">
      <w:pPr>
        <w:autoSpaceDE w:val="0"/>
        <w:autoSpaceDN w:val="0"/>
        <w:adjustRightInd w:val="0"/>
        <w:jc w:val="center"/>
        <w:rPr>
          <w:rFonts w:ascii="Times New Roman" w:hAnsi="Times New Roman" w:cs="Times New Roman"/>
          <w:bCs/>
          <w:i/>
          <w:iCs/>
          <w:sz w:val="24"/>
          <w:szCs w:val="24"/>
          <w:lang w:val="sv-SE"/>
        </w:rPr>
      </w:pPr>
      <w:r>
        <w:rPr>
          <w:rFonts w:ascii="Times New Roman" w:hAnsi="Times New Roman" w:cs="Times New Roman"/>
          <w:bCs/>
          <w:i/>
          <w:iCs/>
          <w:sz w:val="24"/>
          <w:szCs w:val="24"/>
          <w:lang w:val="sv-SE"/>
        </w:rPr>
        <w:t xml:space="preserve">   </w:t>
      </w:r>
      <w:r w:rsidR="00DD3ED2">
        <w:rPr>
          <w:rFonts w:ascii="Times New Roman" w:hAnsi="Times New Roman" w:cs="Times New Roman"/>
          <w:bCs/>
          <w:i/>
          <w:iCs/>
          <w:sz w:val="24"/>
          <w:szCs w:val="24"/>
          <w:lang w:val="sv-SE"/>
        </w:rPr>
        <w:t xml:space="preserve">                                                           </w:t>
      </w:r>
      <w:r w:rsidR="0092055C">
        <w:rPr>
          <w:rFonts w:ascii="Times New Roman" w:hAnsi="Times New Roman" w:cs="Times New Roman"/>
          <w:bCs/>
          <w:i/>
          <w:iCs/>
          <w:sz w:val="24"/>
          <w:szCs w:val="24"/>
          <w:lang w:val="sv-SE"/>
        </w:rPr>
        <w:t xml:space="preserve">                                               </w:t>
      </w:r>
      <w:r>
        <w:rPr>
          <w:rFonts w:ascii="Times New Roman" w:hAnsi="Times New Roman" w:cs="Times New Roman"/>
          <w:bCs/>
          <w:i/>
          <w:iCs/>
          <w:sz w:val="24"/>
          <w:szCs w:val="24"/>
          <w:lang w:val="sv-SE"/>
        </w:rPr>
        <w:t xml:space="preserve">   </w:t>
      </w:r>
      <w:r w:rsidRPr="00DA7F17">
        <w:rPr>
          <w:rFonts w:ascii="Times New Roman" w:hAnsi="Times New Roman" w:cs="Times New Roman"/>
          <w:bCs/>
          <w:i/>
          <w:iCs/>
          <w:sz w:val="24"/>
          <w:szCs w:val="24"/>
          <w:lang w:val="sv-SE"/>
        </w:rPr>
        <w:t xml:space="preserve">Ngày </w:t>
      </w:r>
      <w:r w:rsidR="00373291">
        <w:rPr>
          <w:rFonts w:ascii="Times New Roman" w:hAnsi="Times New Roman" w:cs="Times New Roman"/>
          <w:bCs/>
          <w:i/>
          <w:iCs/>
          <w:sz w:val="24"/>
          <w:szCs w:val="24"/>
          <w:lang w:val="sv-SE"/>
        </w:rPr>
        <w:t>13</w:t>
      </w:r>
      <w:r w:rsidRPr="00DA7F17">
        <w:rPr>
          <w:rFonts w:ascii="Times New Roman" w:hAnsi="Times New Roman" w:cs="Times New Roman"/>
          <w:bCs/>
          <w:i/>
          <w:iCs/>
          <w:sz w:val="24"/>
          <w:szCs w:val="24"/>
          <w:lang w:val="sv-SE"/>
        </w:rPr>
        <w:t xml:space="preserve"> tháng </w:t>
      </w:r>
      <w:r w:rsidR="00373291">
        <w:rPr>
          <w:rFonts w:ascii="Times New Roman" w:hAnsi="Times New Roman" w:cs="Times New Roman"/>
          <w:bCs/>
          <w:i/>
          <w:iCs/>
          <w:sz w:val="24"/>
          <w:szCs w:val="24"/>
          <w:lang w:val="sv-SE"/>
        </w:rPr>
        <w:t>02</w:t>
      </w:r>
      <w:r w:rsidRPr="00DA7F17">
        <w:rPr>
          <w:rFonts w:ascii="Times New Roman" w:hAnsi="Times New Roman" w:cs="Times New Roman"/>
          <w:bCs/>
          <w:i/>
          <w:iCs/>
          <w:sz w:val="24"/>
          <w:szCs w:val="24"/>
          <w:lang w:val="sv-SE"/>
        </w:rPr>
        <w:t xml:space="preserve"> năm 2025</w:t>
      </w:r>
    </w:p>
    <w:p w14:paraId="1B2FCCCC" w14:textId="77777777" w:rsidR="00DA7F17" w:rsidRDefault="00DA7F17" w:rsidP="00DA7F17">
      <w:pPr>
        <w:pStyle w:val="NoSpacing"/>
        <w:jc w:val="center"/>
        <w:rPr>
          <w:b/>
          <w:u w:val="single"/>
        </w:rPr>
      </w:pPr>
      <w:r w:rsidRPr="00865A98">
        <w:rPr>
          <w:b/>
          <w:u w:val="single"/>
        </w:rPr>
        <w:t>BÀI 7: THƠ TÁM CHỮ VÀ THƠ TỰ DO</w:t>
      </w:r>
    </w:p>
    <w:p w14:paraId="5F631C55" w14:textId="1D30F4E1" w:rsidR="00DC7E1B" w:rsidRPr="000363EF" w:rsidRDefault="00DC7E1B" w:rsidP="00FD09D5">
      <w:pPr>
        <w:pStyle w:val="BodyText"/>
        <w:jc w:val="center"/>
        <w:rPr>
          <w:iCs/>
          <w:color w:val="000000" w:themeColor="text1"/>
          <w:u w:val="single"/>
          <w:lang w:val="en-US"/>
        </w:rPr>
      </w:pPr>
      <w:r w:rsidRPr="00DA7F17">
        <w:rPr>
          <w:color w:val="000000" w:themeColor="text1"/>
          <w:u w:val="single"/>
        </w:rPr>
        <w:t xml:space="preserve">THỰC HÀNH </w:t>
      </w:r>
      <w:r w:rsidR="000363EF">
        <w:rPr>
          <w:color w:val="000000" w:themeColor="text1"/>
          <w:u w:val="single"/>
          <w:lang w:val="en-US"/>
        </w:rPr>
        <w:t>ĐỌC HIỂU</w:t>
      </w:r>
    </w:p>
    <w:p w14:paraId="2672B578" w14:textId="77777777" w:rsidR="000363EF" w:rsidRPr="000363EF" w:rsidRDefault="000363EF" w:rsidP="00DC7E1B">
      <w:pPr>
        <w:pStyle w:val="BodyText"/>
        <w:jc w:val="center"/>
        <w:rPr>
          <w:b/>
          <w:color w:val="000000" w:themeColor="text1"/>
          <w:sz w:val="32"/>
          <w:szCs w:val="32"/>
          <w:lang w:val="en-US"/>
        </w:rPr>
      </w:pPr>
      <w:r w:rsidRPr="000363EF">
        <w:rPr>
          <w:b/>
          <w:color w:val="000000" w:themeColor="text1"/>
          <w:sz w:val="32"/>
          <w:szCs w:val="32"/>
          <w:lang w:val="en-US"/>
        </w:rPr>
        <w:t>NHẬT KÍ ĐÔ THỊ HOÁ</w:t>
      </w:r>
    </w:p>
    <w:p w14:paraId="6C757CC3" w14:textId="4DBEA928" w:rsidR="00DC7E1B" w:rsidRPr="0044450E" w:rsidRDefault="00DC7E1B" w:rsidP="00DC7E1B">
      <w:pPr>
        <w:pStyle w:val="BodyText"/>
        <w:jc w:val="center"/>
        <w:rPr>
          <w:color w:val="FF0000"/>
          <w:sz w:val="24"/>
          <w:szCs w:val="24"/>
        </w:rPr>
      </w:pPr>
      <w:r w:rsidRPr="0044450E">
        <w:rPr>
          <w:color w:val="000000" w:themeColor="text1"/>
          <w:sz w:val="24"/>
          <w:szCs w:val="24"/>
        </w:rPr>
        <w:t xml:space="preserve">(Thời gian thực hiện:  </w:t>
      </w:r>
      <w:r w:rsidR="00DA7F17" w:rsidRPr="0044450E">
        <w:rPr>
          <w:color w:val="000000" w:themeColor="text1"/>
          <w:sz w:val="24"/>
          <w:szCs w:val="24"/>
          <w:lang w:val="en-US"/>
        </w:rPr>
        <w:t xml:space="preserve">1 </w:t>
      </w:r>
      <w:r w:rsidRPr="0044450E">
        <w:rPr>
          <w:color w:val="000000" w:themeColor="text1"/>
          <w:sz w:val="24"/>
          <w:szCs w:val="24"/>
        </w:rPr>
        <w:t>tiết</w:t>
      </w:r>
      <w:r w:rsidR="00480564">
        <w:rPr>
          <w:color w:val="000000" w:themeColor="text1"/>
          <w:sz w:val="24"/>
          <w:szCs w:val="24"/>
          <w:lang w:val="en-US"/>
        </w:rPr>
        <w:t>- tiết 91</w:t>
      </w:r>
      <w:r w:rsidRPr="0044450E">
        <w:rPr>
          <w:color w:val="000000" w:themeColor="text1"/>
          <w:sz w:val="24"/>
          <w:szCs w:val="24"/>
        </w:rPr>
        <w:t>)</w:t>
      </w:r>
    </w:p>
    <w:p w14:paraId="2F31A4AA" w14:textId="77777777" w:rsidR="00DA7F17" w:rsidRDefault="00DA7F17" w:rsidP="00DA7F17">
      <w:pPr>
        <w:pStyle w:val="NoSpacing"/>
        <w:rPr>
          <w:b/>
          <w:lang w:val="de-DE"/>
        </w:rPr>
      </w:pPr>
      <w:r>
        <w:rPr>
          <w:b/>
          <w:lang w:val="de-DE"/>
        </w:rPr>
        <w:t>I.</w:t>
      </w:r>
      <w:r w:rsidRPr="0021761A">
        <w:rPr>
          <w:b/>
          <w:lang w:val="de-DE"/>
        </w:rPr>
        <w:t>MỤC TIÊU</w:t>
      </w:r>
    </w:p>
    <w:p w14:paraId="622E6B71" w14:textId="6845D92A" w:rsidR="000363EF" w:rsidRDefault="00DA7F17" w:rsidP="000363EF">
      <w:pPr>
        <w:pStyle w:val="NoSpacing"/>
        <w:rPr>
          <w:lang w:val="de-DE"/>
        </w:rPr>
      </w:pPr>
      <w:r w:rsidRPr="00C3618A">
        <w:rPr>
          <w:b/>
          <w:i/>
          <w:lang w:val="de-DE"/>
        </w:rPr>
        <w:t>1.Về kiến thứ</w:t>
      </w:r>
      <w:r>
        <w:rPr>
          <w:b/>
          <w:i/>
          <w:lang w:val="de-DE"/>
        </w:rPr>
        <w:t xml:space="preserve">c: </w:t>
      </w:r>
      <w:r w:rsidR="000363EF" w:rsidRPr="00C3618A">
        <w:rPr>
          <w:lang w:val="de-DE"/>
        </w:rPr>
        <w:t xml:space="preserve">- Nhận biết và phân tích được </w:t>
      </w:r>
      <w:r w:rsidR="000363EF">
        <w:rPr>
          <w:lang w:val="de-DE"/>
        </w:rPr>
        <w:t xml:space="preserve">nét độc đáo về hình thức của bài thơ </w:t>
      </w:r>
      <w:r w:rsidR="001600AF">
        <w:rPr>
          <w:lang w:val="de-DE"/>
        </w:rPr>
        <w:t xml:space="preserve">tự do </w:t>
      </w:r>
      <w:r w:rsidR="000363EF">
        <w:rPr>
          <w:lang w:val="de-DE"/>
        </w:rPr>
        <w:t>thể hiện qua kết cấu, bố cục, ngôn ngữ, biện phá</w:t>
      </w:r>
      <w:r w:rsidR="006071CB">
        <w:rPr>
          <w:lang w:val="de-DE"/>
        </w:rPr>
        <w:t>p</w:t>
      </w:r>
      <w:r w:rsidR="000363EF">
        <w:rPr>
          <w:lang w:val="de-DE"/>
        </w:rPr>
        <w:t xml:space="preserve"> tu từ...; nhận biết và phân tích được cảm hứng chủ đạo, tư tưởng, tình cảm, cảm xúc của người viết trong văn bản.</w:t>
      </w:r>
    </w:p>
    <w:p w14:paraId="673415BD" w14:textId="6DE7B056" w:rsidR="001600AF" w:rsidRPr="000363EF" w:rsidRDefault="000363EF" w:rsidP="00DA7F17">
      <w:pPr>
        <w:pStyle w:val="NoSpacing"/>
        <w:rPr>
          <w:lang w:val="de-DE"/>
        </w:rPr>
      </w:pPr>
      <w:r>
        <w:rPr>
          <w:lang w:val="de-DE"/>
        </w:rPr>
        <w:t>-Nhận biết và nêu tác dụng của các biện pháp tu từ chơi chữ, điệp thanh và điệp vần trong các văn bản văn học</w:t>
      </w:r>
      <w:r w:rsidR="001600AF">
        <w:rPr>
          <w:lang w:val="de-DE"/>
        </w:rPr>
        <w:t>.</w:t>
      </w:r>
    </w:p>
    <w:p w14:paraId="33F12373" w14:textId="77777777" w:rsidR="00DA7F17" w:rsidRPr="00C3618A" w:rsidRDefault="00DA7F17" w:rsidP="00DA7F17">
      <w:pPr>
        <w:pStyle w:val="NoSpacing"/>
        <w:rPr>
          <w:b/>
          <w:i/>
          <w:color w:val="000000"/>
          <w:lang w:val="de-DE"/>
        </w:rPr>
      </w:pPr>
      <w:r w:rsidRPr="00C3618A">
        <w:rPr>
          <w:b/>
          <w:i/>
          <w:color w:val="000000"/>
          <w:lang w:val="de-DE"/>
        </w:rPr>
        <w:t xml:space="preserve">2. Về năng lực </w:t>
      </w:r>
    </w:p>
    <w:p w14:paraId="55423EC3" w14:textId="77777777" w:rsidR="00DA7F17" w:rsidRDefault="00DA7F17" w:rsidP="00DA7F17">
      <w:pPr>
        <w:pStyle w:val="NoSpacing"/>
        <w:rPr>
          <w:color w:val="0D0D0D"/>
          <w:shd w:val="clear" w:color="auto" w:fill="FFFFFF"/>
        </w:rPr>
      </w:pPr>
      <w:r>
        <w:rPr>
          <w:color w:val="0D0D0D"/>
          <w:shd w:val="clear" w:color="auto" w:fill="FFFFFF"/>
        </w:rPr>
        <w:t>- Tự học; phản hồi tích cực</w:t>
      </w:r>
    </w:p>
    <w:p w14:paraId="696EB11A" w14:textId="77777777" w:rsidR="00DA7F17" w:rsidRPr="00865A98" w:rsidRDefault="00DA7F17" w:rsidP="00DA7F17">
      <w:pPr>
        <w:pStyle w:val="NoSpacing"/>
        <w:rPr>
          <w:iCs/>
        </w:rPr>
      </w:pPr>
      <w:r w:rsidRPr="00865A98">
        <w:rPr>
          <w:iCs/>
        </w:rPr>
        <w:t>- Năng lực giao tiếp và hợp tác</w:t>
      </w:r>
      <w:bookmarkStart w:id="0" w:name="_GoBack"/>
      <w:bookmarkEnd w:id="0"/>
    </w:p>
    <w:p w14:paraId="568D32B9" w14:textId="77777777" w:rsidR="00DA7F17" w:rsidRPr="00865A98" w:rsidRDefault="00DA7F17" w:rsidP="00DA7F17">
      <w:pPr>
        <w:pStyle w:val="NoSpacing"/>
        <w:rPr>
          <w:color w:val="0D0D0D"/>
          <w:shd w:val="clear" w:color="auto" w:fill="FFFFFF"/>
        </w:rPr>
      </w:pPr>
      <w:r w:rsidRPr="00865A98">
        <w:rPr>
          <w:iCs/>
        </w:rPr>
        <w:t>- Năng lực giải quyết vấn đề và sáng tạo</w:t>
      </w:r>
    </w:p>
    <w:p w14:paraId="01DFBBDA" w14:textId="6C0F952E" w:rsidR="00DA7F17" w:rsidRPr="00865A98" w:rsidRDefault="00DA7F17" w:rsidP="00DA7F17">
      <w:pPr>
        <w:pStyle w:val="NoSpacing"/>
        <w:rPr>
          <w:i/>
        </w:rPr>
      </w:pPr>
      <w:r w:rsidRPr="0021761A">
        <w:t xml:space="preserve">- </w:t>
      </w:r>
      <w:r w:rsidRPr="0021761A">
        <w:rPr>
          <w:color w:val="000000"/>
          <w:lang w:val="de-DE"/>
        </w:rPr>
        <w:t>Tự quyết định cách giải quyết vấn đề học tập</w:t>
      </w:r>
    </w:p>
    <w:p w14:paraId="609F390C" w14:textId="552FAA32" w:rsidR="00DA7F17" w:rsidRDefault="00DA7F17" w:rsidP="00DA7F17">
      <w:pPr>
        <w:pStyle w:val="NoSpacing"/>
      </w:pPr>
      <w:r w:rsidRPr="00C3618A">
        <w:rPr>
          <w:b/>
          <w:i/>
          <w:color w:val="0D0D0D"/>
          <w:shd w:val="clear" w:color="auto" w:fill="FFFFFF"/>
        </w:rPr>
        <w:t>3.Về phẩm chất</w:t>
      </w:r>
      <w:r>
        <w:rPr>
          <w:b/>
          <w:i/>
          <w:color w:val="0D0D0D"/>
          <w:shd w:val="clear" w:color="auto" w:fill="FFFFFF"/>
        </w:rPr>
        <w:t>:</w:t>
      </w:r>
      <w:r>
        <w:t xml:space="preserve"> Yêu thiên nhiên, gia đình, quê hương, đất nước</w:t>
      </w:r>
    </w:p>
    <w:p w14:paraId="5FA8E772" w14:textId="77777777" w:rsidR="00D12C06" w:rsidRPr="00E4102E" w:rsidRDefault="00D12C06" w:rsidP="00D12C06">
      <w:pPr>
        <w:pStyle w:val="NoSpacing"/>
      </w:pPr>
      <w:r w:rsidRPr="00E4102E">
        <w:rPr>
          <w:color w:val="000000"/>
        </w:rPr>
        <w:t xml:space="preserve">- </w:t>
      </w:r>
      <w:r w:rsidRPr="00E4102E">
        <w:t>Có</w:t>
      </w:r>
      <w:r w:rsidRPr="00E4102E">
        <w:rPr>
          <w:i/>
        </w:rPr>
        <w:t xml:space="preserve"> </w:t>
      </w:r>
      <w:r w:rsidRPr="00E4102E">
        <w:t>ý thức học tập, ý thức tìm tòi, khám phá và sáng tạo</w:t>
      </w:r>
      <w:r w:rsidRPr="006F5FF9">
        <w:t xml:space="preserve"> </w:t>
      </w:r>
      <w:r w:rsidRPr="00E4102E">
        <w:t>từ nguồn tài liệu ở thư viện.</w:t>
      </w:r>
    </w:p>
    <w:p w14:paraId="20A11B81" w14:textId="7281C3E4" w:rsidR="00D12C06" w:rsidRPr="00D12C06" w:rsidRDefault="00D12C06" w:rsidP="00DA7F17">
      <w:pPr>
        <w:pStyle w:val="NoSpacing"/>
      </w:pPr>
      <w:r w:rsidRPr="00E4102E">
        <w:t>- Chăm chỉ tích cực xây dựng bài, có trách nhiệm, chủ động chiếm lĩnh kiến thức theo sự hướng dẫn của GV.</w:t>
      </w:r>
    </w:p>
    <w:p w14:paraId="61466B58" w14:textId="77777777" w:rsidR="00DA7F17" w:rsidRPr="000A6383" w:rsidRDefault="00DA7F17" w:rsidP="00DA7F17">
      <w:pPr>
        <w:pStyle w:val="NoSpacing"/>
        <w:rPr>
          <w:b/>
          <w:lang w:val="vi-VN"/>
        </w:rPr>
      </w:pPr>
      <w:r w:rsidRPr="000A6383">
        <w:rPr>
          <w:b/>
          <w:lang w:val="vi-VN"/>
        </w:rPr>
        <w:t>II. THIẾT BỊ DẠY HỌC VÀ HỌC LIỆU</w:t>
      </w:r>
    </w:p>
    <w:p w14:paraId="6591080D" w14:textId="4CA955B8" w:rsidR="00DA7F17" w:rsidRDefault="00D12C06" w:rsidP="00DA7F17">
      <w:pPr>
        <w:pStyle w:val="NoSpacing"/>
      </w:pPr>
      <w:r w:rsidRPr="00E4102E">
        <w:rPr>
          <w:b/>
          <w:color w:val="000000"/>
          <w:sz w:val="26"/>
          <w:szCs w:val="26"/>
        </w:rPr>
        <w:t>1</w:t>
      </w:r>
      <w:r>
        <w:rPr>
          <w:b/>
          <w:color w:val="000000"/>
          <w:sz w:val="26"/>
          <w:szCs w:val="26"/>
        </w:rPr>
        <w:t>.</w:t>
      </w:r>
      <w:r w:rsidRPr="00E4102E">
        <w:rPr>
          <w:b/>
          <w:color w:val="000000"/>
          <w:sz w:val="26"/>
          <w:szCs w:val="26"/>
        </w:rPr>
        <w:t xml:space="preserve"> Giáo viên:  </w:t>
      </w:r>
      <w:r w:rsidR="00DA7F17" w:rsidRPr="000A6383">
        <w:t>- Máy tính, máy chiếu</w:t>
      </w:r>
    </w:p>
    <w:p w14:paraId="5E0EA2F8" w14:textId="69A76381" w:rsidR="00D12C06" w:rsidRPr="00D12C06" w:rsidRDefault="00D12C06" w:rsidP="00D12C06">
      <w:pPr>
        <w:pStyle w:val="NoSpacing"/>
        <w:rPr>
          <w:color w:val="000000"/>
        </w:rPr>
      </w:pPr>
      <w:r>
        <w:t>-</w:t>
      </w:r>
      <w:r w:rsidRPr="00E4102E">
        <w:t>Phối hợp với nhân viên thư viện chuẩn bị tài liệ</w:t>
      </w:r>
      <w:r>
        <w:t>u</w:t>
      </w:r>
      <w:r w:rsidRPr="006F5FF9">
        <w:t>, phương tiện dạy học</w:t>
      </w:r>
    </w:p>
    <w:p w14:paraId="07EEC8F2" w14:textId="439B6B39" w:rsidR="00DA7F17" w:rsidRDefault="00DA7F17" w:rsidP="00DA7F17">
      <w:pPr>
        <w:pStyle w:val="NoSpacing"/>
      </w:pPr>
      <w:r w:rsidRPr="000A6383">
        <w:t>- SGK, phiếu học tập có liên quan đến nội dung của tiết học.</w:t>
      </w:r>
    </w:p>
    <w:p w14:paraId="3C6D4B57" w14:textId="61053062" w:rsidR="00D12C06" w:rsidRPr="000A6383" w:rsidRDefault="00D12C06" w:rsidP="00DA7F17">
      <w:pPr>
        <w:pStyle w:val="NoSpacing"/>
      </w:pPr>
      <w:r w:rsidRPr="00E4102E">
        <w:rPr>
          <w:b/>
          <w:sz w:val="26"/>
          <w:szCs w:val="26"/>
        </w:rPr>
        <w:t>2</w:t>
      </w:r>
      <w:r>
        <w:rPr>
          <w:b/>
          <w:sz w:val="26"/>
          <w:szCs w:val="26"/>
        </w:rPr>
        <w:t xml:space="preserve">. </w:t>
      </w:r>
      <w:r w:rsidRPr="00E4102E">
        <w:rPr>
          <w:b/>
          <w:sz w:val="26"/>
          <w:szCs w:val="26"/>
        </w:rPr>
        <w:t>Học sinh</w:t>
      </w:r>
      <w:r w:rsidRPr="00E4102E">
        <w:rPr>
          <w:sz w:val="26"/>
          <w:szCs w:val="26"/>
        </w:rPr>
        <w:t>:</w:t>
      </w:r>
      <w:r w:rsidRPr="00D12C06">
        <w:t xml:space="preserve"> </w:t>
      </w:r>
      <w:r w:rsidRPr="000A6383">
        <w:t xml:space="preserve">- SGK, </w:t>
      </w:r>
      <w:r>
        <w:t xml:space="preserve">tham khảo, soạn bài </w:t>
      </w:r>
      <w:r w:rsidRPr="000A6383">
        <w:t>có liên quan đến nội dung của tiết học.</w:t>
      </w:r>
    </w:p>
    <w:p w14:paraId="6E9FA6CE" w14:textId="77777777" w:rsidR="00DA7F17" w:rsidRPr="000A6383" w:rsidRDefault="00DA7F17" w:rsidP="00DA7F17">
      <w:pPr>
        <w:pStyle w:val="NoSpacing"/>
        <w:rPr>
          <w:b/>
          <w:lang w:val="vi-VN"/>
        </w:rPr>
      </w:pPr>
      <w:r w:rsidRPr="000A6383">
        <w:rPr>
          <w:b/>
          <w:lang w:val="vi-VN"/>
        </w:rPr>
        <w:t>III. TIẾN TRÌNH DẠY HỌC</w:t>
      </w:r>
    </w:p>
    <w:p w14:paraId="3ADEAE97" w14:textId="77777777" w:rsidR="00DA7F17" w:rsidRPr="00DA7F17" w:rsidRDefault="00DA7F17" w:rsidP="00DA7F17">
      <w:pPr>
        <w:pStyle w:val="NoSpacing"/>
        <w:ind w:left="2880" w:firstLine="720"/>
        <w:rPr>
          <w:b/>
        </w:rPr>
      </w:pPr>
      <w:r w:rsidRPr="00DA7F17">
        <w:rPr>
          <w:b/>
        </w:rPr>
        <w:t>1. HOẠT ĐỘNG</w:t>
      </w:r>
      <w:r w:rsidRPr="00DA7F17">
        <w:rPr>
          <w:b/>
          <w:lang w:val="vi-VN"/>
        </w:rPr>
        <w:t xml:space="preserve"> 1: </w:t>
      </w:r>
      <w:r w:rsidRPr="00DA7F17">
        <w:rPr>
          <w:b/>
        </w:rPr>
        <w:t>MỞ ĐẦU</w:t>
      </w:r>
      <w:r w:rsidRPr="00DA7F17">
        <w:rPr>
          <w:b/>
          <w:lang w:val="vi-VN"/>
        </w:rPr>
        <w:t xml:space="preserve"> (5’)</w:t>
      </w:r>
    </w:p>
    <w:tbl>
      <w:tblPr>
        <w:tblStyle w:val="TableGrid"/>
        <w:tblW w:w="0" w:type="auto"/>
        <w:tblLook w:val="04A0" w:firstRow="1" w:lastRow="0" w:firstColumn="1" w:lastColumn="0" w:noHBand="0" w:noVBand="1"/>
      </w:tblPr>
      <w:tblGrid>
        <w:gridCol w:w="5098"/>
        <w:gridCol w:w="5098"/>
      </w:tblGrid>
      <w:tr w:rsidR="00DA7F17" w:rsidRPr="00DA7F17" w14:paraId="4B71FBE7" w14:textId="77777777" w:rsidTr="006D4D61">
        <w:tc>
          <w:tcPr>
            <w:tcW w:w="10196" w:type="dxa"/>
            <w:gridSpan w:val="2"/>
          </w:tcPr>
          <w:p w14:paraId="773764A1" w14:textId="77777777" w:rsidR="000363EF" w:rsidRPr="00DA7F17" w:rsidRDefault="00DA7F17" w:rsidP="000363EF">
            <w:pPr>
              <w:pStyle w:val="NoSpacing"/>
            </w:pPr>
            <w:r w:rsidRPr="00DA7F17">
              <w:rPr>
                <w:b/>
              </w:rPr>
              <w:t>Mục tiêu:</w:t>
            </w:r>
            <w:r w:rsidRPr="00DA7F17">
              <w:t xml:space="preserve"> </w:t>
            </w:r>
            <w:r w:rsidR="000363EF" w:rsidRPr="00DA7F17">
              <w:t xml:space="preserve">- Kích hoạt được hiểu biết nền liên quan đến nội dung bài học. </w:t>
            </w:r>
          </w:p>
          <w:p w14:paraId="2E2B3A8D" w14:textId="763E832F" w:rsidR="00DA7F17" w:rsidRPr="00DA7F17" w:rsidRDefault="000363EF" w:rsidP="00DA7F17">
            <w:pPr>
              <w:pStyle w:val="NoSpacing"/>
            </w:pPr>
            <w:r w:rsidRPr="00DA7F17">
              <w:t>- Xác định được nội dung bài học và nhiệm vụ học tập cần thực hiện</w:t>
            </w:r>
          </w:p>
        </w:tc>
      </w:tr>
      <w:tr w:rsidR="00DA7F17" w:rsidRPr="00DA7F17" w14:paraId="2FF8E57A" w14:textId="77777777" w:rsidTr="006D4D61">
        <w:tc>
          <w:tcPr>
            <w:tcW w:w="10196" w:type="dxa"/>
            <w:gridSpan w:val="2"/>
          </w:tcPr>
          <w:p w14:paraId="240B1508" w14:textId="7BD174F1" w:rsidR="00DA7F17" w:rsidRDefault="00DA7F17" w:rsidP="00DA7F17">
            <w:pPr>
              <w:pStyle w:val="NoSpacing"/>
              <w:rPr>
                <w:color w:val="000000"/>
                <w:shd w:val="clear" w:color="auto" w:fill="FFFFFF"/>
              </w:rPr>
            </w:pPr>
            <w:r w:rsidRPr="00DA7F17">
              <w:rPr>
                <w:b/>
              </w:rPr>
              <w:t>Nội dung: </w:t>
            </w:r>
            <w:r w:rsidR="001600AF" w:rsidRPr="007203D5">
              <w:rPr>
                <w:color w:val="000000"/>
                <w:shd w:val="clear" w:color="auto" w:fill="FFFFFF"/>
              </w:rPr>
              <w:t>GV hướng dẫn HS thảo luận nhóm đôi chia sẻ những hiểu biết của em về đô thị hóa.</w:t>
            </w:r>
          </w:p>
          <w:p w14:paraId="5832A235" w14:textId="29859DFA" w:rsidR="007203D5" w:rsidRPr="007203D5" w:rsidRDefault="007203D5" w:rsidP="007203D5">
            <w:pPr>
              <w:pStyle w:val="NoSpacing"/>
              <w:rPr>
                <w:i/>
              </w:rPr>
            </w:pPr>
            <w:r w:rsidRPr="007203D5">
              <w:t> </w:t>
            </w:r>
            <w:r w:rsidRPr="007203D5">
              <w:rPr>
                <w:i/>
              </w:rPr>
              <w:t>Em hiểu đô thị hoá là gì? Tìm và ghi lại một số thông tin về quá trình đô thị hoá ở địa phương em (nếu có) từ thực tế cuộc sống và các nguồn tài liệu (sách, báo, Internet....).</w:t>
            </w:r>
          </w:p>
          <w:p w14:paraId="6ED9AE19" w14:textId="061550C9" w:rsidR="007203D5" w:rsidRPr="00DA7F17" w:rsidRDefault="00D12C06" w:rsidP="00DA7F17">
            <w:pPr>
              <w:pStyle w:val="NoSpacing"/>
              <w:rPr>
                <w:i/>
              </w:rPr>
            </w:pPr>
            <w:r>
              <w:rPr>
                <w:i/>
              </w:rPr>
              <w:t>(Học sinh sưu tầm học liệu thư viện)</w:t>
            </w:r>
          </w:p>
        </w:tc>
      </w:tr>
      <w:tr w:rsidR="00DA7F17" w:rsidRPr="00DA7F17" w14:paraId="24EFF365" w14:textId="77777777" w:rsidTr="006D4D61">
        <w:tc>
          <w:tcPr>
            <w:tcW w:w="5098" w:type="dxa"/>
          </w:tcPr>
          <w:p w14:paraId="7A883E7A" w14:textId="77777777" w:rsidR="00DA7F17" w:rsidRPr="00DA7F17" w:rsidRDefault="00DA7F17" w:rsidP="00DA7F17">
            <w:pPr>
              <w:pStyle w:val="NoSpacing"/>
              <w:jc w:val="center"/>
              <w:rPr>
                <w:b/>
              </w:rPr>
            </w:pPr>
            <w:r w:rsidRPr="00DA7F17">
              <w:rPr>
                <w:b/>
              </w:rPr>
              <w:t>Tổ chức thực hiện</w:t>
            </w:r>
          </w:p>
        </w:tc>
        <w:tc>
          <w:tcPr>
            <w:tcW w:w="5098" w:type="dxa"/>
          </w:tcPr>
          <w:p w14:paraId="57D1C142" w14:textId="77777777" w:rsidR="00DA7F17" w:rsidRPr="00DA7F17" w:rsidRDefault="00DA7F17" w:rsidP="00DA7F17">
            <w:pPr>
              <w:pStyle w:val="NoSpacing"/>
              <w:jc w:val="center"/>
              <w:rPr>
                <w:b/>
              </w:rPr>
            </w:pPr>
            <w:r w:rsidRPr="00DA7F17">
              <w:rPr>
                <w:b/>
              </w:rPr>
              <w:t>Sản phẩm</w:t>
            </w:r>
          </w:p>
        </w:tc>
      </w:tr>
      <w:tr w:rsidR="00DA7F17" w:rsidRPr="00DA7F17" w14:paraId="51D98C30" w14:textId="77777777" w:rsidTr="006D4D61">
        <w:tc>
          <w:tcPr>
            <w:tcW w:w="5098" w:type="dxa"/>
          </w:tcPr>
          <w:p w14:paraId="26A6A42C" w14:textId="2D802E93" w:rsidR="001600AF" w:rsidRPr="007203D5" w:rsidRDefault="007203D5" w:rsidP="007203D5">
            <w:pPr>
              <w:pStyle w:val="NoSpacing"/>
            </w:pPr>
            <w:r>
              <w:t>-</w:t>
            </w:r>
            <w:r w:rsidR="001600AF" w:rsidRPr="007203D5">
              <w:t>GV yêu cầu HS thảo luận nhóm đôi </w:t>
            </w:r>
          </w:p>
          <w:p w14:paraId="0EF60C73" w14:textId="77777777" w:rsidR="001600AF" w:rsidRPr="007203D5" w:rsidRDefault="001600AF" w:rsidP="007203D5">
            <w:pPr>
              <w:pStyle w:val="NoSpacing"/>
            </w:pPr>
            <w:r w:rsidRPr="007203D5">
              <w:t>- HS huy động tri thức nền, trải nghiệm cá nhân thực hiện yêu cầu được giao.</w:t>
            </w:r>
          </w:p>
          <w:p w14:paraId="608D9B39" w14:textId="77777777" w:rsidR="001600AF" w:rsidRPr="007203D5" w:rsidRDefault="001600AF" w:rsidP="007203D5">
            <w:pPr>
              <w:pStyle w:val="NoSpacing"/>
            </w:pPr>
            <w:r w:rsidRPr="007203D5">
              <w:t>- GV mời đại diện 1 - 2 HS trình bày trước lớp. </w:t>
            </w:r>
          </w:p>
          <w:p w14:paraId="3388D364" w14:textId="452CD33D" w:rsidR="001600AF" w:rsidRPr="007203D5" w:rsidRDefault="001600AF" w:rsidP="007203D5">
            <w:pPr>
              <w:pStyle w:val="NoSpacing"/>
            </w:pPr>
            <w:r w:rsidRPr="007203D5">
              <w:t xml:space="preserve">- </w:t>
            </w:r>
            <w:r w:rsidR="007203D5">
              <w:t>C</w:t>
            </w:r>
            <w:r w:rsidRPr="007203D5">
              <w:t>ác HS khác lắng nghe, nhận xét, đặt câu hỏi (nếu có).</w:t>
            </w:r>
          </w:p>
          <w:p w14:paraId="7D11AD53" w14:textId="77777777" w:rsidR="001600AF" w:rsidRPr="007203D5" w:rsidRDefault="001600AF" w:rsidP="007203D5">
            <w:pPr>
              <w:pStyle w:val="NoSpacing"/>
            </w:pPr>
            <w:r w:rsidRPr="007203D5">
              <w:t>- GV nhận xét, đánh giá.</w:t>
            </w:r>
          </w:p>
          <w:p w14:paraId="24592B2E" w14:textId="7137AD12" w:rsidR="00DA7F17" w:rsidRPr="007203D5" w:rsidRDefault="001600AF" w:rsidP="001600AF">
            <w:pPr>
              <w:pStyle w:val="NoSpacing"/>
            </w:pPr>
            <w:r w:rsidRPr="007203D5">
              <w:t>- GV dẫn dắt vào bài học mới: </w:t>
            </w:r>
          </w:p>
        </w:tc>
        <w:tc>
          <w:tcPr>
            <w:tcW w:w="5098" w:type="dxa"/>
          </w:tcPr>
          <w:p w14:paraId="19BCAC42" w14:textId="77777777" w:rsidR="00DA7F17" w:rsidRDefault="00DA7F17" w:rsidP="00DA7F17">
            <w:pPr>
              <w:pStyle w:val="NoSpacing"/>
            </w:pPr>
          </w:p>
          <w:p w14:paraId="0BDA541D" w14:textId="3D34480B" w:rsidR="00DA7F17" w:rsidRPr="00DA7F17" w:rsidRDefault="00DA7F17" w:rsidP="00DA7F17">
            <w:pPr>
              <w:pStyle w:val="NoSpacing"/>
            </w:pPr>
            <w:r w:rsidRPr="00DA7F17">
              <w:t>Câu trả lời của Hs</w:t>
            </w:r>
          </w:p>
        </w:tc>
      </w:tr>
    </w:tbl>
    <w:p w14:paraId="21E3FB5C" w14:textId="56DD02CB" w:rsidR="00DA7F17" w:rsidRDefault="00DA7F17" w:rsidP="00DA7F17">
      <w:pPr>
        <w:pStyle w:val="NoSpacing"/>
        <w:ind w:left="1440" w:firstLine="720"/>
        <w:jc w:val="center"/>
        <w:rPr>
          <w:b/>
        </w:rPr>
      </w:pPr>
      <w:r>
        <w:rPr>
          <w:b/>
        </w:rPr>
        <w:t>2.</w:t>
      </w:r>
      <w:r w:rsidRPr="00DA7F17">
        <w:rPr>
          <w:b/>
        </w:rPr>
        <w:t>H</w:t>
      </w:r>
      <w:r>
        <w:rPr>
          <w:b/>
        </w:rPr>
        <w:t>OẠT ĐỘNG</w:t>
      </w:r>
      <w:r w:rsidRPr="00DA7F17">
        <w:rPr>
          <w:b/>
        </w:rPr>
        <w:t xml:space="preserve"> 2: HÌNH THÀNH KIẾN THỨC MỚI (</w:t>
      </w:r>
      <w:r w:rsidR="000363EF">
        <w:rPr>
          <w:b/>
        </w:rPr>
        <w:t>30</w:t>
      </w:r>
      <w:r w:rsidRPr="00DA7F17">
        <w:rPr>
          <w:b/>
        </w:rPr>
        <w:t>’)</w:t>
      </w:r>
    </w:p>
    <w:p w14:paraId="77C0FC96" w14:textId="6AA113D6" w:rsidR="001600AF" w:rsidRPr="00DA7F17" w:rsidRDefault="001600AF" w:rsidP="001600AF">
      <w:pPr>
        <w:pStyle w:val="NoSpacing"/>
        <w:ind w:left="1440" w:firstLine="720"/>
        <w:rPr>
          <w:b/>
        </w:rPr>
      </w:pPr>
      <w:r>
        <w:rPr>
          <w:b/>
        </w:rPr>
        <w:t>2.1. Hoạt động I. Đọc –tìm hiểu chung</w:t>
      </w:r>
    </w:p>
    <w:tbl>
      <w:tblPr>
        <w:tblStyle w:val="TableGrid"/>
        <w:tblW w:w="0" w:type="auto"/>
        <w:tblLook w:val="04A0" w:firstRow="1" w:lastRow="0" w:firstColumn="1" w:lastColumn="0" w:noHBand="0" w:noVBand="1"/>
      </w:tblPr>
      <w:tblGrid>
        <w:gridCol w:w="3256"/>
        <w:gridCol w:w="6989"/>
      </w:tblGrid>
      <w:tr w:rsidR="00DA7F17" w:rsidRPr="00DA7F17" w14:paraId="73B92E53" w14:textId="77777777" w:rsidTr="00A31695">
        <w:tc>
          <w:tcPr>
            <w:tcW w:w="10245" w:type="dxa"/>
            <w:gridSpan w:val="2"/>
          </w:tcPr>
          <w:p w14:paraId="5644C6D3" w14:textId="63B0981C" w:rsidR="001600AF" w:rsidRPr="007203D5" w:rsidRDefault="00DA7F17" w:rsidP="007203D5">
            <w:pPr>
              <w:pStyle w:val="NoSpacing"/>
            </w:pPr>
            <w:r w:rsidRPr="007203D5">
              <w:rPr>
                <w:b/>
              </w:rPr>
              <w:t>Mục tiêu:</w:t>
            </w:r>
            <w:r w:rsidR="001600AF" w:rsidRPr="007203D5">
              <w:rPr>
                <w:b/>
              </w:rPr>
              <w:t xml:space="preserve"> </w:t>
            </w:r>
            <w:r w:rsidR="001600AF" w:rsidRPr="007203D5">
              <w:t>Đọc văn bản và thực hiện một số kĩ thuật đọc thông qua việc trả lời một số câu hỏi trong khi đọc.</w:t>
            </w:r>
          </w:p>
          <w:p w14:paraId="278C7BA9" w14:textId="77777777" w:rsidR="001600AF" w:rsidRPr="007203D5" w:rsidRDefault="001600AF" w:rsidP="007203D5">
            <w:pPr>
              <w:pStyle w:val="NoSpacing"/>
            </w:pPr>
            <w:r w:rsidRPr="007203D5">
              <w:rPr>
                <w:rStyle w:val="Strong"/>
                <w:color w:val="000000"/>
                <w:sz w:val="26"/>
                <w:szCs w:val="26"/>
              </w:rPr>
              <w:t>b. Nội dung:</w:t>
            </w:r>
            <w:r w:rsidRPr="007203D5">
              <w:t> HS sử dụng SGK, quan sát, chắt lọc kiến thức trả lời những câu hỏi liên quan đến bài học.</w:t>
            </w:r>
          </w:p>
          <w:p w14:paraId="16346952" w14:textId="39E8429A" w:rsidR="00DA7F17" w:rsidRPr="007203D5" w:rsidRDefault="00DA7F17" w:rsidP="007203D5">
            <w:pPr>
              <w:pStyle w:val="NoSpacing"/>
              <w:rPr>
                <w:b/>
              </w:rPr>
            </w:pPr>
          </w:p>
        </w:tc>
      </w:tr>
      <w:tr w:rsidR="00DA7F17" w:rsidRPr="00DA7F17" w14:paraId="1F8140BD" w14:textId="77777777" w:rsidTr="00A31695">
        <w:tc>
          <w:tcPr>
            <w:tcW w:w="10245" w:type="dxa"/>
            <w:gridSpan w:val="2"/>
          </w:tcPr>
          <w:p w14:paraId="55F6A122" w14:textId="43839C3F" w:rsidR="007203D5" w:rsidRDefault="00DA7F17" w:rsidP="007203D5">
            <w:pPr>
              <w:pStyle w:val="NoSpacing"/>
            </w:pPr>
            <w:r w:rsidRPr="007203D5">
              <w:rPr>
                <w:b/>
              </w:rPr>
              <w:lastRenderedPageBreak/>
              <w:t>Nội dung: </w:t>
            </w:r>
            <w:r w:rsidR="007203D5">
              <w:t>Gv hướng dẫn Hs thực hiện cá nhân, cặp đôi</w:t>
            </w:r>
            <w:r w:rsidR="00FA23B2" w:rsidRPr="007203D5">
              <w:t xml:space="preserve"> để hoàn thành</w:t>
            </w:r>
            <w:r w:rsidR="007203D5">
              <w:t xml:space="preserve"> nội dung:</w:t>
            </w:r>
          </w:p>
          <w:p w14:paraId="2B0E01E4" w14:textId="64DCEC87" w:rsidR="007203D5" w:rsidRDefault="007203D5" w:rsidP="007203D5">
            <w:pPr>
              <w:pStyle w:val="NoSpacing"/>
            </w:pPr>
            <w:r w:rsidRPr="007203D5">
              <w:rPr>
                <w:rStyle w:val="Strong"/>
                <w:b w:val="0"/>
                <w:color w:val="000000"/>
              </w:rPr>
              <w:t>1/</w:t>
            </w:r>
            <w:r w:rsidRPr="007203D5">
              <w:rPr>
                <w:rStyle w:val="Strong"/>
                <w:color w:val="000000"/>
                <w:sz w:val="26"/>
                <w:szCs w:val="26"/>
              </w:rPr>
              <w:t> </w:t>
            </w:r>
            <w:r w:rsidRPr="007203D5">
              <w:rPr>
                <w:i/>
                <w:iCs/>
              </w:rPr>
              <w:t>Trình bày những hiểu biết chung về tác giả Mai Văn Phấn và xuất xứ bài thơ </w:t>
            </w:r>
            <w:r w:rsidRPr="007203D5">
              <w:rPr>
                <w:rStyle w:val="Strong"/>
                <w:i/>
                <w:iCs/>
                <w:color w:val="000000"/>
                <w:sz w:val="26"/>
                <w:szCs w:val="26"/>
              </w:rPr>
              <w:t>Nhật kí đô thị hóa</w:t>
            </w:r>
          </w:p>
          <w:p w14:paraId="5D7F1C65" w14:textId="0BE2D90B" w:rsidR="00FA23B2" w:rsidRPr="007203D5" w:rsidRDefault="007203D5" w:rsidP="007203D5">
            <w:pPr>
              <w:pStyle w:val="NoSpacing"/>
              <w:rPr>
                <w:b/>
              </w:rPr>
            </w:pPr>
            <w:r>
              <w:t>2/PHT số 1</w:t>
            </w:r>
          </w:p>
          <w:tbl>
            <w:tblPr>
              <w:tblW w:w="6540" w:type="dxa"/>
              <w:tblCellMar>
                <w:top w:w="15" w:type="dxa"/>
                <w:left w:w="15" w:type="dxa"/>
                <w:bottom w:w="15" w:type="dxa"/>
                <w:right w:w="15" w:type="dxa"/>
              </w:tblCellMar>
              <w:tblLook w:val="04A0" w:firstRow="1" w:lastRow="0" w:firstColumn="1" w:lastColumn="0" w:noHBand="0" w:noVBand="1"/>
            </w:tblPr>
            <w:tblGrid>
              <w:gridCol w:w="4272"/>
              <w:gridCol w:w="2268"/>
            </w:tblGrid>
            <w:tr w:rsidR="007203D5" w:rsidRPr="001600AF" w14:paraId="14167F29" w14:textId="77777777" w:rsidTr="007203D5">
              <w:tc>
                <w:tcPr>
                  <w:tcW w:w="4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54F911" w14:textId="77777777" w:rsidR="007203D5" w:rsidRPr="001600AF" w:rsidRDefault="007203D5" w:rsidP="007203D5">
                  <w:pPr>
                    <w:pStyle w:val="NoSpacing"/>
                  </w:pPr>
                  <w:r w:rsidRPr="007203D5">
                    <w:rPr>
                      <w:b/>
                      <w:bCs/>
                    </w:rPr>
                    <w:t>Câu hỏi</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E3DC49" w14:textId="77777777" w:rsidR="007203D5" w:rsidRPr="001600AF" w:rsidRDefault="007203D5" w:rsidP="007203D5">
                  <w:pPr>
                    <w:pStyle w:val="NoSpacing"/>
                  </w:pPr>
                  <w:r w:rsidRPr="007203D5">
                    <w:rPr>
                      <w:b/>
                      <w:bCs/>
                    </w:rPr>
                    <w:t>Câu trả lời </w:t>
                  </w:r>
                </w:p>
                <w:p w14:paraId="1486D7EE" w14:textId="29FE38B9" w:rsidR="007203D5" w:rsidRPr="001600AF" w:rsidRDefault="007203D5" w:rsidP="007203D5">
                  <w:pPr>
                    <w:pStyle w:val="NoSpacing"/>
                  </w:pPr>
                </w:p>
              </w:tc>
            </w:tr>
            <w:tr w:rsidR="007203D5" w:rsidRPr="001600AF" w14:paraId="48A7191E" w14:textId="77777777" w:rsidTr="007203D5">
              <w:tc>
                <w:tcPr>
                  <w:tcW w:w="4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8F620" w14:textId="77777777" w:rsidR="007203D5" w:rsidRPr="001600AF" w:rsidRDefault="007203D5" w:rsidP="007203D5">
                  <w:pPr>
                    <w:pStyle w:val="NoSpacing"/>
                  </w:pPr>
                  <w:r w:rsidRPr="001600AF">
                    <w:t>Em hiểu nhan đề của bài thơ như thế nào?</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5EA7063C" w14:textId="77777777" w:rsidR="007203D5" w:rsidRPr="001600AF" w:rsidRDefault="007203D5" w:rsidP="007203D5">
                  <w:pPr>
                    <w:pStyle w:val="NoSpacing"/>
                  </w:pPr>
                  <w:r w:rsidRPr="001600AF">
                    <w:t> </w:t>
                  </w:r>
                </w:p>
              </w:tc>
            </w:tr>
            <w:tr w:rsidR="007203D5" w:rsidRPr="001600AF" w14:paraId="60B22480" w14:textId="77777777" w:rsidTr="007203D5">
              <w:tc>
                <w:tcPr>
                  <w:tcW w:w="4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B6E43" w14:textId="77777777" w:rsidR="007203D5" w:rsidRPr="001600AF" w:rsidRDefault="007203D5" w:rsidP="007203D5">
                  <w:pPr>
                    <w:pStyle w:val="NoSpacing"/>
                  </w:pPr>
                  <w:r w:rsidRPr="001600AF">
                    <w:t>Xác định nhân vật trữ tình trong bài thơ.</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41DC6E" w14:textId="77777777" w:rsidR="007203D5" w:rsidRPr="001600AF" w:rsidRDefault="007203D5" w:rsidP="007203D5">
                  <w:pPr>
                    <w:pStyle w:val="NoSpacing"/>
                  </w:pPr>
                  <w:r w:rsidRPr="001600AF">
                    <w:t> </w:t>
                  </w:r>
                </w:p>
              </w:tc>
            </w:tr>
            <w:tr w:rsidR="007203D5" w:rsidRPr="001600AF" w14:paraId="4B792D52" w14:textId="77777777" w:rsidTr="00694192">
              <w:tc>
                <w:tcPr>
                  <w:tcW w:w="4272"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D2F39B6" w14:textId="227A27B1" w:rsidR="007203D5" w:rsidRPr="001600AF" w:rsidRDefault="00694192" w:rsidP="007203D5">
                  <w:pPr>
                    <w:pStyle w:val="NoSpacing"/>
                  </w:pPr>
                  <w:r>
                    <w:t xml:space="preserve">Xác định cảm hứng chủ đạo và tư tưởng của tác giả </w:t>
                  </w:r>
                  <w:r w:rsidRPr="001600AF">
                    <w:t>trong bài thơ</w:t>
                  </w:r>
                  <w:r>
                    <w:t>.</w:t>
                  </w:r>
                </w:p>
              </w:tc>
              <w:tc>
                <w:tcPr>
                  <w:tcW w:w="2268" w:type="dxa"/>
                  <w:tcBorders>
                    <w:top w:val="nil"/>
                    <w:left w:val="nil"/>
                    <w:bottom w:val="single" w:sz="4" w:space="0" w:color="auto"/>
                    <w:right w:val="single" w:sz="8" w:space="0" w:color="auto"/>
                  </w:tcBorders>
                  <w:tcMar>
                    <w:top w:w="0" w:type="dxa"/>
                    <w:left w:w="108" w:type="dxa"/>
                    <w:bottom w:w="0" w:type="dxa"/>
                    <w:right w:w="108" w:type="dxa"/>
                  </w:tcMar>
                  <w:hideMark/>
                </w:tcPr>
                <w:p w14:paraId="07C5D496" w14:textId="77777777" w:rsidR="007203D5" w:rsidRPr="001600AF" w:rsidRDefault="007203D5" w:rsidP="007203D5">
                  <w:pPr>
                    <w:pStyle w:val="NoSpacing"/>
                  </w:pPr>
                  <w:r w:rsidRPr="001600AF">
                    <w:t> </w:t>
                  </w:r>
                </w:p>
              </w:tc>
            </w:tr>
            <w:tr w:rsidR="00694192" w:rsidRPr="001600AF" w14:paraId="37F92158" w14:textId="77777777" w:rsidTr="00694192">
              <w:tc>
                <w:tcPr>
                  <w:tcW w:w="427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A2E4D65" w14:textId="2CB38645" w:rsidR="00694192" w:rsidRDefault="00694192" w:rsidP="007203D5">
                  <w:pPr>
                    <w:pStyle w:val="NoSpacing"/>
                  </w:pPr>
                  <w:r>
                    <w:t>Bố cục</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D5BDB4F" w14:textId="77777777" w:rsidR="00694192" w:rsidRPr="001600AF" w:rsidRDefault="00694192" w:rsidP="007203D5">
                  <w:pPr>
                    <w:pStyle w:val="NoSpacing"/>
                  </w:pPr>
                </w:p>
              </w:tc>
            </w:tr>
          </w:tbl>
          <w:p w14:paraId="274D5A9A" w14:textId="5D998A21" w:rsidR="007203D5" w:rsidRPr="007203D5" w:rsidRDefault="007203D5" w:rsidP="007203D5">
            <w:pPr>
              <w:pStyle w:val="NoSpacing"/>
              <w:rPr>
                <w:rFonts w:eastAsia="SimSun"/>
                <w:i/>
                <w:color w:val="000000" w:themeColor="text1"/>
                <w:kern w:val="2"/>
                <w:lang w:eastAsia="zh-CN"/>
              </w:rPr>
            </w:pPr>
          </w:p>
          <w:p w14:paraId="2233278E" w14:textId="785114A6" w:rsidR="001600AF" w:rsidRPr="007203D5" w:rsidRDefault="001600AF" w:rsidP="007203D5">
            <w:pPr>
              <w:pStyle w:val="NoSpacing"/>
              <w:rPr>
                <w:rFonts w:eastAsia="SimSun"/>
                <w:i/>
                <w:color w:val="000000" w:themeColor="text1"/>
                <w:kern w:val="2"/>
                <w:lang w:eastAsia="zh-CN"/>
              </w:rPr>
            </w:pPr>
          </w:p>
        </w:tc>
      </w:tr>
      <w:tr w:rsidR="00DA7F17" w:rsidRPr="00DA7F17" w14:paraId="0EBF021A" w14:textId="77777777" w:rsidTr="00A31695">
        <w:tc>
          <w:tcPr>
            <w:tcW w:w="3256" w:type="dxa"/>
          </w:tcPr>
          <w:p w14:paraId="3C9D5772" w14:textId="77777777" w:rsidR="00DA7F17" w:rsidRPr="007203D5" w:rsidRDefault="00DA7F17" w:rsidP="007203D5">
            <w:pPr>
              <w:pStyle w:val="NoSpacing"/>
              <w:rPr>
                <w:b/>
              </w:rPr>
            </w:pPr>
            <w:r w:rsidRPr="007203D5">
              <w:rPr>
                <w:b/>
              </w:rPr>
              <w:t>Tổ chức thực hiện</w:t>
            </w:r>
          </w:p>
        </w:tc>
        <w:tc>
          <w:tcPr>
            <w:tcW w:w="6989" w:type="dxa"/>
          </w:tcPr>
          <w:p w14:paraId="7B308082" w14:textId="77777777" w:rsidR="00DA7F17" w:rsidRPr="007203D5" w:rsidRDefault="00DA7F17" w:rsidP="007203D5">
            <w:pPr>
              <w:pStyle w:val="NoSpacing"/>
              <w:rPr>
                <w:b/>
              </w:rPr>
            </w:pPr>
            <w:r w:rsidRPr="007203D5">
              <w:rPr>
                <w:b/>
              </w:rPr>
              <w:t>Sản phẩm</w:t>
            </w:r>
          </w:p>
        </w:tc>
      </w:tr>
      <w:tr w:rsidR="00DA7F17" w:rsidRPr="00DA7F17" w14:paraId="5D87F6CB" w14:textId="77777777" w:rsidTr="00A31695">
        <w:tc>
          <w:tcPr>
            <w:tcW w:w="3256" w:type="dxa"/>
          </w:tcPr>
          <w:p w14:paraId="14E0880C" w14:textId="77777777" w:rsidR="001600AF" w:rsidRPr="001600AF" w:rsidRDefault="001600AF" w:rsidP="007203D5">
            <w:pPr>
              <w:pStyle w:val="NoSpacing"/>
            </w:pPr>
            <w:r w:rsidRPr="007203D5">
              <w:rPr>
                <w:b/>
                <w:bCs/>
                <w:u w:val="single"/>
              </w:rPr>
              <w:t>Nhiệm vụ: Hướng dẫn HS tìm hiểu chung về văn bản</w:t>
            </w:r>
          </w:p>
          <w:p w14:paraId="38E6786E" w14:textId="77777777" w:rsidR="001600AF" w:rsidRPr="001600AF" w:rsidRDefault="001600AF" w:rsidP="007203D5">
            <w:pPr>
              <w:pStyle w:val="NoSpacing"/>
            </w:pPr>
            <w:r w:rsidRPr="001600AF">
              <w:t> - GV yêu cầu HS làm việc cá nhân, thực hiện yêu cầu dưới đây: </w:t>
            </w:r>
          </w:p>
          <w:p w14:paraId="7CA6E34E" w14:textId="77777777" w:rsidR="001600AF" w:rsidRPr="001600AF" w:rsidRDefault="001600AF" w:rsidP="007203D5">
            <w:pPr>
              <w:pStyle w:val="NoSpacing"/>
            </w:pPr>
            <w:r w:rsidRPr="001600AF">
              <w:t>+ </w:t>
            </w:r>
            <w:r w:rsidRPr="001600AF">
              <w:rPr>
                <w:i/>
                <w:iCs/>
              </w:rPr>
              <w:t>GV đọc mẫu một đoạn ngắn, HS lắng nghe.</w:t>
            </w:r>
            <w:r w:rsidRPr="001600AF">
              <w:t> </w:t>
            </w:r>
          </w:p>
          <w:p w14:paraId="296B3540" w14:textId="77777777" w:rsidR="001600AF" w:rsidRPr="001600AF" w:rsidRDefault="001600AF" w:rsidP="007203D5">
            <w:pPr>
              <w:pStyle w:val="NoSpacing"/>
            </w:pPr>
            <w:r w:rsidRPr="001600AF">
              <w:rPr>
                <w:i/>
                <w:iCs/>
              </w:rPr>
              <w:t>+ GV hướng dẫn cách đọc và mời 2 - 3 HS đọc trực tiếp văn bản, lưu ý cách ngắt nhịp, tốc độ, âm lượng đọc phù hợp.</w:t>
            </w:r>
          </w:p>
          <w:p w14:paraId="21328647" w14:textId="6EBFA62F" w:rsidR="001600AF" w:rsidRDefault="001600AF" w:rsidP="007203D5">
            <w:pPr>
              <w:pStyle w:val="NoSpacing"/>
            </w:pPr>
            <w:r w:rsidRPr="001600AF">
              <w:rPr>
                <w:i/>
                <w:iCs/>
              </w:rPr>
              <w:t>+ GV hướng dẫn HS theo dõi chiến lược đọc được nêu ở các thẻ bên phải văn bản.</w:t>
            </w:r>
          </w:p>
          <w:p w14:paraId="49574AD1" w14:textId="706BBA00" w:rsidR="007203D5" w:rsidRPr="007203D5" w:rsidRDefault="007203D5" w:rsidP="007203D5">
            <w:pPr>
              <w:pStyle w:val="NoSpacing"/>
            </w:pPr>
            <w:r>
              <w:t>+Câu hỏi 1, phiếu HT 1</w:t>
            </w:r>
          </w:p>
          <w:p w14:paraId="4284F792" w14:textId="0A365238" w:rsidR="001600AF" w:rsidRPr="007203D5" w:rsidRDefault="001600AF" w:rsidP="007203D5">
            <w:pPr>
              <w:pStyle w:val="NoSpacing"/>
            </w:pPr>
            <w:r w:rsidRPr="007203D5">
              <w:t xml:space="preserve">- HS </w:t>
            </w:r>
            <w:r w:rsidR="007203D5">
              <w:t xml:space="preserve">thực hiện cá nhân, </w:t>
            </w:r>
            <w:r w:rsidRPr="007203D5">
              <w:t>thảo luận theo nhóm, vận dụng kiến thức đã học để thực hiện nhiệm vụ.</w:t>
            </w:r>
          </w:p>
          <w:p w14:paraId="021A7A3A" w14:textId="77777777" w:rsidR="001600AF" w:rsidRPr="007203D5" w:rsidRDefault="001600AF" w:rsidP="007203D5">
            <w:pPr>
              <w:pStyle w:val="NoSpacing"/>
            </w:pPr>
            <w:r w:rsidRPr="007203D5">
              <w:t>- GV quan sát, hỗ trợ HS (nếu cần thiết).</w:t>
            </w:r>
          </w:p>
          <w:p w14:paraId="59753532" w14:textId="77777777" w:rsidR="001600AF" w:rsidRPr="007203D5" w:rsidRDefault="001600AF" w:rsidP="007203D5">
            <w:pPr>
              <w:pStyle w:val="NoSpacing"/>
            </w:pPr>
            <w:r w:rsidRPr="007203D5">
              <w:t>- GV mời đại diện 1 - 2 HS trình bày.</w:t>
            </w:r>
          </w:p>
          <w:p w14:paraId="008693C3" w14:textId="6075C6B3" w:rsidR="001600AF" w:rsidRPr="007203D5" w:rsidRDefault="001600AF" w:rsidP="007203D5">
            <w:pPr>
              <w:pStyle w:val="NoSpacing"/>
            </w:pPr>
            <w:r w:rsidRPr="007203D5">
              <w:t>- HS khác lắng nghe, nhận xét.</w:t>
            </w:r>
          </w:p>
          <w:p w14:paraId="23F67751" w14:textId="77777777" w:rsidR="001600AF" w:rsidRPr="007203D5" w:rsidRDefault="001600AF" w:rsidP="007203D5">
            <w:pPr>
              <w:pStyle w:val="NoSpacing"/>
            </w:pPr>
            <w:r w:rsidRPr="007203D5">
              <w:t>- GV nhận xét, đánh giá, chốt kiến thức.</w:t>
            </w:r>
          </w:p>
          <w:p w14:paraId="414C1DE4" w14:textId="77777777" w:rsidR="001600AF" w:rsidRPr="007203D5" w:rsidRDefault="001600AF" w:rsidP="007203D5">
            <w:pPr>
              <w:pStyle w:val="NoSpacing"/>
            </w:pPr>
            <w:r w:rsidRPr="007203D5">
              <w:t>- GV chuyển sang nội dung mới.</w:t>
            </w:r>
          </w:p>
          <w:p w14:paraId="50C0511F" w14:textId="1A12B525" w:rsidR="00DA7F17" w:rsidRPr="007203D5" w:rsidRDefault="00DA7F17" w:rsidP="007203D5">
            <w:pPr>
              <w:pStyle w:val="NoSpacing"/>
              <w:rPr>
                <w:b/>
              </w:rPr>
            </w:pPr>
          </w:p>
        </w:tc>
        <w:tc>
          <w:tcPr>
            <w:tcW w:w="6989" w:type="dxa"/>
          </w:tcPr>
          <w:p w14:paraId="67A548E1" w14:textId="1F0632E4" w:rsidR="001600AF" w:rsidRPr="001600AF" w:rsidRDefault="007203D5" w:rsidP="007203D5">
            <w:pPr>
              <w:pStyle w:val="NoSpacing"/>
            </w:pPr>
            <w:r>
              <w:rPr>
                <w:b/>
                <w:bCs/>
              </w:rPr>
              <w:t>1</w:t>
            </w:r>
            <w:r w:rsidR="001600AF" w:rsidRPr="007203D5">
              <w:rPr>
                <w:b/>
                <w:bCs/>
              </w:rPr>
              <w:t>. Tìm hiểu chung về tác giả, tác phẩm</w:t>
            </w:r>
          </w:p>
          <w:p w14:paraId="4AE9D0F4" w14:textId="77777777" w:rsidR="001600AF" w:rsidRPr="001600AF" w:rsidRDefault="001600AF" w:rsidP="007203D5">
            <w:pPr>
              <w:pStyle w:val="NoSpacing"/>
            </w:pPr>
            <w:r w:rsidRPr="007203D5">
              <w:rPr>
                <w:b/>
                <w:bCs/>
              </w:rPr>
              <w:t>a. Tác giả</w:t>
            </w:r>
          </w:p>
          <w:p w14:paraId="58AB0645" w14:textId="6F80D17B" w:rsidR="001600AF" w:rsidRPr="001600AF" w:rsidRDefault="001600AF" w:rsidP="007203D5">
            <w:pPr>
              <w:pStyle w:val="NoSpacing"/>
            </w:pPr>
            <w:r w:rsidRPr="001600AF">
              <w:t>- Nhà thơ Mai Văn Phấn sinh năm 1955 tại huyện Kim Sơn, tỉnh Ninh Bình. Hiện sống và sáng tác tại thành phố Hải Phòng.</w:t>
            </w:r>
          </w:p>
          <w:p w14:paraId="341C5E75" w14:textId="77777777" w:rsidR="001600AF" w:rsidRPr="001600AF" w:rsidRDefault="001600AF" w:rsidP="007203D5">
            <w:pPr>
              <w:pStyle w:val="NoSpacing"/>
            </w:pPr>
            <w:r w:rsidRPr="001600AF">
              <w:t>- Thơ ông nghiêng về lý trí, điêu luyện về dùng chữ, tân kỳ trong áp dụng các kỹ thuật trường phái thơ ca khác nhau; xử lý hài hòa giữa thành tựu thơ ca truyền thống và sự cách tân hiện đại.</w:t>
            </w:r>
          </w:p>
          <w:p w14:paraId="3F607CBB" w14:textId="77777777" w:rsidR="001600AF" w:rsidRPr="001600AF" w:rsidRDefault="001600AF" w:rsidP="007203D5">
            <w:pPr>
              <w:pStyle w:val="NoSpacing"/>
            </w:pPr>
            <w:r w:rsidRPr="007203D5">
              <w:rPr>
                <w:b/>
                <w:bCs/>
              </w:rPr>
              <w:t>b. Tác phẩm</w:t>
            </w:r>
          </w:p>
          <w:p w14:paraId="739DDDAF" w14:textId="0660C958" w:rsidR="001600AF" w:rsidRDefault="001600AF" w:rsidP="007203D5">
            <w:pPr>
              <w:pStyle w:val="NoSpacing"/>
            </w:pPr>
            <w:r w:rsidRPr="001600AF">
              <w:t>- </w:t>
            </w:r>
            <w:r w:rsidRPr="001600AF">
              <w:rPr>
                <w:i/>
                <w:iCs/>
              </w:rPr>
              <w:t>Nhật kí đô thị hóa </w:t>
            </w:r>
            <w:r w:rsidRPr="001600AF">
              <w:t>sáng tác năm 1995, in trong tập thơ </w:t>
            </w:r>
            <w:r w:rsidRPr="001600AF">
              <w:rPr>
                <w:i/>
                <w:iCs/>
              </w:rPr>
              <w:t>Cầu nguyện ban mai </w:t>
            </w:r>
            <w:r w:rsidRPr="001600AF">
              <w:t>(1997), NXB Hải Phòng.</w:t>
            </w:r>
          </w:p>
          <w:p w14:paraId="39EA7FF5" w14:textId="77777777" w:rsidR="007203D5" w:rsidRPr="001600AF" w:rsidRDefault="007203D5" w:rsidP="007203D5">
            <w:pPr>
              <w:pStyle w:val="NoSpacing"/>
            </w:pPr>
            <w:r>
              <w:rPr>
                <w:b/>
                <w:bCs/>
              </w:rPr>
              <w:t>2</w:t>
            </w:r>
            <w:r w:rsidRPr="007203D5">
              <w:rPr>
                <w:b/>
                <w:bCs/>
              </w:rPr>
              <w:t>. Đọc</w:t>
            </w:r>
          </w:p>
          <w:p w14:paraId="743B9D96" w14:textId="77777777" w:rsidR="007203D5" w:rsidRPr="001600AF" w:rsidRDefault="007203D5" w:rsidP="007203D5">
            <w:pPr>
              <w:pStyle w:val="NoSpacing"/>
            </w:pPr>
            <w:r w:rsidRPr="001600AF">
              <w:t>- Cách đọc: tốc độ đọc chậm rãi, trôi chảy, không bỏ từ, thêm từ, đọc diễn cảm (ngữ điệu, ngắt nhịp, tốc độ, nhấn giọng…) để thể hiện được cảm xúc của nhân vật trữ tình.</w:t>
            </w:r>
          </w:p>
          <w:p w14:paraId="2E197D8D" w14:textId="77777777" w:rsidR="007203D5" w:rsidRPr="001600AF" w:rsidRDefault="007203D5" w:rsidP="007203D5">
            <w:pPr>
              <w:pStyle w:val="NoSpacing"/>
            </w:pPr>
            <w:r w:rsidRPr="001600AF">
              <w:t>-</w:t>
            </w:r>
            <w:r>
              <w:t xml:space="preserve"> PHT số 1</w:t>
            </w:r>
            <w:r w:rsidRPr="001600AF">
              <w:t>:</w:t>
            </w:r>
          </w:p>
          <w:tbl>
            <w:tblPr>
              <w:tblW w:w="6338" w:type="dxa"/>
              <w:tblCellMar>
                <w:top w:w="15" w:type="dxa"/>
                <w:left w:w="15" w:type="dxa"/>
                <w:bottom w:w="15" w:type="dxa"/>
                <w:right w:w="15" w:type="dxa"/>
              </w:tblCellMar>
              <w:tblLook w:val="04A0" w:firstRow="1" w:lastRow="0" w:firstColumn="1" w:lastColumn="0" w:noHBand="0" w:noVBand="1"/>
            </w:tblPr>
            <w:tblGrid>
              <w:gridCol w:w="2989"/>
              <w:gridCol w:w="3349"/>
            </w:tblGrid>
            <w:tr w:rsidR="007203D5" w:rsidRPr="001600AF" w14:paraId="6A2CC4F6" w14:textId="77777777" w:rsidTr="00694192">
              <w:trPr>
                <w:trHeight w:val="523"/>
              </w:trPr>
              <w:tc>
                <w:tcPr>
                  <w:tcW w:w="29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F26005" w14:textId="77777777" w:rsidR="007203D5" w:rsidRPr="001600AF" w:rsidRDefault="007203D5" w:rsidP="007203D5">
                  <w:pPr>
                    <w:pStyle w:val="NoSpacing"/>
                  </w:pPr>
                  <w:r w:rsidRPr="007203D5">
                    <w:rPr>
                      <w:b/>
                      <w:bCs/>
                    </w:rPr>
                    <w:t>Câu hỏi</w:t>
                  </w:r>
                </w:p>
              </w:tc>
              <w:tc>
                <w:tcPr>
                  <w:tcW w:w="3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5A5278" w14:textId="77777777" w:rsidR="007203D5" w:rsidRPr="001600AF" w:rsidRDefault="007203D5" w:rsidP="007203D5">
                  <w:pPr>
                    <w:pStyle w:val="NoSpacing"/>
                  </w:pPr>
                  <w:r w:rsidRPr="007203D5">
                    <w:rPr>
                      <w:b/>
                      <w:bCs/>
                    </w:rPr>
                    <w:t>Câu trả lời </w:t>
                  </w:r>
                </w:p>
                <w:p w14:paraId="6F1A9757" w14:textId="77777777" w:rsidR="007203D5" w:rsidRPr="001600AF" w:rsidRDefault="007203D5" w:rsidP="007203D5">
                  <w:pPr>
                    <w:pStyle w:val="NoSpacing"/>
                  </w:pPr>
                </w:p>
              </w:tc>
            </w:tr>
            <w:tr w:rsidR="007203D5" w:rsidRPr="001600AF" w14:paraId="29481940" w14:textId="77777777" w:rsidTr="00694192">
              <w:trPr>
                <w:trHeight w:val="1297"/>
              </w:trPr>
              <w:tc>
                <w:tcPr>
                  <w:tcW w:w="2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8D01FC" w14:textId="77777777" w:rsidR="007203D5" w:rsidRPr="001600AF" w:rsidRDefault="007203D5" w:rsidP="007203D5">
                  <w:pPr>
                    <w:pStyle w:val="NoSpacing"/>
                  </w:pPr>
                  <w:r w:rsidRPr="001600AF">
                    <w:t>Em hiểu nhan đề của bài thơ như thế nào?</w:t>
                  </w:r>
                </w:p>
              </w:tc>
              <w:tc>
                <w:tcPr>
                  <w:tcW w:w="3349" w:type="dxa"/>
                  <w:tcBorders>
                    <w:top w:val="nil"/>
                    <w:left w:val="nil"/>
                    <w:bottom w:val="single" w:sz="8" w:space="0" w:color="auto"/>
                    <w:right w:val="single" w:sz="8" w:space="0" w:color="auto"/>
                  </w:tcBorders>
                  <w:tcMar>
                    <w:top w:w="0" w:type="dxa"/>
                    <w:left w:w="108" w:type="dxa"/>
                    <w:bottom w:w="0" w:type="dxa"/>
                    <w:right w:w="108" w:type="dxa"/>
                  </w:tcMar>
                  <w:hideMark/>
                </w:tcPr>
                <w:p w14:paraId="0691FA9D" w14:textId="77777777" w:rsidR="007203D5" w:rsidRPr="001600AF" w:rsidRDefault="007203D5" w:rsidP="007203D5">
                  <w:pPr>
                    <w:pStyle w:val="NoSpacing"/>
                  </w:pPr>
                  <w:r w:rsidRPr="001600AF">
                    <w:rPr>
                      <w:i/>
                      <w:iCs/>
                      <w:shd w:val="clear" w:color="auto" w:fill="FFFFFF"/>
                    </w:rPr>
                    <w:t>Nhật kí đô thị hóa</w:t>
                  </w:r>
                  <w:r w:rsidRPr="001600AF">
                    <w:rPr>
                      <w:shd w:val="clear" w:color="auto" w:fill="FFFFFF"/>
                    </w:rPr>
                    <w:t> là ghi chép sự thay đổi cuộc sống khi quá trình đô thị hoá diễn ra. </w:t>
                  </w:r>
                </w:p>
              </w:tc>
            </w:tr>
            <w:tr w:rsidR="007203D5" w:rsidRPr="001600AF" w14:paraId="130214A2" w14:textId="77777777" w:rsidTr="00694192">
              <w:trPr>
                <w:trHeight w:val="1039"/>
              </w:trPr>
              <w:tc>
                <w:tcPr>
                  <w:tcW w:w="2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D7947" w14:textId="77777777" w:rsidR="007203D5" w:rsidRPr="001600AF" w:rsidRDefault="007203D5" w:rsidP="007203D5">
                  <w:pPr>
                    <w:pStyle w:val="NoSpacing"/>
                  </w:pPr>
                  <w:r w:rsidRPr="001600AF">
                    <w:t>Xác định nhân vật trữ tình trong bài thơ.</w:t>
                  </w:r>
                </w:p>
              </w:tc>
              <w:tc>
                <w:tcPr>
                  <w:tcW w:w="3349" w:type="dxa"/>
                  <w:tcBorders>
                    <w:top w:val="nil"/>
                    <w:left w:val="nil"/>
                    <w:bottom w:val="single" w:sz="8" w:space="0" w:color="auto"/>
                    <w:right w:val="single" w:sz="8" w:space="0" w:color="auto"/>
                  </w:tcBorders>
                  <w:tcMar>
                    <w:top w:w="0" w:type="dxa"/>
                    <w:left w:w="108" w:type="dxa"/>
                    <w:bottom w:w="0" w:type="dxa"/>
                    <w:right w:w="108" w:type="dxa"/>
                  </w:tcMar>
                  <w:hideMark/>
                </w:tcPr>
                <w:p w14:paraId="10226825" w14:textId="77777777" w:rsidR="007203D5" w:rsidRPr="001600AF" w:rsidRDefault="007203D5" w:rsidP="007203D5">
                  <w:pPr>
                    <w:pStyle w:val="NoSpacing"/>
                  </w:pPr>
                  <w:r w:rsidRPr="001600AF">
                    <w:rPr>
                      <w:shd w:val="clear" w:color="auto" w:fill="FFFFFF"/>
                    </w:rPr>
                    <w:t>Nhân vật trữ tình trong bài thơ là nhân vật “tôi” – chính là tác giả. </w:t>
                  </w:r>
                </w:p>
              </w:tc>
            </w:tr>
            <w:tr w:rsidR="007203D5" w:rsidRPr="001600AF" w14:paraId="5DDD4B4B" w14:textId="77777777" w:rsidTr="00694192">
              <w:trPr>
                <w:trHeight w:val="1039"/>
              </w:trPr>
              <w:tc>
                <w:tcPr>
                  <w:tcW w:w="2989" w:type="dxa"/>
                  <w:tcBorders>
                    <w:top w:val="nil"/>
                    <w:left w:val="single" w:sz="8" w:space="0" w:color="auto"/>
                    <w:bottom w:val="nil"/>
                    <w:right w:val="single" w:sz="8" w:space="0" w:color="auto"/>
                  </w:tcBorders>
                  <w:tcMar>
                    <w:top w:w="0" w:type="dxa"/>
                    <w:left w:w="108" w:type="dxa"/>
                    <w:bottom w:w="0" w:type="dxa"/>
                    <w:right w:w="108" w:type="dxa"/>
                  </w:tcMar>
                  <w:hideMark/>
                </w:tcPr>
                <w:p w14:paraId="51DE3F60" w14:textId="67110653" w:rsidR="007203D5" w:rsidRPr="001600AF" w:rsidRDefault="00694192" w:rsidP="007203D5">
                  <w:pPr>
                    <w:pStyle w:val="NoSpacing"/>
                  </w:pPr>
                  <w:r>
                    <w:t xml:space="preserve">Xác định cảm hứng chủ đạo và tư tưởng của tác giả </w:t>
                  </w:r>
                  <w:r w:rsidRPr="001600AF">
                    <w:t>trong bài thơ</w:t>
                  </w:r>
                  <w:r>
                    <w:t>.</w:t>
                  </w:r>
                </w:p>
              </w:tc>
              <w:tc>
                <w:tcPr>
                  <w:tcW w:w="3349" w:type="dxa"/>
                  <w:tcBorders>
                    <w:top w:val="nil"/>
                    <w:left w:val="nil"/>
                    <w:bottom w:val="nil"/>
                    <w:right w:val="single" w:sz="8" w:space="0" w:color="auto"/>
                  </w:tcBorders>
                  <w:tcMar>
                    <w:top w:w="0" w:type="dxa"/>
                    <w:left w:w="108" w:type="dxa"/>
                    <w:bottom w:w="0" w:type="dxa"/>
                    <w:right w:w="108" w:type="dxa"/>
                  </w:tcMar>
                  <w:hideMark/>
                </w:tcPr>
                <w:p w14:paraId="0B80F107" w14:textId="77777777" w:rsidR="007203D5" w:rsidRDefault="00694192" w:rsidP="00694192">
                  <w:pPr>
                    <w:pStyle w:val="NoSpacing"/>
                  </w:pPr>
                  <w:r>
                    <w:t>- Cảm hứng chủ đạo: Bài thơ thể hiện sự thảng thốt, lo âu, e dè của nhân vật trữ tình trước “những bước chân đô thị”.</w:t>
                  </w:r>
                </w:p>
                <w:p w14:paraId="56322C60" w14:textId="7800FA6B" w:rsidR="00694192" w:rsidRPr="001600AF" w:rsidRDefault="00694192" w:rsidP="00694192">
                  <w:pPr>
                    <w:pStyle w:val="NoSpacing"/>
                  </w:pPr>
                  <w:r>
                    <w:t>-Tư tưởng của tác giả: Bài thơ thể hiện tình yêu đối với làng quê, sự gắn bó với những điều bình dị của đất đai, làng mạc và lo ngại, dè dặt trước hiện tượng làng quê đang dần đô thị hoá.</w:t>
                  </w:r>
                </w:p>
              </w:tc>
            </w:tr>
            <w:tr w:rsidR="00694192" w:rsidRPr="001600AF" w14:paraId="65C44089" w14:textId="77777777" w:rsidTr="009D04DA">
              <w:trPr>
                <w:trHeight w:val="1039"/>
              </w:trPr>
              <w:tc>
                <w:tcPr>
                  <w:tcW w:w="298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7BC5B7F" w14:textId="4392FD12" w:rsidR="00694192" w:rsidRDefault="00694192" w:rsidP="007203D5">
                  <w:pPr>
                    <w:pStyle w:val="NoSpacing"/>
                  </w:pPr>
                  <w:r>
                    <w:lastRenderedPageBreak/>
                    <w:t>Bố cục</w:t>
                  </w:r>
                </w:p>
              </w:tc>
              <w:tc>
                <w:tcPr>
                  <w:tcW w:w="33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9FAF0D" w14:textId="5E2C845B" w:rsidR="00694192" w:rsidRDefault="009D04DA" w:rsidP="009D04DA">
                  <w:pPr>
                    <w:pStyle w:val="NoSpacing"/>
                  </w:pPr>
                  <w:r>
                    <w:t>- 3 phần</w:t>
                  </w:r>
                </w:p>
                <w:p w14:paraId="78FE8CFB" w14:textId="3AF99BB9" w:rsidR="009D04DA" w:rsidRDefault="009D04DA" w:rsidP="009D04DA">
                  <w:pPr>
                    <w:pStyle w:val="NoSpacing"/>
                  </w:pPr>
                  <w:r>
                    <w:t>+Phần 1 (khổ 1): Cảm nhận những “bước chân đô thị</w:t>
                  </w:r>
                  <w:r w:rsidR="00007FC3">
                    <w:t xml:space="preserve"> hoá</w:t>
                  </w:r>
                  <w:r>
                    <w:t>”, người con trở về ngôi nhà của mẹ</w:t>
                  </w:r>
                </w:p>
                <w:p w14:paraId="01A1AF54" w14:textId="35C61D89" w:rsidR="009D04DA" w:rsidRDefault="009D04DA" w:rsidP="009D04DA">
                  <w:pPr>
                    <w:pStyle w:val="NoSpacing"/>
                  </w:pPr>
                  <w:r>
                    <w:t>+Phần 2 (khổ 2,3): Người con hồi tưởng những kỉ niệm t</w:t>
                  </w:r>
                  <w:r w:rsidR="00007FC3">
                    <w:t>hời thơ ấu khi làng quê chưa đô</w:t>
                  </w:r>
                  <w:r>
                    <w:t xml:space="preserve"> thị hoá</w:t>
                  </w:r>
                </w:p>
                <w:p w14:paraId="500EE06B" w14:textId="7687D3AC" w:rsidR="009D04DA" w:rsidRDefault="009D04DA" w:rsidP="009D04DA">
                  <w:pPr>
                    <w:pStyle w:val="NoSpacing"/>
                  </w:pPr>
                  <w:r>
                    <w:t>+Phần 3 (khổ 4,5): Những suy nghĩ của người con trước cảnh làng quê dần dần đô thị hoá.</w:t>
                  </w:r>
                </w:p>
              </w:tc>
            </w:tr>
          </w:tbl>
          <w:p w14:paraId="7CF4FC82" w14:textId="1324C472" w:rsidR="00DA7F17" w:rsidRPr="007203D5" w:rsidRDefault="00DA7F17" w:rsidP="007203D5">
            <w:pPr>
              <w:pStyle w:val="NoSpacing"/>
              <w:rPr>
                <w:b/>
              </w:rPr>
            </w:pPr>
          </w:p>
        </w:tc>
      </w:tr>
      <w:tr w:rsidR="001600AF" w:rsidRPr="00DA7F17" w14:paraId="0C56F145" w14:textId="77777777" w:rsidTr="00A31695">
        <w:tc>
          <w:tcPr>
            <w:tcW w:w="10245" w:type="dxa"/>
            <w:gridSpan w:val="2"/>
          </w:tcPr>
          <w:p w14:paraId="323091D2" w14:textId="0DE7CDAB" w:rsidR="001600AF" w:rsidRPr="00DA7F17" w:rsidRDefault="001600AF" w:rsidP="001600AF">
            <w:pPr>
              <w:pStyle w:val="NormalWeb"/>
              <w:shd w:val="clear" w:color="auto" w:fill="FFFFFF"/>
              <w:rPr>
                <w:b/>
              </w:rPr>
            </w:pPr>
            <w:r>
              <w:rPr>
                <w:b/>
              </w:rPr>
              <w:lastRenderedPageBreak/>
              <w:t>2.2. Hoạt động II. Đọc- tìm hiểu chi tiết</w:t>
            </w:r>
          </w:p>
        </w:tc>
      </w:tr>
      <w:tr w:rsidR="001600AF" w:rsidRPr="00DA7F17" w14:paraId="49A3882F" w14:textId="77777777" w:rsidTr="00A31695">
        <w:tc>
          <w:tcPr>
            <w:tcW w:w="10245" w:type="dxa"/>
            <w:gridSpan w:val="2"/>
          </w:tcPr>
          <w:p w14:paraId="04C2A7F0" w14:textId="77777777" w:rsidR="001600AF" w:rsidRDefault="001600AF" w:rsidP="00882400">
            <w:pPr>
              <w:pStyle w:val="NoSpacing"/>
            </w:pPr>
            <w:r w:rsidRPr="00DA7F17">
              <w:rPr>
                <w:b/>
              </w:rPr>
              <w:t>Mục tiêu:</w:t>
            </w:r>
            <w:r>
              <w:rPr>
                <w:b/>
              </w:rPr>
              <w:t xml:space="preserve"> </w:t>
            </w:r>
            <w:r>
              <w:t>- Nhận biết và phân tích được nét độc đáo về hình thức của bài thơ tự do thể hiện qua kết cấu, bố cục, ngôn ngữ, biện pháp tu từ,...</w:t>
            </w:r>
          </w:p>
          <w:p w14:paraId="1B2A87AC" w14:textId="32829B44" w:rsidR="001600AF" w:rsidRPr="00882400" w:rsidRDefault="001600AF" w:rsidP="00882400">
            <w:pPr>
              <w:pStyle w:val="NoSpacing"/>
            </w:pPr>
            <w:r>
              <w:t>- Nhận biết và phân tích được cảm hứng chủ đạo, tư tưởng, tình cảm, cảm xúc của người viết trong văn bản.</w:t>
            </w:r>
          </w:p>
        </w:tc>
      </w:tr>
      <w:tr w:rsidR="001600AF" w:rsidRPr="006C7456" w14:paraId="50170266" w14:textId="77777777" w:rsidTr="00A31695">
        <w:tc>
          <w:tcPr>
            <w:tcW w:w="10245" w:type="dxa"/>
            <w:gridSpan w:val="2"/>
          </w:tcPr>
          <w:p w14:paraId="2FC8D37A" w14:textId="77777777" w:rsidR="007203D5" w:rsidRDefault="007203D5" w:rsidP="007203D5">
            <w:pPr>
              <w:pStyle w:val="NoSpacing"/>
              <w:rPr>
                <w:i/>
                <w:iCs/>
              </w:rPr>
            </w:pPr>
            <w:r w:rsidRPr="00DA7F17">
              <w:rPr>
                <w:b/>
              </w:rPr>
              <w:t>Nội dung: </w:t>
            </w:r>
            <w:r>
              <w:t>Sử dụng SGK, chắt lọc kiến thức để tiến hành trả lời các câu hỏi liên quan đến văn bản </w:t>
            </w:r>
            <w:r>
              <w:rPr>
                <w:i/>
                <w:iCs/>
              </w:rPr>
              <w:t>Nhật kí đô thị hóa.</w:t>
            </w:r>
          </w:p>
          <w:p w14:paraId="6E2CFE3E" w14:textId="77777777" w:rsidR="00007FC3" w:rsidRPr="00882400" w:rsidRDefault="00007FC3" w:rsidP="00007FC3">
            <w:pPr>
              <w:pStyle w:val="NoSpacing"/>
              <w:jc w:val="center"/>
            </w:pPr>
            <w:r w:rsidRPr="00882400">
              <w:t xml:space="preserve">PHIẾU HỌC TẬP SỐ </w:t>
            </w:r>
            <w:r>
              <w:t>2</w:t>
            </w:r>
          </w:p>
          <w:tbl>
            <w:tblPr>
              <w:tblW w:w="8004" w:type="dxa"/>
              <w:tblCellMar>
                <w:top w:w="15" w:type="dxa"/>
                <w:left w:w="15" w:type="dxa"/>
                <w:bottom w:w="15" w:type="dxa"/>
                <w:right w:w="15" w:type="dxa"/>
              </w:tblCellMar>
              <w:tblLook w:val="04A0" w:firstRow="1" w:lastRow="0" w:firstColumn="1" w:lastColumn="0" w:noHBand="0" w:noVBand="1"/>
            </w:tblPr>
            <w:tblGrid>
              <w:gridCol w:w="866"/>
              <w:gridCol w:w="3260"/>
              <w:gridCol w:w="3878"/>
            </w:tblGrid>
            <w:tr w:rsidR="00007FC3" w:rsidRPr="00882400" w14:paraId="55571A3B" w14:textId="77777777" w:rsidTr="00A31695">
              <w:tc>
                <w:tcPr>
                  <w:tcW w:w="866"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14:paraId="4F227F57" w14:textId="4BF9E8BE" w:rsidR="00007FC3" w:rsidRPr="00882400" w:rsidRDefault="00A31695" w:rsidP="00007FC3">
                  <w:pPr>
                    <w:pStyle w:val="NoSpacing"/>
                  </w:pPr>
                  <w:r>
                    <w:t>Phần</w:t>
                  </w:r>
                </w:p>
              </w:tc>
              <w:tc>
                <w:tcPr>
                  <w:tcW w:w="3260" w:type="dxa"/>
                  <w:tcBorders>
                    <w:top w:val="single" w:sz="8" w:space="0" w:color="auto"/>
                    <w:left w:val="nil"/>
                    <w:bottom w:val="single" w:sz="8" w:space="0" w:color="auto"/>
                    <w:right w:val="single" w:sz="8" w:space="0" w:color="auto"/>
                  </w:tcBorders>
                  <w:shd w:val="clear" w:color="auto" w:fill="FFFFCC"/>
                  <w:tcMar>
                    <w:top w:w="0" w:type="dxa"/>
                    <w:left w:w="108" w:type="dxa"/>
                    <w:bottom w:w="0" w:type="dxa"/>
                    <w:right w:w="108" w:type="dxa"/>
                  </w:tcMar>
                  <w:hideMark/>
                </w:tcPr>
                <w:p w14:paraId="797C1F51" w14:textId="146A09BE" w:rsidR="00007FC3" w:rsidRPr="00882400" w:rsidRDefault="00A31695" w:rsidP="00007FC3">
                  <w:pPr>
                    <w:pStyle w:val="NoSpacing"/>
                  </w:pPr>
                  <w:r>
                    <w:t>Từ ngữ, hình ảnh gây ấn tượng</w:t>
                  </w:r>
                </w:p>
              </w:tc>
              <w:tc>
                <w:tcPr>
                  <w:tcW w:w="3878" w:type="dxa"/>
                  <w:tcBorders>
                    <w:top w:val="single" w:sz="8" w:space="0" w:color="auto"/>
                    <w:left w:val="nil"/>
                    <w:bottom w:val="single" w:sz="8" w:space="0" w:color="auto"/>
                    <w:right w:val="single" w:sz="8" w:space="0" w:color="auto"/>
                  </w:tcBorders>
                  <w:shd w:val="clear" w:color="auto" w:fill="FFFFCC"/>
                  <w:tcMar>
                    <w:top w:w="0" w:type="dxa"/>
                    <w:left w:w="108" w:type="dxa"/>
                    <w:bottom w:w="0" w:type="dxa"/>
                    <w:right w:w="108" w:type="dxa"/>
                  </w:tcMar>
                  <w:hideMark/>
                </w:tcPr>
                <w:p w14:paraId="29CA6A27" w14:textId="77777777" w:rsidR="00007FC3" w:rsidRPr="00882400" w:rsidRDefault="00007FC3" w:rsidP="00007FC3">
                  <w:pPr>
                    <w:pStyle w:val="NoSpacing"/>
                  </w:pPr>
                  <w:r w:rsidRPr="00882400">
                    <w:t>Ý nghĩa</w:t>
                  </w:r>
                </w:p>
              </w:tc>
            </w:tr>
            <w:tr w:rsidR="00A31695" w:rsidRPr="00882400" w14:paraId="2B912B66" w14:textId="77777777" w:rsidTr="00A31695">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962EE4" w14:textId="4B1E2A54" w:rsidR="00A31695" w:rsidRPr="00882400" w:rsidRDefault="00A31695" w:rsidP="00A31695">
                  <w:pPr>
                    <w:pStyle w:val="NoSpacing"/>
                  </w:pPr>
                  <w:r>
                    <w:t>2</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6191920E" w14:textId="067B47D4" w:rsidR="00A31695" w:rsidRPr="00882400" w:rsidRDefault="00A31695" w:rsidP="00A31695">
                  <w:pPr>
                    <w:pStyle w:val="NoSpacing"/>
                  </w:pPr>
                </w:p>
              </w:tc>
              <w:tc>
                <w:tcPr>
                  <w:tcW w:w="3878" w:type="dxa"/>
                  <w:tcBorders>
                    <w:top w:val="nil"/>
                    <w:left w:val="nil"/>
                    <w:bottom w:val="single" w:sz="8" w:space="0" w:color="auto"/>
                    <w:right w:val="single" w:sz="8" w:space="0" w:color="auto"/>
                  </w:tcBorders>
                  <w:tcMar>
                    <w:top w:w="0" w:type="dxa"/>
                    <w:left w:w="108" w:type="dxa"/>
                    <w:bottom w:w="0" w:type="dxa"/>
                    <w:right w:w="108" w:type="dxa"/>
                  </w:tcMar>
                  <w:hideMark/>
                </w:tcPr>
                <w:p w14:paraId="289D09E4" w14:textId="43048222" w:rsidR="00A31695" w:rsidRPr="00882400" w:rsidRDefault="00A31695" w:rsidP="00A31695">
                  <w:pPr>
                    <w:pStyle w:val="NoSpacing"/>
                  </w:pPr>
                </w:p>
              </w:tc>
            </w:tr>
            <w:tr w:rsidR="00A31695" w:rsidRPr="00882400" w14:paraId="43A43F1A" w14:textId="77777777" w:rsidTr="00A31695">
              <w:tc>
                <w:tcPr>
                  <w:tcW w:w="866" w:type="dxa"/>
                  <w:tcBorders>
                    <w:top w:val="nil"/>
                    <w:left w:val="single" w:sz="8" w:space="0" w:color="auto"/>
                    <w:bottom w:val="single" w:sz="12" w:space="0" w:color="auto"/>
                    <w:right w:val="single" w:sz="8" w:space="0" w:color="auto"/>
                  </w:tcBorders>
                  <w:tcMar>
                    <w:top w:w="0" w:type="dxa"/>
                    <w:left w:w="108" w:type="dxa"/>
                    <w:bottom w:w="0" w:type="dxa"/>
                    <w:right w:w="108" w:type="dxa"/>
                  </w:tcMar>
                </w:tcPr>
                <w:p w14:paraId="7B3AAB0A" w14:textId="5F4AC66F" w:rsidR="00A31695" w:rsidRPr="00882400" w:rsidRDefault="00A31695" w:rsidP="00A31695">
                  <w:pPr>
                    <w:pStyle w:val="NoSpacing"/>
                  </w:pPr>
                  <w:r>
                    <w:t>3</w:t>
                  </w:r>
                </w:p>
              </w:tc>
              <w:tc>
                <w:tcPr>
                  <w:tcW w:w="3260" w:type="dxa"/>
                  <w:tcBorders>
                    <w:top w:val="nil"/>
                    <w:left w:val="nil"/>
                    <w:bottom w:val="single" w:sz="12" w:space="0" w:color="auto"/>
                    <w:right w:val="single" w:sz="8" w:space="0" w:color="auto"/>
                  </w:tcBorders>
                  <w:tcMar>
                    <w:top w:w="0" w:type="dxa"/>
                    <w:left w:w="108" w:type="dxa"/>
                    <w:bottom w:w="0" w:type="dxa"/>
                    <w:right w:w="108" w:type="dxa"/>
                  </w:tcMar>
                  <w:hideMark/>
                </w:tcPr>
                <w:p w14:paraId="14C08750" w14:textId="427F552D" w:rsidR="00A31695" w:rsidRPr="00882400" w:rsidRDefault="00A31695" w:rsidP="00A31695">
                  <w:pPr>
                    <w:pStyle w:val="NoSpacing"/>
                  </w:pPr>
                </w:p>
              </w:tc>
              <w:tc>
                <w:tcPr>
                  <w:tcW w:w="3878" w:type="dxa"/>
                  <w:tcBorders>
                    <w:top w:val="nil"/>
                    <w:left w:val="nil"/>
                    <w:bottom w:val="single" w:sz="12" w:space="0" w:color="auto"/>
                    <w:right w:val="single" w:sz="8" w:space="0" w:color="auto"/>
                  </w:tcBorders>
                  <w:tcMar>
                    <w:top w:w="0" w:type="dxa"/>
                    <w:left w:w="108" w:type="dxa"/>
                    <w:bottom w:w="0" w:type="dxa"/>
                    <w:right w:w="108" w:type="dxa"/>
                  </w:tcMar>
                  <w:hideMark/>
                </w:tcPr>
                <w:p w14:paraId="3913B219" w14:textId="1F013077" w:rsidR="00A31695" w:rsidRPr="00882400" w:rsidRDefault="00A31695" w:rsidP="00A31695">
                  <w:pPr>
                    <w:pStyle w:val="NoSpacing"/>
                  </w:pPr>
                </w:p>
              </w:tc>
            </w:tr>
          </w:tbl>
          <w:p w14:paraId="069D001E" w14:textId="77777777" w:rsidR="00A31695" w:rsidRDefault="00A31695" w:rsidP="007203D5">
            <w:pPr>
              <w:pStyle w:val="NoSpacing"/>
              <w:jc w:val="center"/>
            </w:pPr>
          </w:p>
          <w:p w14:paraId="4665B381" w14:textId="0BACFE1B" w:rsidR="007203D5" w:rsidRPr="00882400" w:rsidRDefault="007203D5" w:rsidP="007203D5">
            <w:pPr>
              <w:pStyle w:val="NoSpacing"/>
              <w:jc w:val="center"/>
            </w:pPr>
            <w:r w:rsidRPr="00882400">
              <w:t xml:space="preserve">PHIẾU HỌC TẬP SỐ </w:t>
            </w:r>
            <w:r w:rsidR="00007FC3">
              <w:t>3</w:t>
            </w:r>
          </w:p>
          <w:tbl>
            <w:tblPr>
              <w:tblW w:w="8004" w:type="dxa"/>
              <w:tblCellMar>
                <w:top w:w="15" w:type="dxa"/>
                <w:left w:w="15" w:type="dxa"/>
                <w:bottom w:w="15" w:type="dxa"/>
                <w:right w:w="15" w:type="dxa"/>
              </w:tblCellMar>
              <w:tblLook w:val="04A0" w:firstRow="1" w:lastRow="0" w:firstColumn="1" w:lastColumn="0" w:noHBand="0" w:noVBand="1"/>
            </w:tblPr>
            <w:tblGrid>
              <w:gridCol w:w="2090"/>
              <w:gridCol w:w="3242"/>
              <w:gridCol w:w="2672"/>
            </w:tblGrid>
            <w:tr w:rsidR="007203D5" w:rsidRPr="00882400" w14:paraId="2369E688" w14:textId="77777777" w:rsidTr="003240FB">
              <w:tc>
                <w:tcPr>
                  <w:tcW w:w="2292"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14:paraId="46A440F1" w14:textId="77777777" w:rsidR="007203D5" w:rsidRPr="00882400" w:rsidRDefault="007203D5" w:rsidP="007203D5">
                  <w:pPr>
                    <w:pStyle w:val="NoSpacing"/>
                  </w:pPr>
                  <w:r w:rsidRPr="00882400">
                    <w:t>Biện pháp tu từ</w:t>
                  </w:r>
                </w:p>
              </w:tc>
              <w:tc>
                <w:tcPr>
                  <w:tcW w:w="3602" w:type="dxa"/>
                  <w:tcBorders>
                    <w:top w:val="single" w:sz="8" w:space="0" w:color="auto"/>
                    <w:left w:val="nil"/>
                    <w:bottom w:val="single" w:sz="8" w:space="0" w:color="auto"/>
                    <w:right w:val="single" w:sz="8" w:space="0" w:color="auto"/>
                  </w:tcBorders>
                  <w:shd w:val="clear" w:color="auto" w:fill="FFFFCC"/>
                  <w:tcMar>
                    <w:top w:w="0" w:type="dxa"/>
                    <w:left w:w="108" w:type="dxa"/>
                    <w:bottom w:w="0" w:type="dxa"/>
                    <w:right w:w="108" w:type="dxa"/>
                  </w:tcMar>
                  <w:hideMark/>
                </w:tcPr>
                <w:p w14:paraId="265C38AA" w14:textId="77777777" w:rsidR="007203D5" w:rsidRPr="00882400" w:rsidRDefault="007203D5" w:rsidP="007203D5">
                  <w:pPr>
                    <w:pStyle w:val="NoSpacing"/>
                  </w:pPr>
                  <w:r w:rsidRPr="00882400">
                    <w:t>Biểu hiện trong văn bản</w:t>
                  </w:r>
                </w:p>
              </w:tc>
              <w:tc>
                <w:tcPr>
                  <w:tcW w:w="2947" w:type="dxa"/>
                  <w:tcBorders>
                    <w:top w:val="single" w:sz="8" w:space="0" w:color="auto"/>
                    <w:left w:val="nil"/>
                    <w:bottom w:val="single" w:sz="8" w:space="0" w:color="auto"/>
                    <w:right w:val="single" w:sz="8" w:space="0" w:color="auto"/>
                  </w:tcBorders>
                  <w:shd w:val="clear" w:color="auto" w:fill="FFFFCC"/>
                  <w:tcMar>
                    <w:top w:w="0" w:type="dxa"/>
                    <w:left w:w="108" w:type="dxa"/>
                    <w:bottom w:w="0" w:type="dxa"/>
                    <w:right w:w="108" w:type="dxa"/>
                  </w:tcMar>
                  <w:hideMark/>
                </w:tcPr>
                <w:p w14:paraId="3AF6A6CD" w14:textId="77777777" w:rsidR="007203D5" w:rsidRPr="00882400" w:rsidRDefault="007203D5" w:rsidP="007203D5">
                  <w:pPr>
                    <w:pStyle w:val="NoSpacing"/>
                  </w:pPr>
                  <w:r w:rsidRPr="00882400">
                    <w:t>Ý nghĩa</w:t>
                  </w:r>
                </w:p>
              </w:tc>
            </w:tr>
            <w:tr w:rsidR="007203D5" w:rsidRPr="00882400" w14:paraId="7B2A73B5" w14:textId="77777777" w:rsidTr="003240FB">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BDC400" w14:textId="77777777" w:rsidR="007203D5" w:rsidRPr="00882400" w:rsidRDefault="007203D5" w:rsidP="007203D5">
                  <w:pPr>
                    <w:pStyle w:val="NoSpacing"/>
                  </w:pPr>
                  <w:r w:rsidRPr="00882400">
                    <w:t>…</w:t>
                  </w:r>
                </w:p>
              </w:tc>
              <w:tc>
                <w:tcPr>
                  <w:tcW w:w="3602" w:type="dxa"/>
                  <w:tcBorders>
                    <w:top w:val="nil"/>
                    <w:left w:val="nil"/>
                    <w:bottom w:val="single" w:sz="8" w:space="0" w:color="auto"/>
                    <w:right w:val="single" w:sz="8" w:space="0" w:color="auto"/>
                  </w:tcBorders>
                  <w:tcMar>
                    <w:top w:w="0" w:type="dxa"/>
                    <w:left w:w="108" w:type="dxa"/>
                    <w:bottom w:w="0" w:type="dxa"/>
                    <w:right w:w="108" w:type="dxa"/>
                  </w:tcMar>
                  <w:hideMark/>
                </w:tcPr>
                <w:p w14:paraId="7B15109C" w14:textId="77777777" w:rsidR="007203D5" w:rsidRPr="00882400" w:rsidRDefault="007203D5" w:rsidP="007203D5">
                  <w:pPr>
                    <w:pStyle w:val="NoSpacing"/>
                  </w:pPr>
                  <w:r w:rsidRPr="00882400">
                    <w:t>…</w:t>
                  </w:r>
                </w:p>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14:paraId="722B1DFD" w14:textId="77777777" w:rsidR="007203D5" w:rsidRPr="00882400" w:rsidRDefault="007203D5" w:rsidP="007203D5">
                  <w:pPr>
                    <w:pStyle w:val="NoSpacing"/>
                  </w:pPr>
                  <w:r w:rsidRPr="00882400">
                    <w:t>…</w:t>
                  </w:r>
                </w:p>
              </w:tc>
            </w:tr>
            <w:tr w:rsidR="007203D5" w:rsidRPr="00882400" w14:paraId="1306696C" w14:textId="77777777" w:rsidTr="003240FB">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5F040" w14:textId="77777777" w:rsidR="007203D5" w:rsidRPr="00882400" w:rsidRDefault="007203D5" w:rsidP="007203D5">
                  <w:pPr>
                    <w:pStyle w:val="NoSpacing"/>
                  </w:pPr>
                  <w:r w:rsidRPr="00882400">
                    <w:t>…</w:t>
                  </w:r>
                </w:p>
              </w:tc>
              <w:tc>
                <w:tcPr>
                  <w:tcW w:w="3602" w:type="dxa"/>
                  <w:tcBorders>
                    <w:top w:val="nil"/>
                    <w:left w:val="nil"/>
                    <w:bottom w:val="single" w:sz="8" w:space="0" w:color="auto"/>
                    <w:right w:val="single" w:sz="8" w:space="0" w:color="auto"/>
                  </w:tcBorders>
                  <w:tcMar>
                    <w:top w:w="0" w:type="dxa"/>
                    <w:left w:w="108" w:type="dxa"/>
                    <w:bottom w:w="0" w:type="dxa"/>
                    <w:right w:w="108" w:type="dxa"/>
                  </w:tcMar>
                  <w:hideMark/>
                </w:tcPr>
                <w:p w14:paraId="46FE86B7" w14:textId="77777777" w:rsidR="007203D5" w:rsidRPr="00882400" w:rsidRDefault="007203D5" w:rsidP="007203D5">
                  <w:pPr>
                    <w:pStyle w:val="NoSpacing"/>
                  </w:pPr>
                  <w:r w:rsidRPr="00882400">
                    <w:t>…</w:t>
                  </w:r>
                </w:p>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14:paraId="2D82EE8D" w14:textId="77777777" w:rsidR="007203D5" w:rsidRPr="00882400" w:rsidRDefault="007203D5" w:rsidP="007203D5">
                  <w:pPr>
                    <w:pStyle w:val="NoSpacing"/>
                  </w:pPr>
                  <w:r w:rsidRPr="00882400">
                    <w:t>…</w:t>
                  </w:r>
                </w:p>
              </w:tc>
            </w:tr>
            <w:tr w:rsidR="007203D5" w:rsidRPr="00882400" w14:paraId="46011CFE" w14:textId="77777777" w:rsidTr="003240FB">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711AC" w14:textId="77777777" w:rsidR="007203D5" w:rsidRPr="00882400" w:rsidRDefault="007203D5" w:rsidP="007203D5">
                  <w:pPr>
                    <w:pStyle w:val="NoSpacing"/>
                  </w:pPr>
                  <w:r w:rsidRPr="00882400">
                    <w:t>…</w:t>
                  </w:r>
                </w:p>
              </w:tc>
              <w:tc>
                <w:tcPr>
                  <w:tcW w:w="3602" w:type="dxa"/>
                  <w:tcBorders>
                    <w:top w:val="nil"/>
                    <w:left w:val="nil"/>
                    <w:bottom w:val="single" w:sz="8" w:space="0" w:color="auto"/>
                    <w:right w:val="single" w:sz="8" w:space="0" w:color="auto"/>
                  </w:tcBorders>
                  <w:tcMar>
                    <w:top w:w="0" w:type="dxa"/>
                    <w:left w:w="108" w:type="dxa"/>
                    <w:bottom w:w="0" w:type="dxa"/>
                    <w:right w:w="108" w:type="dxa"/>
                  </w:tcMar>
                  <w:hideMark/>
                </w:tcPr>
                <w:p w14:paraId="423DF197" w14:textId="77777777" w:rsidR="007203D5" w:rsidRPr="00882400" w:rsidRDefault="007203D5" w:rsidP="007203D5">
                  <w:pPr>
                    <w:pStyle w:val="NoSpacing"/>
                  </w:pPr>
                  <w:r w:rsidRPr="00882400">
                    <w:t>…</w:t>
                  </w:r>
                </w:p>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14:paraId="5D69FC4E" w14:textId="77777777" w:rsidR="007203D5" w:rsidRPr="00882400" w:rsidRDefault="007203D5" w:rsidP="007203D5">
                  <w:pPr>
                    <w:pStyle w:val="NoSpacing"/>
                  </w:pPr>
                  <w:r w:rsidRPr="00882400">
                    <w:t>…</w:t>
                  </w:r>
                </w:p>
              </w:tc>
            </w:tr>
          </w:tbl>
          <w:p w14:paraId="32D27D20" w14:textId="004C8BEE" w:rsidR="00882400" w:rsidRPr="00882400" w:rsidRDefault="00882400" w:rsidP="003240FB">
            <w:pPr>
              <w:pStyle w:val="NoSpacing"/>
              <w:rPr>
                <w:b/>
              </w:rPr>
            </w:pPr>
          </w:p>
        </w:tc>
      </w:tr>
      <w:tr w:rsidR="001600AF" w:rsidRPr="00DA7F17" w14:paraId="57040B47" w14:textId="77777777" w:rsidTr="00A31695">
        <w:tc>
          <w:tcPr>
            <w:tcW w:w="3256" w:type="dxa"/>
          </w:tcPr>
          <w:p w14:paraId="1DC3F1BA" w14:textId="77777777" w:rsidR="001600AF" w:rsidRPr="00DA7F17" w:rsidRDefault="001600AF" w:rsidP="003240FB">
            <w:pPr>
              <w:pStyle w:val="NoSpacing"/>
              <w:jc w:val="center"/>
              <w:rPr>
                <w:b/>
              </w:rPr>
            </w:pPr>
            <w:r w:rsidRPr="00DA7F17">
              <w:rPr>
                <w:b/>
              </w:rPr>
              <w:t>Tổ chức thực hiện</w:t>
            </w:r>
          </w:p>
        </w:tc>
        <w:tc>
          <w:tcPr>
            <w:tcW w:w="6989" w:type="dxa"/>
          </w:tcPr>
          <w:p w14:paraId="011D2AEA" w14:textId="77777777" w:rsidR="001600AF" w:rsidRPr="00DA7F17" w:rsidRDefault="001600AF" w:rsidP="003240FB">
            <w:pPr>
              <w:pStyle w:val="NoSpacing"/>
              <w:jc w:val="center"/>
              <w:rPr>
                <w:b/>
              </w:rPr>
            </w:pPr>
            <w:r w:rsidRPr="00DA7F17">
              <w:rPr>
                <w:b/>
              </w:rPr>
              <w:t>Sản phẩm</w:t>
            </w:r>
          </w:p>
        </w:tc>
      </w:tr>
      <w:tr w:rsidR="007203D5" w:rsidRPr="00DA7F17" w14:paraId="57508EB5" w14:textId="77777777" w:rsidTr="00A31695">
        <w:tc>
          <w:tcPr>
            <w:tcW w:w="3256" w:type="dxa"/>
          </w:tcPr>
          <w:p w14:paraId="3724B3B4" w14:textId="054D3051" w:rsidR="007203D5" w:rsidRPr="007203D5" w:rsidRDefault="007203D5" w:rsidP="007203D5">
            <w:pPr>
              <w:pStyle w:val="NoSpacing"/>
            </w:pPr>
            <w:r w:rsidRPr="007203D5">
              <w:t xml:space="preserve">- GV yêu cầu HS làm việc nhóm nhỏ (4 – 6 HS), thực hiện yêu cầu </w:t>
            </w:r>
            <w:r w:rsidR="00007FC3">
              <w:t>của PHT số 2</w:t>
            </w:r>
            <w:r w:rsidR="006F3BB5">
              <w:t>,3</w:t>
            </w:r>
          </w:p>
          <w:p w14:paraId="4638F31A" w14:textId="39B62987" w:rsidR="007203D5" w:rsidRPr="007203D5" w:rsidRDefault="007203D5" w:rsidP="007203D5">
            <w:pPr>
              <w:pStyle w:val="NoSpacing"/>
            </w:pPr>
            <w:r w:rsidRPr="007203D5">
              <w:t>- HS vận dụng kiến thức trả lời câu hỏi. </w:t>
            </w:r>
          </w:p>
          <w:p w14:paraId="21C7C53B" w14:textId="77777777" w:rsidR="007203D5" w:rsidRPr="007203D5" w:rsidRDefault="007203D5" w:rsidP="007203D5">
            <w:pPr>
              <w:pStyle w:val="NoSpacing"/>
            </w:pPr>
            <w:r w:rsidRPr="007203D5">
              <w:t>- GV mời đại diện 1 – 2 HS mỗi nhóm trình bày kết quả.</w:t>
            </w:r>
          </w:p>
          <w:p w14:paraId="07E620A2" w14:textId="77777777" w:rsidR="007203D5" w:rsidRPr="007203D5" w:rsidRDefault="007203D5" w:rsidP="007203D5">
            <w:pPr>
              <w:pStyle w:val="NoSpacing"/>
            </w:pPr>
            <w:r w:rsidRPr="007203D5">
              <w:t>- Các nhóm khác lắng nghe, đặt câu hỏi (nếu có).</w:t>
            </w:r>
          </w:p>
          <w:p w14:paraId="6F468AED" w14:textId="77777777" w:rsidR="007203D5" w:rsidRPr="007203D5" w:rsidRDefault="007203D5" w:rsidP="007203D5">
            <w:pPr>
              <w:pStyle w:val="NoSpacing"/>
            </w:pPr>
            <w:r w:rsidRPr="007203D5">
              <w:t>- GV nhận xét, bổ sung, chốt lại kiến thức.</w:t>
            </w:r>
          </w:p>
          <w:p w14:paraId="51318C71" w14:textId="77777777" w:rsidR="007203D5" w:rsidRPr="007203D5" w:rsidRDefault="007203D5" w:rsidP="007203D5">
            <w:pPr>
              <w:pStyle w:val="NoSpacing"/>
            </w:pPr>
          </w:p>
          <w:p w14:paraId="74E5B4B2" w14:textId="77777777" w:rsidR="007203D5" w:rsidRPr="00DA7F17" w:rsidRDefault="007203D5" w:rsidP="007203D5">
            <w:pPr>
              <w:pStyle w:val="NoSpacing"/>
            </w:pPr>
            <w:r w:rsidRPr="00110892">
              <w:t xml:space="preserve"> </w:t>
            </w:r>
          </w:p>
        </w:tc>
        <w:tc>
          <w:tcPr>
            <w:tcW w:w="6989" w:type="dxa"/>
          </w:tcPr>
          <w:tbl>
            <w:tblPr>
              <w:tblW w:w="6209" w:type="dxa"/>
              <w:tblCellMar>
                <w:top w:w="15" w:type="dxa"/>
                <w:left w:w="15" w:type="dxa"/>
                <w:bottom w:w="15" w:type="dxa"/>
                <w:right w:w="15" w:type="dxa"/>
              </w:tblCellMar>
              <w:tblLook w:val="04A0" w:firstRow="1" w:lastRow="0" w:firstColumn="1" w:lastColumn="0" w:noHBand="0" w:noVBand="1"/>
            </w:tblPr>
            <w:tblGrid>
              <w:gridCol w:w="696"/>
              <w:gridCol w:w="2526"/>
              <w:gridCol w:w="2987"/>
            </w:tblGrid>
            <w:tr w:rsidR="00A31695" w:rsidRPr="00882400" w14:paraId="7D9BCCCB" w14:textId="77777777" w:rsidTr="00A31695">
              <w:trPr>
                <w:trHeight w:val="485"/>
              </w:trPr>
              <w:tc>
                <w:tcPr>
                  <w:tcW w:w="696"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14:paraId="35A83D1F" w14:textId="77777777" w:rsidR="00A31695" w:rsidRPr="00882400" w:rsidRDefault="00A31695" w:rsidP="00A31695">
                  <w:pPr>
                    <w:pStyle w:val="NoSpacing"/>
                  </w:pPr>
                  <w:r>
                    <w:t>Phần</w:t>
                  </w:r>
                </w:p>
              </w:tc>
              <w:tc>
                <w:tcPr>
                  <w:tcW w:w="2526" w:type="dxa"/>
                  <w:tcBorders>
                    <w:top w:val="single" w:sz="8" w:space="0" w:color="auto"/>
                    <w:left w:val="nil"/>
                    <w:bottom w:val="single" w:sz="8" w:space="0" w:color="auto"/>
                    <w:right w:val="single" w:sz="8" w:space="0" w:color="auto"/>
                  </w:tcBorders>
                  <w:shd w:val="clear" w:color="auto" w:fill="FFFFCC"/>
                  <w:tcMar>
                    <w:top w:w="0" w:type="dxa"/>
                    <w:left w:w="108" w:type="dxa"/>
                    <w:bottom w:w="0" w:type="dxa"/>
                    <w:right w:w="108" w:type="dxa"/>
                  </w:tcMar>
                  <w:hideMark/>
                </w:tcPr>
                <w:p w14:paraId="123D97FF" w14:textId="77777777" w:rsidR="00A31695" w:rsidRPr="00882400" w:rsidRDefault="00A31695" w:rsidP="00A31695">
                  <w:pPr>
                    <w:pStyle w:val="NoSpacing"/>
                  </w:pPr>
                  <w:r>
                    <w:t>Từ ngữ, hình ảnh gây ấn tượng</w:t>
                  </w:r>
                </w:p>
              </w:tc>
              <w:tc>
                <w:tcPr>
                  <w:tcW w:w="2987" w:type="dxa"/>
                  <w:tcBorders>
                    <w:top w:val="single" w:sz="8" w:space="0" w:color="auto"/>
                    <w:left w:val="nil"/>
                    <w:bottom w:val="single" w:sz="8" w:space="0" w:color="auto"/>
                    <w:right w:val="single" w:sz="8" w:space="0" w:color="auto"/>
                  </w:tcBorders>
                  <w:shd w:val="clear" w:color="auto" w:fill="FFFFCC"/>
                  <w:tcMar>
                    <w:top w:w="0" w:type="dxa"/>
                    <w:left w:w="108" w:type="dxa"/>
                    <w:bottom w:w="0" w:type="dxa"/>
                    <w:right w:w="108" w:type="dxa"/>
                  </w:tcMar>
                  <w:hideMark/>
                </w:tcPr>
                <w:p w14:paraId="5FFCBAEC" w14:textId="77777777" w:rsidR="00A31695" w:rsidRPr="00882400" w:rsidRDefault="00A31695" w:rsidP="00A31695">
                  <w:pPr>
                    <w:pStyle w:val="NoSpacing"/>
                  </w:pPr>
                  <w:r w:rsidRPr="00882400">
                    <w:t>Ý nghĩa</w:t>
                  </w:r>
                </w:p>
              </w:tc>
            </w:tr>
            <w:tr w:rsidR="00A31695" w:rsidRPr="00882400" w14:paraId="29C89B78" w14:textId="77777777" w:rsidTr="00A31695">
              <w:trPr>
                <w:trHeight w:val="239"/>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C7883" w14:textId="50C876DB" w:rsidR="00A31695" w:rsidRPr="00882400" w:rsidRDefault="00A31695" w:rsidP="00A31695">
                  <w:pPr>
                    <w:pStyle w:val="NoSpacing"/>
                  </w:pPr>
                  <w:r>
                    <w:t>2</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14:paraId="711B0599" w14:textId="77777777" w:rsidR="00A31695" w:rsidRDefault="00A31695" w:rsidP="00A31695">
                  <w:pPr>
                    <w:pStyle w:val="NoSpacing"/>
                  </w:pPr>
                  <w:r>
                    <w:t xml:space="preserve">-nhặt đồng xu;dấu chân lún; </w:t>
                  </w:r>
                </w:p>
                <w:p w14:paraId="197B6C3D" w14:textId="34B2C53B" w:rsidR="00A31695" w:rsidRDefault="00A31695" w:rsidP="00A31695">
                  <w:pPr>
                    <w:pStyle w:val="NoSpacing"/>
                  </w:pPr>
                  <w:r>
                    <w:t>-cánh đồng ngập lụt, con chó đá, tiếng gọi, mẹ ra bến sông…</w:t>
                  </w:r>
                </w:p>
                <w:p w14:paraId="427821AA" w14:textId="7DA83028" w:rsidR="00A31695" w:rsidRPr="00882400" w:rsidRDefault="00A31695" w:rsidP="00A31695">
                  <w:pPr>
                    <w:pStyle w:val="NoSpacing"/>
                  </w:pPr>
                </w:p>
              </w:tc>
              <w:tc>
                <w:tcPr>
                  <w:tcW w:w="2987" w:type="dxa"/>
                  <w:tcBorders>
                    <w:top w:val="nil"/>
                    <w:left w:val="nil"/>
                    <w:bottom w:val="single" w:sz="8" w:space="0" w:color="auto"/>
                    <w:right w:val="single" w:sz="8" w:space="0" w:color="auto"/>
                  </w:tcBorders>
                  <w:tcMar>
                    <w:top w:w="0" w:type="dxa"/>
                    <w:left w:w="108" w:type="dxa"/>
                    <w:bottom w:w="0" w:type="dxa"/>
                    <w:right w:w="108" w:type="dxa"/>
                  </w:tcMar>
                  <w:hideMark/>
                </w:tcPr>
                <w:p w14:paraId="3F146407" w14:textId="77777777" w:rsidR="003F3099" w:rsidRDefault="00A31695" w:rsidP="00A31695">
                  <w:pPr>
                    <w:pStyle w:val="NoSpacing"/>
                  </w:pPr>
                  <w:r>
                    <w:t>-Hồi tưởng những kỉ niệm, con người có nhiều cung bậc cảm xúc khác nhau</w:t>
                  </w:r>
                  <w:r w:rsidR="003F3099">
                    <w:t>…</w:t>
                  </w:r>
                </w:p>
                <w:p w14:paraId="15B05C10" w14:textId="0C4E252E" w:rsidR="00A31695" w:rsidRPr="00882400" w:rsidRDefault="003F3099" w:rsidP="00A31695">
                  <w:pPr>
                    <w:pStyle w:val="NoSpacing"/>
                  </w:pPr>
                  <w:r>
                    <w:t>-</w:t>
                  </w:r>
                  <w:r w:rsidR="00A31695">
                    <w:t>Những kỉ niệm có sức ám ảnh</w:t>
                  </w:r>
                </w:p>
              </w:tc>
            </w:tr>
            <w:tr w:rsidR="00A31695" w:rsidRPr="00882400" w14:paraId="52E2EB55" w14:textId="77777777" w:rsidTr="00A31695">
              <w:trPr>
                <w:trHeight w:val="246"/>
              </w:trPr>
              <w:tc>
                <w:tcPr>
                  <w:tcW w:w="696"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14:paraId="10011347" w14:textId="397255E6" w:rsidR="00A31695" w:rsidRPr="00882400" w:rsidRDefault="00A31695" w:rsidP="00A31695">
                  <w:pPr>
                    <w:pStyle w:val="NoSpacing"/>
                  </w:pPr>
                  <w:r>
                    <w:t>3</w:t>
                  </w:r>
                </w:p>
              </w:tc>
              <w:tc>
                <w:tcPr>
                  <w:tcW w:w="2526" w:type="dxa"/>
                  <w:tcBorders>
                    <w:top w:val="nil"/>
                    <w:left w:val="nil"/>
                    <w:bottom w:val="single" w:sz="12" w:space="0" w:color="auto"/>
                    <w:right w:val="single" w:sz="8" w:space="0" w:color="auto"/>
                  </w:tcBorders>
                  <w:tcMar>
                    <w:top w:w="0" w:type="dxa"/>
                    <w:left w:w="108" w:type="dxa"/>
                    <w:bottom w:w="0" w:type="dxa"/>
                    <w:right w:w="108" w:type="dxa"/>
                  </w:tcMar>
                  <w:hideMark/>
                </w:tcPr>
                <w:p w14:paraId="17D0A80A" w14:textId="77777777" w:rsidR="00A31695" w:rsidRDefault="003F3099" w:rsidP="00A31695">
                  <w:pPr>
                    <w:pStyle w:val="NoSpacing"/>
                  </w:pPr>
                  <w:r>
                    <w:t>-ngơ ngác</w:t>
                  </w:r>
                </w:p>
                <w:p w14:paraId="29C66715" w14:textId="77777777" w:rsidR="003F3099" w:rsidRDefault="003F3099" w:rsidP="00A31695">
                  <w:pPr>
                    <w:pStyle w:val="NoSpacing"/>
                  </w:pPr>
                  <w:r>
                    <w:t>-e dè</w:t>
                  </w:r>
                </w:p>
                <w:p w14:paraId="6D5B6921" w14:textId="77777777" w:rsidR="003F3099" w:rsidRDefault="003F3099" w:rsidP="00A31695">
                  <w:pPr>
                    <w:pStyle w:val="NoSpacing"/>
                  </w:pPr>
                </w:p>
                <w:p w14:paraId="47C76777" w14:textId="77777777" w:rsidR="003F3099" w:rsidRDefault="003F3099" w:rsidP="00A31695">
                  <w:pPr>
                    <w:pStyle w:val="NoSpacing"/>
                  </w:pPr>
                </w:p>
                <w:p w14:paraId="6FC9CAB3" w14:textId="77777777" w:rsidR="003F3099" w:rsidRDefault="003F3099" w:rsidP="00A31695">
                  <w:pPr>
                    <w:pStyle w:val="NoSpacing"/>
                  </w:pPr>
                </w:p>
                <w:p w14:paraId="144D459D" w14:textId="7EBA8343" w:rsidR="003F3099" w:rsidRPr="00882400" w:rsidRDefault="003F3099" w:rsidP="00A31695">
                  <w:pPr>
                    <w:pStyle w:val="NoSpacing"/>
                  </w:pPr>
                  <w:r>
                    <w:t>-làm ngọn nến, chiếc đèn lồng</w:t>
                  </w:r>
                </w:p>
              </w:tc>
              <w:tc>
                <w:tcPr>
                  <w:tcW w:w="2987" w:type="dxa"/>
                  <w:tcBorders>
                    <w:top w:val="nil"/>
                    <w:left w:val="nil"/>
                    <w:bottom w:val="single" w:sz="12" w:space="0" w:color="auto"/>
                    <w:right w:val="single" w:sz="8" w:space="0" w:color="auto"/>
                  </w:tcBorders>
                  <w:tcMar>
                    <w:top w:w="0" w:type="dxa"/>
                    <w:left w:w="108" w:type="dxa"/>
                    <w:bottom w:w="0" w:type="dxa"/>
                    <w:right w:w="108" w:type="dxa"/>
                  </w:tcMar>
                  <w:hideMark/>
                </w:tcPr>
                <w:p w14:paraId="355B2144" w14:textId="77777777" w:rsidR="00A31695" w:rsidRDefault="003F3099" w:rsidP="00A31695">
                  <w:pPr>
                    <w:pStyle w:val="NoSpacing"/>
                  </w:pPr>
                  <w:r>
                    <w:t>- Con người còn lạ lẫm, mơ hồ, lo ngại, dè dặt muốn giữ lại những nét đẹp bình dị, thân thuộc của làng quê ngày xưa</w:t>
                  </w:r>
                </w:p>
                <w:p w14:paraId="73746210" w14:textId="75A624BF" w:rsidR="003F3099" w:rsidRPr="00882400" w:rsidRDefault="003F3099" w:rsidP="003F3099">
                  <w:pPr>
                    <w:pStyle w:val="NoSpacing"/>
                  </w:pPr>
                  <w:r>
                    <w:t>- Sức sống tinh thần con người, ánh sáng niềm tin về sự giữ gìn và phát huy những nét đẹp truyền thống của dân tộc</w:t>
                  </w:r>
                </w:p>
              </w:tc>
            </w:tr>
          </w:tbl>
          <w:p w14:paraId="0FEBF1D7" w14:textId="09448C3B" w:rsidR="00A31695" w:rsidRPr="007203D5" w:rsidRDefault="00A31695" w:rsidP="007203D5">
            <w:pPr>
              <w:shd w:val="clear" w:color="auto" w:fill="FFFFFF"/>
              <w:spacing w:before="100" w:beforeAutospacing="1" w:after="100" w:afterAutospacing="1"/>
              <w:rPr>
                <w:rFonts w:ascii="Arial" w:eastAsia="Times New Roman" w:hAnsi="Arial" w:cs="Arial"/>
                <w:color w:val="000000"/>
                <w:sz w:val="26"/>
                <w:szCs w:val="26"/>
              </w:rPr>
            </w:pPr>
          </w:p>
          <w:tbl>
            <w:tblPr>
              <w:tblW w:w="6517" w:type="dxa"/>
              <w:tblCellMar>
                <w:top w:w="15" w:type="dxa"/>
                <w:left w:w="15" w:type="dxa"/>
                <w:bottom w:w="15" w:type="dxa"/>
                <w:right w:w="15" w:type="dxa"/>
              </w:tblCellMar>
              <w:tblLook w:val="04A0" w:firstRow="1" w:lastRow="0" w:firstColumn="1" w:lastColumn="0" w:noHBand="0" w:noVBand="1"/>
            </w:tblPr>
            <w:tblGrid>
              <w:gridCol w:w="737"/>
              <w:gridCol w:w="3020"/>
              <w:gridCol w:w="2760"/>
            </w:tblGrid>
            <w:tr w:rsidR="006E0E4B" w:rsidRPr="00882400" w14:paraId="79DC6E3B" w14:textId="77777777" w:rsidTr="006E0E4B">
              <w:tc>
                <w:tcPr>
                  <w:tcW w:w="737"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14:paraId="6208091D" w14:textId="77777777" w:rsidR="007203D5" w:rsidRPr="00882400" w:rsidRDefault="007203D5" w:rsidP="007203D5">
                  <w:pPr>
                    <w:spacing w:before="100" w:beforeAutospacing="1" w:after="100" w:afterAutospacing="1" w:line="240" w:lineRule="auto"/>
                    <w:jc w:val="center"/>
                    <w:rPr>
                      <w:rFonts w:ascii="Times New Roman" w:eastAsia="Times New Roman" w:hAnsi="Times New Roman" w:cs="Times New Roman"/>
                      <w:sz w:val="24"/>
                      <w:szCs w:val="24"/>
                    </w:rPr>
                  </w:pPr>
                  <w:r w:rsidRPr="00882400">
                    <w:rPr>
                      <w:rFonts w:ascii="Times New Roman" w:eastAsia="Times New Roman" w:hAnsi="Times New Roman" w:cs="Times New Roman"/>
                      <w:b/>
                      <w:bCs/>
                      <w:color w:val="000000"/>
                      <w:sz w:val="24"/>
                      <w:szCs w:val="24"/>
                    </w:rPr>
                    <w:t>Biện pháp tu từ</w:t>
                  </w:r>
                </w:p>
              </w:tc>
              <w:tc>
                <w:tcPr>
                  <w:tcW w:w="3020" w:type="dxa"/>
                  <w:tcBorders>
                    <w:top w:val="single" w:sz="8" w:space="0" w:color="auto"/>
                    <w:left w:val="nil"/>
                    <w:bottom w:val="single" w:sz="8" w:space="0" w:color="auto"/>
                    <w:right w:val="single" w:sz="8" w:space="0" w:color="auto"/>
                  </w:tcBorders>
                  <w:shd w:val="clear" w:color="auto" w:fill="FFFFCC"/>
                  <w:tcMar>
                    <w:top w:w="0" w:type="dxa"/>
                    <w:left w:w="108" w:type="dxa"/>
                    <w:bottom w:w="0" w:type="dxa"/>
                    <w:right w:w="108" w:type="dxa"/>
                  </w:tcMar>
                  <w:hideMark/>
                </w:tcPr>
                <w:p w14:paraId="695276B3" w14:textId="77777777" w:rsidR="007203D5" w:rsidRPr="00882400" w:rsidRDefault="007203D5" w:rsidP="007203D5">
                  <w:pPr>
                    <w:spacing w:before="100" w:beforeAutospacing="1" w:after="100" w:afterAutospacing="1" w:line="240" w:lineRule="auto"/>
                    <w:jc w:val="center"/>
                    <w:rPr>
                      <w:rFonts w:ascii="Times New Roman" w:eastAsia="Times New Roman" w:hAnsi="Times New Roman" w:cs="Times New Roman"/>
                      <w:sz w:val="24"/>
                      <w:szCs w:val="24"/>
                    </w:rPr>
                  </w:pPr>
                  <w:r w:rsidRPr="00882400">
                    <w:rPr>
                      <w:rFonts w:ascii="Times New Roman" w:eastAsia="Times New Roman" w:hAnsi="Times New Roman" w:cs="Times New Roman"/>
                      <w:b/>
                      <w:bCs/>
                      <w:color w:val="000000"/>
                      <w:sz w:val="24"/>
                      <w:szCs w:val="24"/>
                    </w:rPr>
                    <w:t>Biểu hiện trong văn bản</w:t>
                  </w:r>
                </w:p>
              </w:tc>
              <w:tc>
                <w:tcPr>
                  <w:tcW w:w="2760" w:type="dxa"/>
                  <w:tcBorders>
                    <w:top w:val="single" w:sz="8" w:space="0" w:color="auto"/>
                    <w:left w:val="nil"/>
                    <w:bottom w:val="single" w:sz="8" w:space="0" w:color="auto"/>
                    <w:right w:val="single" w:sz="8" w:space="0" w:color="auto"/>
                  </w:tcBorders>
                  <w:shd w:val="clear" w:color="auto" w:fill="FFFFCC"/>
                  <w:tcMar>
                    <w:top w:w="0" w:type="dxa"/>
                    <w:left w:w="108" w:type="dxa"/>
                    <w:bottom w:w="0" w:type="dxa"/>
                    <w:right w:w="108" w:type="dxa"/>
                  </w:tcMar>
                  <w:hideMark/>
                </w:tcPr>
                <w:p w14:paraId="1BA090B7" w14:textId="77777777" w:rsidR="007203D5" w:rsidRPr="00882400" w:rsidRDefault="007203D5" w:rsidP="007203D5">
                  <w:pPr>
                    <w:spacing w:before="100" w:beforeAutospacing="1" w:after="100" w:afterAutospacing="1" w:line="240" w:lineRule="auto"/>
                    <w:jc w:val="center"/>
                    <w:rPr>
                      <w:rFonts w:ascii="Times New Roman" w:eastAsia="Times New Roman" w:hAnsi="Times New Roman" w:cs="Times New Roman"/>
                      <w:sz w:val="24"/>
                      <w:szCs w:val="24"/>
                    </w:rPr>
                  </w:pPr>
                  <w:r w:rsidRPr="00882400">
                    <w:rPr>
                      <w:rFonts w:ascii="Times New Roman" w:eastAsia="Times New Roman" w:hAnsi="Times New Roman" w:cs="Times New Roman"/>
                      <w:b/>
                      <w:bCs/>
                      <w:color w:val="000000"/>
                      <w:sz w:val="24"/>
                      <w:szCs w:val="24"/>
                    </w:rPr>
                    <w:t>Ý nghĩa</w:t>
                  </w:r>
                </w:p>
              </w:tc>
            </w:tr>
            <w:tr w:rsidR="007203D5" w:rsidRPr="00882400" w14:paraId="154A5920" w14:textId="77777777" w:rsidTr="006E0E4B">
              <w:tc>
                <w:tcPr>
                  <w:tcW w:w="7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DBEA7" w14:textId="77777777" w:rsidR="007203D5" w:rsidRPr="00882400" w:rsidRDefault="007203D5" w:rsidP="007203D5">
                  <w:pPr>
                    <w:spacing w:before="100" w:beforeAutospacing="1" w:after="100" w:afterAutospacing="1" w:line="240" w:lineRule="auto"/>
                    <w:rPr>
                      <w:rFonts w:ascii="Times New Roman" w:eastAsia="Times New Roman" w:hAnsi="Times New Roman" w:cs="Times New Roman"/>
                      <w:sz w:val="24"/>
                      <w:szCs w:val="24"/>
                    </w:rPr>
                  </w:pPr>
                  <w:r w:rsidRPr="00882400">
                    <w:rPr>
                      <w:rFonts w:ascii="Times New Roman" w:eastAsia="Times New Roman" w:hAnsi="Times New Roman" w:cs="Times New Roman"/>
                      <w:color w:val="000000"/>
                      <w:sz w:val="24"/>
                      <w:szCs w:val="24"/>
                      <w:shd w:val="clear" w:color="auto" w:fill="FFFFFF"/>
                    </w:rPr>
                    <w:t>Nhân hóa</w:t>
                  </w:r>
                </w:p>
              </w:tc>
              <w:tc>
                <w:tcPr>
                  <w:tcW w:w="3020" w:type="dxa"/>
                  <w:tcBorders>
                    <w:top w:val="nil"/>
                    <w:left w:val="nil"/>
                    <w:bottom w:val="single" w:sz="8" w:space="0" w:color="auto"/>
                    <w:right w:val="single" w:sz="8" w:space="0" w:color="auto"/>
                  </w:tcBorders>
                  <w:tcMar>
                    <w:top w:w="0" w:type="dxa"/>
                    <w:left w:w="108" w:type="dxa"/>
                    <w:bottom w:w="0" w:type="dxa"/>
                    <w:right w:w="108" w:type="dxa"/>
                  </w:tcMar>
                  <w:hideMark/>
                </w:tcPr>
                <w:p w14:paraId="2B07D1D4" w14:textId="77777777" w:rsidR="007203D5" w:rsidRPr="00882400" w:rsidRDefault="007203D5" w:rsidP="007203D5">
                  <w:pPr>
                    <w:spacing w:before="100" w:beforeAutospacing="1" w:after="100" w:afterAutospacing="1" w:line="240" w:lineRule="auto"/>
                    <w:rPr>
                      <w:rFonts w:ascii="Times New Roman" w:eastAsia="Times New Roman" w:hAnsi="Times New Roman" w:cs="Times New Roman"/>
                      <w:sz w:val="24"/>
                      <w:szCs w:val="24"/>
                    </w:rPr>
                  </w:pPr>
                  <w:r w:rsidRPr="00882400">
                    <w:rPr>
                      <w:rFonts w:ascii="Times New Roman" w:eastAsia="Times New Roman" w:hAnsi="Times New Roman" w:cs="Times New Roman"/>
                      <w:i/>
                      <w:iCs/>
                      <w:color w:val="000000"/>
                      <w:sz w:val="24"/>
                      <w:szCs w:val="24"/>
                    </w:rPr>
                    <w:t>Gió đã chạy trên lưng mình những bước chân đô thị</w:t>
                  </w:r>
                </w:p>
              </w:tc>
              <w:tc>
                <w:tcPr>
                  <w:tcW w:w="2760" w:type="dxa"/>
                  <w:tcBorders>
                    <w:top w:val="nil"/>
                    <w:left w:val="nil"/>
                    <w:bottom w:val="single" w:sz="8" w:space="0" w:color="auto"/>
                    <w:right w:val="single" w:sz="8" w:space="0" w:color="auto"/>
                  </w:tcBorders>
                  <w:tcMar>
                    <w:top w:w="0" w:type="dxa"/>
                    <w:left w:w="108" w:type="dxa"/>
                    <w:bottom w:w="0" w:type="dxa"/>
                    <w:right w:w="108" w:type="dxa"/>
                  </w:tcMar>
                  <w:hideMark/>
                </w:tcPr>
                <w:p w14:paraId="66097E97" w14:textId="77777777" w:rsidR="007203D5" w:rsidRPr="00882400" w:rsidRDefault="007203D5" w:rsidP="007203D5">
                  <w:pPr>
                    <w:spacing w:before="100" w:beforeAutospacing="1" w:after="100" w:afterAutospacing="1" w:line="240" w:lineRule="auto"/>
                    <w:rPr>
                      <w:rFonts w:ascii="Times New Roman" w:eastAsia="Times New Roman" w:hAnsi="Times New Roman" w:cs="Times New Roman"/>
                      <w:sz w:val="24"/>
                      <w:szCs w:val="24"/>
                    </w:rPr>
                  </w:pPr>
                  <w:r w:rsidRPr="00882400">
                    <w:rPr>
                      <w:rFonts w:ascii="Times New Roman" w:eastAsia="Times New Roman" w:hAnsi="Times New Roman" w:cs="Times New Roman"/>
                      <w:color w:val="000000"/>
                      <w:sz w:val="24"/>
                      <w:szCs w:val="24"/>
                    </w:rPr>
                    <w:t>Một liên tưởng mang dấu ấn siêu thực. Gió thổi trên lưng hay chính là những dấu vết của thị thành, không gian thị thành vây bọc xung quanh cái tôi trữ tình. Đây là hình ảnh biểu đạt tốc độ đô thị hóa nhanh chóng như những bước đi của cơn gió.</w:t>
                  </w:r>
                </w:p>
              </w:tc>
            </w:tr>
            <w:tr w:rsidR="007203D5" w:rsidRPr="00882400" w14:paraId="720D004F" w14:textId="77777777" w:rsidTr="006E0E4B">
              <w:trPr>
                <w:trHeight w:val="594"/>
              </w:trPr>
              <w:tc>
                <w:tcPr>
                  <w:tcW w:w="73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9D42D" w14:textId="77777777" w:rsidR="007203D5" w:rsidRPr="00882400" w:rsidRDefault="007203D5" w:rsidP="007203D5">
                  <w:pPr>
                    <w:spacing w:before="100" w:beforeAutospacing="1" w:after="100" w:afterAutospacing="1" w:line="240" w:lineRule="auto"/>
                    <w:rPr>
                      <w:rFonts w:ascii="Times New Roman" w:eastAsia="Times New Roman" w:hAnsi="Times New Roman" w:cs="Times New Roman"/>
                      <w:sz w:val="24"/>
                      <w:szCs w:val="24"/>
                    </w:rPr>
                  </w:pPr>
                  <w:r w:rsidRPr="00882400">
                    <w:rPr>
                      <w:rFonts w:ascii="Times New Roman" w:eastAsia="Times New Roman" w:hAnsi="Times New Roman" w:cs="Times New Roman"/>
                      <w:color w:val="000000"/>
                      <w:sz w:val="24"/>
                      <w:szCs w:val="24"/>
                      <w:shd w:val="clear" w:color="auto" w:fill="FFFFFF"/>
                    </w:rPr>
                    <w:t>So sánh</w:t>
                  </w:r>
                </w:p>
              </w:tc>
              <w:tc>
                <w:tcPr>
                  <w:tcW w:w="3020" w:type="dxa"/>
                  <w:tcBorders>
                    <w:top w:val="nil"/>
                    <w:left w:val="nil"/>
                    <w:bottom w:val="single" w:sz="8" w:space="0" w:color="auto"/>
                    <w:right w:val="single" w:sz="8" w:space="0" w:color="auto"/>
                  </w:tcBorders>
                  <w:tcMar>
                    <w:top w:w="0" w:type="dxa"/>
                    <w:left w:w="108" w:type="dxa"/>
                    <w:bottom w:w="0" w:type="dxa"/>
                    <w:right w:w="108" w:type="dxa"/>
                  </w:tcMar>
                  <w:hideMark/>
                </w:tcPr>
                <w:p w14:paraId="0B5D9AFE" w14:textId="77777777" w:rsidR="007203D5" w:rsidRPr="00882400" w:rsidRDefault="007203D5" w:rsidP="007203D5">
                  <w:pPr>
                    <w:spacing w:before="100" w:beforeAutospacing="1" w:after="100" w:afterAutospacing="1" w:line="240" w:lineRule="auto"/>
                    <w:rPr>
                      <w:rFonts w:ascii="Times New Roman" w:eastAsia="Times New Roman" w:hAnsi="Times New Roman" w:cs="Times New Roman"/>
                      <w:sz w:val="24"/>
                      <w:szCs w:val="24"/>
                    </w:rPr>
                  </w:pPr>
                  <w:r w:rsidRPr="00882400">
                    <w:rPr>
                      <w:rFonts w:ascii="Times New Roman" w:eastAsia="Times New Roman" w:hAnsi="Times New Roman" w:cs="Times New Roman"/>
                      <w:i/>
                      <w:iCs/>
                      <w:sz w:val="24"/>
                      <w:szCs w:val="24"/>
                    </w:rPr>
                    <w:t>Ngôi nhà như chiếc bánh không nhân</w:t>
                  </w:r>
                </w:p>
              </w:tc>
              <w:tc>
                <w:tcPr>
                  <w:tcW w:w="2760" w:type="dxa"/>
                  <w:tcBorders>
                    <w:top w:val="nil"/>
                    <w:left w:val="nil"/>
                    <w:bottom w:val="single" w:sz="8" w:space="0" w:color="auto"/>
                    <w:right w:val="single" w:sz="8" w:space="0" w:color="auto"/>
                  </w:tcBorders>
                  <w:tcMar>
                    <w:top w:w="0" w:type="dxa"/>
                    <w:left w:w="108" w:type="dxa"/>
                    <w:bottom w:w="0" w:type="dxa"/>
                    <w:right w:w="108" w:type="dxa"/>
                  </w:tcMar>
                  <w:hideMark/>
                </w:tcPr>
                <w:p w14:paraId="210FB12E" w14:textId="77777777" w:rsidR="007203D5" w:rsidRPr="00882400" w:rsidRDefault="007203D5" w:rsidP="007203D5">
                  <w:pPr>
                    <w:spacing w:before="100" w:beforeAutospacing="1" w:after="100" w:afterAutospacing="1" w:line="240" w:lineRule="auto"/>
                    <w:rPr>
                      <w:rFonts w:ascii="Times New Roman" w:eastAsia="Times New Roman" w:hAnsi="Times New Roman" w:cs="Times New Roman"/>
                      <w:sz w:val="24"/>
                      <w:szCs w:val="24"/>
                    </w:rPr>
                  </w:pPr>
                  <w:r w:rsidRPr="00882400">
                    <w:rPr>
                      <w:rFonts w:ascii="Times New Roman" w:eastAsia="Times New Roman" w:hAnsi="Times New Roman" w:cs="Times New Roman"/>
                      <w:color w:val="000000"/>
                      <w:sz w:val="24"/>
                      <w:szCs w:val="24"/>
                    </w:rPr>
                    <w:t>Bóng tối như một niềm ăn năn sâu kín. Ký ức trở về với căn nhà của mẹ. Chiếc bánh không nhân như một nỗi niềm chông chênh, nhạt nhòa. Ngôi nhà của mẹ, của ký ức, của những mong nhớ, nuối tiếc, có lẽ giờ đây cũng như chiếc bánh không nhân trong hương vị thị thành. Nhận ra điều đó khiến cho tâm trạng của cái tôi trữ tình càng day dứt.</w:t>
                  </w:r>
                </w:p>
              </w:tc>
            </w:tr>
            <w:tr w:rsidR="007203D5" w:rsidRPr="00882400" w14:paraId="0A852656" w14:textId="77777777" w:rsidTr="006E0E4B">
              <w:trPr>
                <w:trHeight w:val="592"/>
              </w:trPr>
              <w:tc>
                <w:tcPr>
                  <w:tcW w:w="737" w:type="dxa"/>
                  <w:vMerge/>
                  <w:tcBorders>
                    <w:top w:val="nil"/>
                    <w:left w:val="single" w:sz="8" w:space="0" w:color="auto"/>
                    <w:bottom w:val="single" w:sz="8" w:space="0" w:color="auto"/>
                    <w:right w:val="single" w:sz="8" w:space="0" w:color="auto"/>
                  </w:tcBorders>
                  <w:vAlign w:val="center"/>
                  <w:hideMark/>
                </w:tcPr>
                <w:p w14:paraId="77D1C54A" w14:textId="77777777" w:rsidR="007203D5" w:rsidRPr="00882400" w:rsidRDefault="007203D5" w:rsidP="007203D5">
                  <w:pPr>
                    <w:spacing w:after="0" w:line="240" w:lineRule="auto"/>
                    <w:rPr>
                      <w:rFonts w:ascii="Times New Roman" w:eastAsia="Times New Roman" w:hAnsi="Times New Roman" w:cs="Times New Roman"/>
                      <w:sz w:val="24"/>
                      <w:szCs w:val="24"/>
                    </w:rPr>
                  </w:pPr>
                </w:p>
              </w:tc>
              <w:tc>
                <w:tcPr>
                  <w:tcW w:w="3020" w:type="dxa"/>
                  <w:tcBorders>
                    <w:top w:val="nil"/>
                    <w:left w:val="nil"/>
                    <w:bottom w:val="single" w:sz="8" w:space="0" w:color="auto"/>
                    <w:right w:val="single" w:sz="8" w:space="0" w:color="auto"/>
                  </w:tcBorders>
                  <w:tcMar>
                    <w:top w:w="0" w:type="dxa"/>
                    <w:left w:w="108" w:type="dxa"/>
                    <w:bottom w:w="0" w:type="dxa"/>
                    <w:right w:w="108" w:type="dxa"/>
                  </w:tcMar>
                  <w:hideMark/>
                </w:tcPr>
                <w:p w14:paraId="458AABFB" w14:textId="77777777" w:rsidR="007203D5" w:rsidRPr="00882400" w:rsidRDefault="007203D5" w:rsidP="007203D5">
                  <w:pPr>
                    <w:spacing w:before="100" w:beforeAutospacing="1" w:after="100" w:afterAutospacing="1" w:line="240" w:lineRule="auto"/>
                    <w:rPr>
                      <w:rFonts w:ascii="Times New Roman" w:eastAsia="Times New Roman" w:hAnsi="Times New Roman" w:cs="Times New Roman"/>
                      <w:sz w:val="24"/>
                      <w:szCs w:val="24"/>
                    </w:rPr>
                  </w:pPr>
                  <w:r w:rsidRPr="00882400">
                    <w:rPr>
                      <w:rFonts w:ascii="Times New Roman" w:eastAsia="Times New Roman" w:hAnsi="Times New Roman" w:cs="Times New Roman"/>
                      <w:i/>
                      <w:iCs/>
                      <w:sz w:val="24"/>
                      <w:szCs w:val="24"/>
                    </w:rPr>
                    <w:t>Có tiếng gọi nghe buồn như củi ướt</w:t>
                  </w:r>
                </w:p>
              </w:tc>
              <w:tc>
                <w:tcPr>
                  <w:tcW w:w="2760" w:type="dxa"/>
                  <w:tcBorders>
                    <w:top w:val="nil"/>
                    <w:left w:val="nil"/>
                    <w:bottom w:val="single" w:sz="8" w:space="0" w:color="auto"/>
                    <w:right w:val="single" w:sz="8" w:space="0" w:color="auto"/>
                  </w:tcBorders>
                  <w:tcMar>
                    <w:top w:w="0" w:type="dxa"/>
                    <w:left w:w="108" w:type="dxa"/>
                    <w:bottom w:w="0" w:type="dxa"/>
                    <w:right w:w="108" w:type="dxa"/>
                  </w:tcMar>
                  <w:hideMark/>
                </w:tcPr>
                <w:p w14:paraId="73F49F03" w14:textId="77777777" w:rsidR="007203D5" w:rsidRPr="00882400" w:rsidRDefault="007203D5" w:rsidP="007203D5">
                  <w:pPr>
                    <w:spacing w:before="100" w:beforeAutospacing="1" w:after="100" w:afterAutospacing="1" w:line="240" w:lineRule="auto"/>
                    <w:rPr>
                      <w:rFonts w:ascii="Times New Roman" w:eastAsia="Times New Roman" w:hAnsi="Times New Roman" w:cs="Times New Roman"/>
                      <w:sz w:val="24"/>
                      <w:szCs w:val="24"/>
                    </w:rPr>
                  </w:pPr>
                  <w:r w:rsidRPr="00882400">
                    <w:rPr>
                      <w:rFonts w:ascii="Times New Roman" w:eastAsia="Times New Roman" w:hAnsi="Times New Roman" w:cs="Times New Roman"/>
                      <w:color w:val="000000"/>
                      <w:sz w:val="24"/>
                      <w:szCs w:val="24"/>
                    </w:rPr>
                    <w:t>Trong không gian của làng quê nghèo khó, tù đọng, tiếng người, tiếng gọi, có thể là cả tiếng của sự sống cũng </w:t>
                  </w:r>
                  <w:r w:rsidRPr="00882400">
                    <w:rPr>
                      <w:rFonts w:ascii="Times New Roman" w:eastAsia="Times New Roman" w:hAnsi="Times New Roman" w:cs="Times New Roman"/>
                      <w:i/>
                      <w:iCs/>
                      <w:color w:val="000000"/>
                      <w:sz w:val="24"/>
                      <w:szCs w:val="24"/>
                    </w:rPr>
                    <w:t>buồn như củi ướt</w:t>
                  </w:r>
                  <w:r w:rsidRPr="00882400">
                    <w:rPr>
                      <w:rFonts w:ascii="Times New Roman" w:eastAsia="Times New Roman" w:hAnsi="Times New Roman" w:cs="Times New Roman"/>
                      <w:color w:val="000000"/>
                      <w:sz w:val="24"/>
                      <w:szCs w:val="24"/>
                    </w:rPr>
                    <w:t>. Liên tưởng thẩm mỹ này hình thành từ vốn sống của một kẻ đi ra từ làng, từ ký ức nông thôn và những nhen nhóm buồn bã.</w:t>
                  </w:r>
                </w:p>
              </w:tc>
            </w:tr>
            <w:tr w:rsidR="007203D5" w:rsidRPr="00882400" w14:paraId="49933DBD" w14:textId="77777777" w:rsidTr="006E0E4B">
              <w:trPr>
                <w:trHeight w:val="592"/>
              </w:trPr>
              <w:tc>
                <w:tcPr>
                  <w:tcW w:w="737" w:type="dxa"/>
                  <w:vMerge/>
                  <w:tcBorders>
                    <w:top w:val="nil"/>
                    <w:left w:val="single" w:sz="8" w:space="0" w:color="auto"/>
                    <w:bottom w:val="single" w:sz="8" w:space="0" w:color="auto"/>
                    <w:right w:val="single" w:sz="8" w:space="0" w:color="auto"/>
                  </w:tcBorders>
                  <w:vAlign w:val="center"/>
                  <w:hideMark/>
                </w:tcPr>
                <w:p w14:paraId="311C689E" w14:textId="77777777" w:rsidR="007203D5" w:rsidRPr="00882400" w:rsidRDefault="007203D5" w:rsidP="007203D5">
                  <w:pPr>
                    <w:spacing w:after="0" w:line="240" w:lineRule="auto"/>
                    <w:rPr>
                      <w:rFonts w:ascii="Times New Roman" w:eastAsia="Times New Roman" w:hAnsi="Times New Roman" w:cs="Times New Roman"/>
                      <w:sz w:val="24"/>
                      <w:szCs w:val="24"/>
                    </w:rPr>
                  </w:pPr>
                </w:p>
              </w:tc>
              <w:tc>
                <w:tcPr>
                  <w:tcW w:w="3020" w:type="dxa"/>
                  <w:tcBorders>
                    <w:top w:val="nil"/>
                    <w:left w:val="nil"/>
                    <w:bottom w:val="single" w:sz="8" w:space="0" w:color="auto"/>
                    <w:right w:val="single" w:sz="8" w:space="0" w:color="auto"/>
                  </w:tcBorders>
                  <w:tcMar>
                    <w:top w:w="0" w:type="dxa"/>
                    <w:left w:w="108" w:type="dxa"/>
                    <w:bottom w:w="0" w:type="dxa"/>
                    <w:right w:w="108" w:type="dxa"/>
                  </w:tcMar>
                  <w:hideMark/>
                </w:tcPr>
                <w:p w14:paraId="29E631CB" w14:textId="77777777" w:rsidR="007203D5" w:rsidRPr="00882400" w:rsidRDefault="007203D5" w:rsidP="007203D5">
                  <w:pPr>
                    <w:spacing w:before="100" w:beforeAutospacing="1" w:after="100" w:afterAutospacing="1" w:line="240" w:lineRule="auto"/>
                    <w:rPr>
                      <w:rFonts w:ascii="Times New Roman" w:eastAsia="Times New Roman" w:hAnsi="Times New Roman" w:cs="Times New Roman"/>
                      <w:sz w:val="24"/>
                      <w:szCs w:val="24"/>
                    </w:rPr>
                  </w:pPr>
                  <w:r w:rsidRPr="00882400">
                    <w:rPr>
                      <w:rFonts w:ascii="Times New Roman" w:eastAsia="Times New Roman" w:hAnsi="Times New Roman" w:cs="Times New Roman"/>
                      <w:i/>
                      <w:iCs/>
                      <w:color w:val="000000"/>
                      <w:sz w:val="24"/>
                      <w:szCs w:val="24"/>
                    </w:rPr>
                    <w:t>Và ngôi nhà của mẹ là chiếc đèn lồng lặng lẽ sáng dần lên</w:t>
                  </w:r>
                </w:p>
              </w:tc>
              <w:tc>
                <w:tcPr>
                  <w:tcW w:w="2760" w:type="dxa"/>
                  <w:tcBorders>
                    <w:top w:val="nil"/>
                    <w:left w:val="nil"/>
                    <w:bottom w:val="single" w:sz="8" w:space="0" w:color="auto"/>
                    <w:right w:val="single" w:sz="8" w:space="0" w:color="auto"/>
                  </w:tcBorders>
                  <w:tcMar>
                    <w:top w:w="0" w:type="dxa"/>
                    <w:left w:w="108" w:type="dxa"/>
                    <w:bottom w:w="0" w:type="dxa"/>
                    <w:right w:w="108" w:type="dxa"/>
                  </w:tcMar>
                  <w:hideMark/>
                </w:tcPr>
                <w:p w14:paraId="7F10FBA7" w14:textId="77777777" w:rsidR="007203D5" w:rsidRPr="00882400" w:rsidRDefault="007203D5" w:rsidP="007203D5">
                  <w:pPr>
                    <w:spacing w:before="100" w:beforeAutospacing="1" w:after="100" w:afterAutospacing="1" w:line="240" w:lineRule="auto"/>
                    <w:rPr>
                      <w:rFonts w:ascii="Times New Roman" w:eastAsia="Times New Roman" w:hAnsi="Times New Roman" w:cs="Times New Roman"/>
                      <w:sz w:val="24"/>
                      <w:szCs w:val="24"/>
                    </w:rPr>
                  </w:pPr>
                  <w:r w:rsidRPr="00882400">
                    <w:rPr>
                      <w:rFonts w:ascii="Times New Roman" w:eastAsia="Times New Roman" w:hAnsi="Times New Roman" w:cs="Times New Roman"/>
                      <w:color w:val="000000"/>
                      <w:sz w:val="24"/>
                      <w:szCs w:val="24"/>
                    </w:rPr>
                    <w:t xml:space="preserve">Trong bóng tối ăn năn, cái tôi nhận ra mình, nhận ra bản mệnh một đứa con của làng, của nền văn minh lúa nước, của đất đai bao dung và nhẫn nại. Nỗi e dè có lẽ là cách diễn đạt về đặc tính tinh thần của con người nông </w:t>
                  </w:r>
                  <w:r w:rsidRPr="00882400">
                    <w:rPr>
                      <w:rFonts w:ascii="Times New Roman" w:eastAsia="Times New Roman" w:hAnsi="Times New Roman" w:cs="Times New Roman"/>
                      <w:color w:val="000000"/>
                      <w:sz w:val="24"/>
                      <w:szCs w:val="24"/>
                    </w:rPr>
                    <w:lastRenderedPageBreak/>
                    <w:t>nghiệp, con người Việt Nam (Văn Lang) từ truyền thống. E dè, ưa tĩnh lặng, trọng âm, duy tình, duy linh,… con người ấy tự thắp mình lên bằng nguồn sống nội tại, nguyên thuỷ. Ngôi nhà của mẹ lúc này trở thành một biểu tượng của sức sống, tinh thần, bản sắc và ý chí con người, cư dân nông nghiệp.</w:t>
                  </w:r>
                </w:p>
              </w:tc>
            </w:tr>
            <w:tr w:rsidR="007203D5" w:rsidRPr="00882400" w14:paraId="37885880" w14:textId="77777777" w:rsidTr="006E0E4B">
              <w:tc>
                <w:tcPr>
                  <w:tcW w:w="73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B4501B" w14:textId="77777777" w:rsidR="007203D5" w:rsidRPr="00882400" w:rsidRDefault="007203D5" w:rsidP="007203D5">
                  <w:pPr>
                    <w:spacing w:before="100" w:beforeAutospacing="1" w:after="100" w:afterAutospacing="1" w:line="240" w:lineRule="auto"/>
                    <w:rPr>
                      <w:rFonts w:ascii="Times New Roman" w:eastAsia="Times New Roman" w:hAnsi="Times New Roman" w:cs="Times New Roman"/>
                      <w:sz w:val="24"/>
                      <w:szCs w:val="24"/>
                    </w:rPr>
                  </w:pPr>
                  <w:r w:rsidRPr="00882400">
                    <w:rPr>
                      <w:rFonts w:ascii="Times New Roman" w:eastAsia="Times New Roman" w:hAnsi="Times New Roman" w:cs="Times New Roman"/>
                      <w:sz w:val="24"/>
                      <w:szCs w:val="24"/>
                    </w:rPr>
                    <w:lastRenderedPageBreak/>
                    <w:t>Ẩn dụ</w:t>
                  </w:r>
                </w:p>
              </w:tc>
              <w:tc>
                <w:tcPr>
                  <w:tcW w:w="3020" w:type="dxa"/>
                  <w:tcBorders>
                    <w:top w:val="nil"/>
                    <w:left w:val="nil"/>
                    <w:bottom w:val="single" w:sz="8" w:space="0" w:color="auto"/>
                    <w:right w:val="single" w:sz="8" w:space="0" w:color="auto"/>
                  </w:tcBorders>
                  <w:tcMar>
                    <w:top w:w="0" w:type="dxa"/>
                    <w:left w:w="108" w:type="dxa"/>
                    <w:bottom w:w="0" w:type="dxa"/>
                    <w:right w:w="108" w:type="dxa"/>
                  </w:tcMar>
                  <w:hideMark/>
                </w:tcPr>
                <w:p w14:paraId="1071EA7D" w14:textId="77777777" w:rsidR="007203D5" w:rsidRPr="00882400" w:rsidRDefault="007203D5" w:rsidP="007203D5">
                  <w:pPr>
                    <w:spacing w:before="100" w:beforeAutospacing="1" w:after="100" w:afterAutospacing="1" w:line="240" w:lineRule="auto"/>
                    <w:rPr>
                      <w:rFonts w:ascii="Times New Roman" w:eastAsia="Times New Roman" w:hAnsi="Times New Roman" w:cs="Times New Roman"/>
                      <w:sz w:val="24"/>
                      <w:szCs w:val="24"/>
                    </w:rPr>
                  </w:pPr>
                  <w:r w:rsidRPr="00882400">
                    <w:rPr>
                      <w:rFonts w:ascii="Times New Roman" w:eastAsia="Times New Roman" w:hAnsi="Times New Roman" w:cs="Times New Roman"/>
                      <w:i/>
                      <w:iCs/>
                      <w:sz w:val="24"/>
                      <w:szCs w:val="24"/>
                    </w:rPr>
                    <w:t>Úp mặt vào bóng tối lùm cây</w:t>
                  </w:r>
                </w:p>
              </w:tc>
              <w:tc>
                <w:tcPr>
                  <w:tcW w:w="2760" w:type="dxa"/>
                  <w:tcBorders>
                    <w:top w:val="nil"/>
                    <w:left w:val="nil"/>
                    <w:bottom w:val="single" w:sz="8" w:space="0" w:color="auto"/>
                    <w:right w:val="single" w:sz="8" w:space="0" w:color="auto"/>
                  </w:tcBorders>
                  <w:tcMar>
                    <w:top w:w="0" w:type="dxa"/>
                    <w:left w:w="108" w:type="dxa"/>
                    <w:bottom w:w="0" w:type="dxa"/>
                    <w:right w:w="108" w:type="dxa"/>
                  </w:tcMar>
                  <w:hideMark/>
                </w:tcPr>
                <w:p w14:paraId="7D3D663E" w14:textId="77777777" w:rsidR="007203D5" w:rsidRPr="00882400" w:rsidRDefault="007203D5" w:rsidP="007203D5">
                  <w:pPr>
                    <w:spacing w:before="100" w:beforeAutospacing="1" w:after="100" w:afterAutospacing="1" w:line="240" w:lineRule="auto"/>
                    <w:rPr>
                      <w:rFonts w:ascii="Times New Roman" w:eastAsia="Times New Roman" w:hAnsi="Times New Roman" w:cs="Times New Roman"/>
                      <w:sz w:val="24"/>
                      <w:szCs w:val="24"/>
                    </w:rPr>
                  </w:pPr>
                  <w:r w:rsidRPr="00882400">
                    <w:rPr>
                      <w:rFonts w:ascii="Times New Roman" w:eastAsia="Times New Roman" w:hAnsi="Times New Roman" w:cs="Times New Roman"/>
                      <w:color w:val="000000"/>
                      <w:sz w:val="24"/>
                      <w:szCs w:val="24"/>
                    </w:rPr>
                    <w:t>Hình ảnh “bóng tối lùm cây” gợi cho bạn đọc liên tưởng về quá khứ của quê hương, một vùng đất từ thời xa xưa đói nghèo, tăm tối. “Úp mặt vào bóng tối” để nhìn về quá khứ, hoài niệm dĩ vãng.</w:t>
                  </w:r>
                </w:p>
              </w:tc>
            </w:tr>
            <w:tr w:rsidR="007203D5" w:rsidRPr="00882400" w14:paraId="22B50E72" w14:textId="77777777" w:rsidTr="006E0E4B">
              <w:tc>
                <w:tcPr>
                  <w:tcW w:w="737" w:type="dxa"/>
                  <w:vMerge/>
                  <w:tcBorders>
                    <w:top w:val="nil"/>
                    <w:left w:val="single" w:sz="8" w:space="0" w:color="auto"/>
                    <w:bottom w:val="single" w:sz="8" w:space="0" w:color="auto"/>
                    <w:right w:val="single" w:sz="8" w:space="0" w:color="auto"/>
                  </w:tcBorders>
                  <w:vAlign w:val="center"/>
                  <w:hideMark/>
                </w:tcPr>
                <w:p w14:paraId="04B809A2" w14:textId="77777777" w:rsidR="007203D5" w:rsidRPr="00882400" w:rsidRDefault="007203D5" w:rsidP="007203D5">
                  <w:pPr>
                    <w:spacing w:after="0" w:line="240" w:lineRule="auto"/>
                    <w:rPr>
                      <w:rFonts w:ascii="Times New Roman" w:eastAsia="Times New Roman" w:hAnsi="Times New Roman" w:cs="Times New Roman"/>
                      <w:sz w:val="24"/>
                      <w:szCs w:val="24"/>
                    </w:rPr>
                  </w:pPr>
                </w:p>
              </w:tc>
              <w:tc>
                <w:tcPr>
                  <w:tcW w:w="3020" w:type="dxa"/>
                  <w:tcBorders>
                    <w:top w:val="nil"/>
                    <w:left w:val="nil"/>
                    <w:bottom w:val="single" w:sz="8" w:space="0" w:color="auto"/>
                    <w:right w:val="single" w:sz="8" w:space="0" w:color="auto"/>
                  </w:tcBorders>
                  <w:tcMar>
                    <w:top w:w="0" w:type="dxa"/>
                    <w:left w:w="108" w:type="dxa"/>
                    <w:bottom w:w="0" w:type="dxa"/>
                    <w:right w:w="108" w:type="dxa"/>
                  </w:tcMar>
                  <w:hideMark/>
                </w:tcPr>
                <w:p w14:paraId="23564B3E" w14:textId="77777777" w:rsidR="007203D5" w:rsidRPr="00882400" w:rsidRDefault="007203D5" w:rsidP="007203D5">
                  <w:pPr>
                    <w:spacing w:before="100" w:beforeAutospacing="1" w:after="100" w:afterAutospacing="1" w:line="240" w:lineRule="auto"/>
                    <w:rPr>
                      <w:rFonts w:ascii="Times New Roman" w:eastAsia="Times New Roman" w:hAnsi="Times New Roman" w:cs="Times New Roman"/>
                      <w:sz w:val="24"/>
                      <w:szCs w:val="24"/>
                    </w:rPr>
                  </w:pPr>
                  <w:r w:rsidRPr="00882400">
                    <w:rPr>
                      <w:rFonts w:ascii="Times New Roman" w:eastAsia="Times New Roman" w:hAnsi="Times New Roman" w:cs="Times New Roman"/>
                      <w:i/>
                      <w:iCs/>
                      <w:sz w:val="24"/>
                      <w:szCs w:val="24"/>
                    </w:rPr>
                    <w:t>Từng kiếp người mở mắt... thấy đôi chân cò lội nước trắng mênh mông</w:t>
                  </w:r>
                </w:p>
              </w:tc>
              <w:tc>
                <w:tcPr>
                  <w:tcW w:w="2760" w:type="dxa"/>
                  <w:tcBorders>
                    <w:top w:val="nil"/>
                    <w:left w:val="nil"/>
                    <w:bottom w:val="single" w:sz="8" w:space="0" w:color="auto"/>
                    <w:right w:val="single" w:sz="8" w:space="0" w:color="auto"/>
                  </w:tcBorders>
                  <w:tcMar>
                    <w:top w:w="0" w:type="dxa"/>
                    <w:left w:w="108" w:type="dxa"/>
                    <w:bottom w:w="0" w:type="dxa"/>
                    <w:right w:w="108" w:type="dxa"/>
                  </w:tcMar>
                  <w:hideMark/>
                </w:tcPr>
                <w:p w14:paraId="409156A0" w14:textId="77777777" w:rsidR="007203D5" w:rsidRPr="00882400" w:rsidRDefault="007203D5" w:rsidP="007203D5">
                  <w:pPr>
                    <w:spacing w:before="100" w:beforeAutospacing="1" w:after="100" w:afterAutospacing="1" w:line="240" w:lineRule="auto"/>
                    <w:rPr>
                      <w:rFonts w:ascii="Times New Roman" w:eastAsia="Times New Roman" w:hAnsi="Times New Roman" w:cs="Times New Roman"/>
                      <w:sz w:val="24"/>
                      <w:szCs w:val="24"/>
                    </w:rPr>
                  </w:pPr>
                  <w:r w:rsidRPr="00882400">
                    <w:rPr>
                      <w:rFonts w:ascii="Times New Roman" w:eastAsia="Times New Roman" w:hAnsi="Times New Roman" w:cs="Times New Roman"/>
                      <w:color w:val="000000"/>
                      <w:sz w:val="24"/>
                      <w:szCs w:val="24"/>
                    </w:rPr>
                    <w:t>Những trò chơi thơ trẻ tội nghiệp và kiếp người nhỏ nhoi, trôi nổi, lặn lội ngay từ khi mở mắt sinh ra.</w:t>
                  </w:r>
                </w:p>
              </w:tc>
            </w:tr>
            <w:tr w:rsidR="007203D5" w:rsidRPr="00882400" w14:paraId="7B3AD001" w14:textId="77777777" w:rsidTr="006E0E4B">
              <w:tc>
                <w:tcPr>
                  <w:tcW w:w="737" w:type="dxa"/>
                  <w:vMerge/>
                  <w:tcBorders>
                    <w:top w:val="nil"/>
                    <w:left w:val="single" w:sz="8" w:space="0" w:color="auto"/>
                    <w:bottom w:val="single" w:sz="8" w:space="0" w:color="auto"/>
                    <w:right w:val="single" w:sz="8" w:space="0" w:color="auto"/>
                  </w:tcBorders>
                  <w:vAlign w:val="center"/>
                  <w:hideMark/>
                </w:tcPr>
                <w:p w14:paraId="16F7E87C" w14:textId="77777777" w:rsidR="007203D5" w:rsidRPr="00882400" w:rsidRDefault="007203D5" w:rsidP="007203D5">
                  <w:pPr>
                    <w:spacing w:after="0" w:line="240" w:lineRule="auto"/>
                    <w:rPr>
                      <w:rFonts w:ascii="Times New Roman" w:eastAsia="Times New Roman" w:hAnsi="Times New Roman" w:cs="Times New Roman"/>
                      <w:sz w:val="24"/>
                      <w:szCs w:val="24"/>
                    </w:rPr>
                  </w:pPr>
                </w:p>
              </w:tc>
              <w:tc>
                <w:tcPr>
                  <w:tcW w:w="3020" w:type="dxa"/>
                  <w:tcBorders>
                    <w:top w:val="nil"/>
                    <w:left w:val="nil"/>
                    <w:bottom w:val="single" w:sz="8" w:space="0" w:color="auto"/>
                    <w:right w:val="single" w:sz="8" w:space="0" w:color="auto"/>
                  </w:tcBorders>
                  <w:tcMar>
                    <w:top w:w="0" w:type="dxa"/>
                    <w:left w:w="108" w:type="dxa"/>
                    <w:bottom w:w="0" w:type="dxa"/>
                    <w:right w:w="108" w:type="dxa"/>
                  </w:tcMar>
                  <w:hideMark/>
                </w:tcPr>
                <w:p w14:paraId="3F9E91F2" w14:textId="77777777" w:rsidR="007203D5" w:rsidRPr="00882400" w:rsidRDefault="007203D5" w:rsidP="007203D5">
                  <w:pPr>
                    <w:spacing w:before="100" w:beforeAutospacing="1" w:after="100" w:afterAutospacing="1" w:line="240" w:lineRule="auto"/>
                    <w:rPr>
                      <w:rFonts w:ascii="Times New Roman" w:eastAsia="Times New Roman" w:hAnsi="Times New Roman" w:cs="Times New Roman"/>
                      <w:sz w:val="24"/>
                      <w:szCs w:val="24"/>
                    </w:rPr>
                  </w:pPr>
                  <w:r w:rsidRPr="00882400">
                    <w:rPr>
                      <w:rFonts w:ascii="Times New Roman" w:eastAsia="Times New Roman" w:hAnsi="Times New Roman" w:cs="Times New Roman"/>
                      <w:i/>
                      <w:iCs/>
                      <w:sz w:val="24"/>
                      <w:szCs w:val="24"/>
                    </w:rPr>
                    <w:t>Nơi chó đá đầu làng vẫn sủa những con trăng</w:t>
                  </w:r>
                </w:p>
              </w:tc>
              <w:tc>
                <w:tcPr>
                  <w:tcW w:w="2760" w:type="dxa"/>
                  <w:tcBorders>
                    <w:top w:val="nil"/>
                    <w:left w:val="nil"/>
                    <w:bottom w:val="single" w:sz="8" w:space="0" w:color="auto"/>
                    <w:right w:val="single" w:sz="8" w:space="0" w:color="auto"/>
                  </w:tcBorders>
                  <w:tcMar>
                    <w:top w:w="0" w:type="dxa"/>
                    <w:left w:w="108" w:type="dxa"/>
                    <w:bottom w:w="0" w:type="dxa"/>
                    <w:right w:w="108" w:type="dxa"/>
                  </w:tcMar>
                  <w:hideMark/>
                </w:tcPr>
                <w:p w14:paraId="4151D3E5" w14:textId="77777777" w:rsidR="007203D5" w:rsidRPr="00882400" w:rsidRDefault="007203D5" w:rsidP="007203D5">
                  <w:pPr>
                    <w:spacing w:before="100" w:beforeAutospacing="1" w:after="100" w:afterAutospacing="1" w:line="240" w:lineRule="auto"/>
                    <w:rPr>
                      <w:rFonts w:ascii="Times New Roman" w:eastAsia="Times New Roman" w:hAnsi="Times New Roman" w:cs="Times New Roman"/>
                      <w:sz w:val="24"/>
                      <w:szCs w:val="24"/>
                    </w:rPr>
                  </w:pPr>
                  <w:r w:rsidRPr="00882400">
                    <w:rPr>
                      <w:rFonts w:ascii="Times New Roman" w:eastAsia="Times New Roman" w:hAnsi="Times New Roman" w:cs="Times New Roman"/>
                      <w:sz w:val="24"/>
                      <w:szCs w:val="24"/>
                    </w:rPr>
                    <w:t>Sự trôi chảy, miệt mài của thời gian.</w:t>
                  </w:r>
                </w:p>
              </w:tc>
            </w:tr>
            <w:tr w:rsidR="007203D5" w:rsidRPr="00882400" w14:paraId="262AB229" w14:textId="77777777" w:rsidTr="006E0E4B">
              <w:tc>
                <w:tcPr>
                  <w:tcW w:w="737" w:type="dxa"/>
                  <w:vMerge/>
                  <w:tcBorders>
                    <w:top w:val="nil"/>
                    <w:left w:val="single" w:sz="8" w:space="0" w:color="auto"/>
                    <w:bottom w:val="single" w:sz="8" w:space="0" w:color="auto"/>
                    <w:right w:val="single" w:sz="8" w:space="0" w:color="auto"/>
                  </w:tcBorders>
                  <w:vAlign w:val="center"/>
                  <w:hideMark/>
                </w:tcPr>
                <w:p w14:paraId="1A4AB213" w14:textId="77777777" w:rsidR="007203D5" w:rsidRPr="00882400" w:rsidRDefault="007203D5" w:rsidP="007203D5">
                  <w:pPr>
                    <w:spacing w:after="0" w:line="240" w:lineRule="auto"/>
                    <w:rPr>
                      <w:rFonts w:ascii="Times New Roman" w:eastAsia="Times New Roman" w:hAnsi="Times New Roman" w:cs="Times New Roman"/>
                      <w:sz w:val="24"/>
                      <w:szCs w:val="24"/>
                    </w:rPr>
                  </w:pPr>
                </w:p>
              </w:tc>
              <w:tc>
                <w:tcPr>
                  <w:tcW w:w="3020" w:type="dxa"/>
                  <w:tcBorders>
                    <w:top w:val="nil"/>
                    <w:left w:val="nil"/>
                    <w:bottom w:val="single" w:sz="8" w:space="0" w:color="auto"/>
                    <w:right w:val="single" w:sz="8" w:space="0" w:color="auto"/>
                  </w:tcBorders>
                  <w:tcMar>
                    <w:top w:w="0" w:type="dxa"/>
                    <w:left w:w="108" w:type="dxa"/>
                    <w:bottom w:w="0" w:type="dxa"/>
                    <w:right w:w="108" w:type="dxa"/>
                  </w:tcMar>
                  <w:hideMark/>
                </w:tcPr>
                <w:p w14:paraId="3E9E322F" w14:textId="77777777" w:rsidR="007203D5" w:rsidRPr="00882400" w:rsidRDefault="007203D5" w:rsidP="007203D5">
                  <w:pPr>
                    <w:spacing w:before="100" w:beforeAutospacing="1" w:after="100" w:afterAutospacing="1" w:line="240" w:lineRule="auto"/>
                    <w:rPr>
                      <w:rFonts w:ascii="Times New Roman" w:eastAsia="Times New Roman" w:hAnsi="Times New Roman" w:cs="Times New Roman"/>
                      <w:sz w:val="24"/>
                      <w:szCs w:val="24"/>
                    </w:rPr>
                  </w:pPr>
                  <w:r w:rsidRPr="00882400">
                    <w:rPr>
                      <w:rFonts w:ascii="Times New Roman" w:eastAsia="Times New Roman" w:hAnsi="Times New Roman" w:cs="Times New Roman"/>
                      <w:i/>
                      <w:iCs/>
                      <w:sz w:val="24"/>
                      <w:szCs w:val="24"/>
                    </w:rPr>
                    <w:t>Vớt những câu ca chưa tan vào nước</w:t>
                  </w:r>
                </w:p>
              </w:tc>
              <w:tc>
                <w:tcPr>
                  <w:tcW w:w="2760" w:type="dxa"/>
                  <w:tcBorders>
                    <w:top w:val="nil"/>
                    <w:left w:val="nil"/>
                    <w:bottom w:val="single" w:sz="8" w:space="0" w:color="auto"/>
                    <w:right w:val="single" w:sz="8" w:space="0" w:color="auto"/>
                  </w:tcBorders>
                  <w:tcMar>
                    <w:top w:w="0" w:type="dxa"/>
                    <w:left w:w="108" w:type="dxa"/>
                    <w:bottom w:w="0" w:type="dxa"/>
                    <w:right w:w="108" w:type="dxa"/>
                  </w:tcMar>
                  <w:hideMark/>
                </w:tcPr>
                <w:p w14:paraId="55F80027" w14:textId="77777777" w:rsidR="007203D5" w:rsidRPr="00882400" w:rsidRDefault="007203D5" w:rsidP="007203D5">
                  <w:pPr>
                    <w:spacing w:before="100" w:beforeAutospacing="1" w:after="100" w:afterAutospacing="1" w:line="240" w:lineRule="auto"/>
                    <w:rPr>
                      <w:rFonts w:ascii="Times New Roman" w:eastAsia="Times New Roman" w:hAnsi="Times New Roman" w:cs="Times New Roman"/>
                      <w:sz w:val="24"/>
                      <w:szCs w:val="24"/>
                    </w:rPr>
                  </w:pPr>
                  <w:r w:rsidRPr="00882400">
                    <w:rPr>
                      <w:rFonts w:ascii="Times New Roman" w:eastAsia="Times New Roman" w:hAnsi="Times New Roman" w:cs="Times New Roman"/>
                      <w:sz w:val="24"/>
                      <w:szCs w:val="24"/>
                    </w:rPr>
                    <w:t>Tiếng gọi nào kia chẳng đủ giữ chân người vội vã lìa xa. Chỉ còn mẹ, nhẫn nại </w:t>
                  </w:r>
                  <w:r w:rsidRPr="00882400">
                    <w:rPr>
                      <w:rFonts w:ascii="Times New Roman" w:eastAsia="Times New Roman" w:hAnsi="Times New Roman" w:cs="Times New Roman"/>
                      <w:i/>
                      <w:iCs/>
                      <w:sz w:val="24"/>
                      <w:szCs w:val="24"/>
                    </w:rPr>
                    <w:t>vớt</w:t>
                  </w:r>
                  <w:r w:rsidRPr="00882400">
                    <w:rPr>
                      <w:rFonts w:ascii="Times New Roman" w:eastAsia="Times New Roman" w:hAnsi="Times New Roman" w:cs="Times New Roman"/>
                      <w:sz w:val="24"/>
                      <w:szCs w:val="24"/>
                    </w:rPr>
                    <w:t> từ bến sông những điều gì chưa thể mất đi, chưa thể tan ra và trôi chảy. Cứ lầm lụi, mẹ tin vào ngày trở lại của những giọt nước rời nguồn, tin vào bước chân trở về của đứa con tha hương.</w:t>
                  </w:r>
                </w:p>
              </w:tc>
            </w:tr>
            <w:tr w:rsidR="006E0E4B" w:rsidRPr="00882400" w14:paraId="46823347" w14:textId="77777777" w:rsidTr="006E0E4B">
              <w:tc>
                <w:tcPr>
                  <w:tcW w:w="737" w:type="dxa"/>
                  <w:tcBorders>
                    <w:top w:val="nil"/>
                    <w:left w:val="single" w:sz="8" w:space="0" w:color="auto"/>
                    <w:bottom w:val="nil"/>
                    <w:right w:val="single" w:sz="8" w:space="0" w:color="auto"/>
                  </w:tcBorders>
                  <w:tcMar>
                    <w:top w:w="0" w:type="dxa"/>
                    <w:left w:w="108" w:type="dxa"/>
                    <w:bottom w:w="0" w:type="dxa"/>
                    <w:right w:w="108" w:type="dxa"/>
                  </w:tcMar>
                  <w:hideMark/>
                </w:tcPr>
                <w:p w14:paraId="4F018824" w14:textId="77777777" w:rsidR="007203D5" w:rsidRPr="00882400" w:rsidRDefault="007203D5" w:rsidP="007203D5">
                  <w:pPr>
                    <w:spacing w:before="100" w:beforeAutospacing="1" w:after="100" w:afterAutospacing="1" w:line="240" w:lineRule="auto"/>
                    <w:rPr>
                      <w:rFonts w:ascii="Times New Roman" w:eastAsia="Times New Roman" w:hAnsi="Times New Roman" w:cs="Times New Roman"/>
                      <w:sz w:val="24"/>
                      <w:szCs w:val="24"/>
                    </w:rPr>
                  </w:pPr>
                  <w:r w:rsidRPr="00882400">
                    <w:rPr>
                      <w:rFonts w:ascii="Times New Roman" w:eastAsia="Times New Roman" w:hAnsi="Times New Roman" w:cs="Times New Roman"/>
                      <w:sz w:val="24"/>
                      <w:szCs w:val="24"/>
                    </w:rPr>
                    <w:t>Liệt kê</w:t>
                  </w:r>
                </w:p>
              </w:tc>
              <w:tc>
                <w:tcPr>
                  <w:tcW w:w="3020" w:type="dxa"/>
                  <w:tcBorders>
                    <w:top w:val="nil"/>
                    <w:left w:val="nil"/>
                    <w:bottom w:val="nil"/>
                    <w:right w:val="single" w:sz="8" w:space="0" w:color="auto"/>
                  </w:tcBorders>
                  <w:tcMar>
                    <w:top w:w="0" w:type="dxa"/>
                    <w:left w:w="108" w:type="dxa"/>
                    <w:bottom w:w="0" w:type="dxa"/>
                    <w:right w:w="108" w:type="dxa"/>
                  </w:tcMar>
                  <w:hideMark/>
                </w:tcPr>
                <w:p w14:paraId="5F893F3F" w14:textId="77777777" w:rsidR="00007FC3" w:rsidRDefault="007203D5" w:rsidP="00007FC3">
                  <w:pPr>
                    <w:pStyle w:val="NoSpacing"/>
                  </w:pPr>
                  <w:r w:rsidRPr="00882400">
                    <w:t>+ Cùng bạn bè chơi đánh đáo.</w:t>
                  </w:r>
                </w:p>
                <w:p w14:paraId="4652E60B" w14:textId="65D2B57C" w:rsidR="007203D5" w:rsidRPr="00882400" w:rsidRDefault="007203D5" w:rsidP="00007FC3">
                  <w:pPr>
                    <w:pStyle w:val="NoSpacing"/>
                  </w:pPr>
                  <w:r w:rsidRPr="00882400">
                    <w:t>+ Cánh đồng những ngày ngập lụt.</w:t>
                  </w:r>
                </w:p>
                <w:p w14:paraId="75501F11" w14:textId="77777777" w:rsidR="007203D5" w:rsidRPr="00882400" w:rsidRDefault="007203D5" w:rsidP="00007FC3">
                  <w:pPr>
                    <w:pStyle w:val="NoSpacing"/>
                  </w:pPr>
                  <w:r w:rsidRPr="00882400">
                    <w:t>+ Con chó đá đầu làng sủa trong những đêm trăng.</w:t>
                  </w:r>
                </w:p>
                <w:p w14:paraId="1DC4BEAC" w14:textId="77777777" w:rsidR="007203D5" w:rsidRPr="00882400" w:rsidRDefault="007203D5" w:rsidP="00007FC3">
                  <w:pPr>
                    <w:pStyle w:val="NoSpacing"/>
                  </w:pPr>
                  <w:r w:rsidRPr="00882400">
                    <w:t>+ Tiếng gọi nghe buồn như củi ướt.</w:t>
                  </w:r>
                </w:p>
                <w:p w14:paraId="1FD38AC1" w14:textId="77777777" w:rsidR="007203D5" w:rsidRPr="00882400" w:rsidRDefault="007203D5" w:rsidP="00007FC3">
                  <w:pPr>
                    <w:pStyle w:val="NoSpacing"/>
                  </w:pPr>
                  <w:r w:rsidRPr="00882400">
                    <w:t>+ Mẹ ra bến sông vớt những câu ca chưa tan vào nước,... </w:t>
                  </w:r>
                </w:p>
              </w:tc>
              <w:tc>
                <w:tcPr>
                  <w:tcW w:w="2760" w:type="dxa"/>
                  <w:tcBorders>
                    <w:top w:val="nil"/>
                    <w:left w:val="nil"/>
                    <w:bottom w:val="nil"/>
                    <w:right w:val="single" w:sz="8" w:space="0" w:color="auto"/>
                  </w:tcBorders>
                  <w:tcMar>
                    <w:top w:w="0" w:type="dxa"/>
                    <w:left w:w="108" w:type="dxa"/>
                    <w:bottom w:w="0" w:type="dxa"/>
                    <w:right w:w="108" w:type="dxa"/>
                  </w:tcMar>
                  <w:hideMark/>
                </w:tcPr>
                <w:p w14:paraId="117EBF6B" w14:textId="77777777" w:rsidR="007203D5" w:rsidRPr="00882400" w:rsidRDefault="007203D5" w:rsidP="007203D5">
                  <w:pPr>
                    <w:spacing w:before="100" w:beforeAutospacing="1" w:after="100" w:afterAutospacing="1" w:line="240" w:lineRule="auto"/>
                    <w:rPr>
                      <w:rFonts w:ascii="Times New Roman" w:eastAsia="Times New Roman" w:hAnsi="Times New Roman" w:cs="Times New Roman"/>
                      <w:sz w:val="24"/>
                      <w:szCs w:val="24"/>
                    </w:rPr>
                  </w:pPr>
                  <w:r w:rsidRPr="00882400">
                    <w:rPr>
                      <w:rFonts w:ascii="Times New Roman" w:eastAsia="Times New Roman" w:hAnsi="Times New Roman" w:cs="Times New Roman"/>
                      <w:sz w:val="24"/>
                      <w:szCs w:val="24"/>
                    </w:rPr>
                    <w:t>Những kỉ niệm tuổi thơ được hồi tưởng và tái hiện lại từ một miền kí ức xa xăm, nhà thơ không thể nào quên những năm tháng hồn nhiên, vui tươi khi ở làng quê cũ.</w:t>
                  </w:r>
                </w:p>
              </w:tc>
            </w:tr>
            <w:tr w:rsidR="007203D5" w:rsidRPr="00882400" w14:paraId="79696395" w14:textId="77777777" w:rsidTr="006E0E4B">
              <w:tc>
                <w:tcPr>
                  <w:tcW w:w="7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55549A" w14:textId="77777777" w:rsidR="007203D5" w:rsidRPr="00882400" w:rsidRDefault="007203D5" w:rsidP="007203D5">
                  <w:pPr>
                    <w:spacing w:before="100" w:beforeAutospacing="1" w:after="100" w:afterAutospacing="1" w:line="240" w:lineRule="auto"/>
                    <w:rPr>
                      <w:rFonts w:ascii="Times New Roman" w:eastAsia="Times New Roman" w:hAnsi="Times New Roman" w:cs="Times New Roman"/>
                      <w:sz w:val="24"/>
                      <w:szCs w:val="24"/>
                    </w:rPr>
                  </w:pPr>
                </w:p>
              </w:tc>
              <w:tc>
                <w:tcPr>
                  <w:tcW w:w="3020" w:type="dxa"/>
                  <w:tcBorders>
                    <w:top w:val="nil"/>
                    <w:left w:val="nil"/>
                    <w:bottom w:val="single" w:sz="8" w:space="0" w:color="auto"/>
                    <w:right w:val="single" w:sz="8" w:space="0" w:color="auto"/>
                  </w:tcBorders>
                  <w:tcMar>
                    <w:top w:w="0" w:type="dxa"/>
                    <w:left w:w="108" w:type="dxa"/>
                    <w:bottom w:w="0" w:type="dxa"/>
                    <w:right w:w="108" w:type="dxa"/>
                  </w:tcMar>
                </w:tcPr>
                <w:p w14:paraId="759B60C6" w14:textId="77777777" w:rsidR="007203D5" w:rsidRPr="00882400" w:rsidRDefault="007203D5" w:rsidP="007203D5">
                  <w:pPr>
                    <w:spacing w:before="100" w:beforeAutospacing="1" w:after="100" w:afterAutospacing="1" w:line="240" w:lineRule="auto"/>
                    <w:rPr>
                      <w:rFonts w:ascii="Times New Roman" w:eastAsia="Times New Roman" w:hAnsi="Times New Roman" w:cs="Times New Roman"/>
                      <w:sz w:val="24"/>
                      <w:szCs w:val="24"/>
                    </w:rPr>
                  </w:pPr>
                </w:p>
              </w:tc>
              <w:tc>
                <w:tcPr>
                  <w:tcW w:w="2760" w:type="dxa"/>
                  <w:tcBorders>
                    <w:top w:val="nil"/>
                    <w:left w:val="nil"/>
                    <w:bottom w:val="single" w:sz="8" w:space="0" w:color="auto"/>
                    <w:right w:val="single" w:sz="8" w:space="0" w:color="auto"/>
                  </w:tcBorders>
                  <w:tcMar>
                    <w:top w:w="0" w:type="dxa"/>
                    <w:left w:w="108" w:type="dxa"/>
                    <w:bottom w:w="0" w:type="dxa"/>
                    <w:right w:w="108" w:type="dxa"/>
                  </w:tcMar>
                </w:tcPr>
                <w:p w14:paraId="64DC7B0C" w14:textId="77777777" w:rsidR="007203D5" w:rsidRPr="00882400" w:rsidRDefault="007203D5" w:rsidP="007203D5">
                  <w:pPr>
                    <w:spacing w:before="100" w:beforeAutospacing="1" w:after="100" w:afterAutospacing="1" w:line="240" w:lineRule="auto"/>
                    <w:rPr>
                      <w:rFonts w:ascii="Times New Roman" w:eastAsia="Times New Roman" w:hAnsi="Times New Roman" w:cs="Times New Roman"/>
                      <w:sz w:val="24"/>
                      <w:szCs w:val="24"/>
                    </w:rPr>
                  </w:pPr>
                </w:p>
              </w:tc>
            </w:tr>
          </w:tbl>
          <w:p w14:paraId="07049EE6" w14:textId="77777777" w:rsidR="007203D5" w:rsidRPr="00DA7F17" w:rsidRDefault="007203D5" w:rsidP="007203D5">
            <w:pPr>
              <w:pStyle w:val="NoSpacing"/>
              <w:rPr>
                <w:b/>
              </w:rPr>
            </w:pPr>
          </w:p>
        </w:tc>
      </w:tr>
      <w:tr w:rsidR="007203D5" w:rsidRPr="00DA7F17" w14:paraId="2DDFE493" w14:textId="77777777" w:rsidTr="00A31695">
        <w:tc>
          <w:tcPr>
            <w:tcW w:w="10245" w:type="dxa"/>
            <w:gridSpan w:val="2"/>
          </w:tcPr>
          <w:p w14:paraId="2593B051" w14:textId="664D6FA4" w:rsidR="007203D5" w:rsidRDefault="007203D5" w:rsidP="007203D5">
            <w:pPr>
              <w:pStyle w:val="NormalWeb"/>
              <w:shd w:val="clear" w:color="auto" w:fill="FFFFFF"/>
              <w:rPr>
                <w:b/>
              </w:rPr>
            </w:pPr>
            <w:r>
              <w:rPr>
                <w:b/>
              </w:rPr>
              <w:lastRenderedPageBreak/>
              <w:t>2.3. Hoạt động III. Tổng kết</w:t>
            </w:r>
          </w:p>
        </w:tc>
      </w:tr>
      <w:tr w:rsidR="007203D5" w:rsidRPr="00DA7F17" w14:paraId="6AFAD9CA" w14:textId="77777777" w:rsidTr="00A31695">
        <w:tc>
          <w:tcPr>
            <w:tcW w:w="10245" w:type="dxa"/>
            <w:gridSpan w:val="2"/>
          </w:tcPr>
          <w:p w14:paraId="7F689A78" w14:textId="0922E28D" w:rsidR="007203D5" w:rsidRPr="00DA7F17" w:rsidRDefault="007203D5" w:rsidP="006E0E4B">
            <w:pPr>
              <w:pStyle w:val="NormalWeb"/>
              <w:shd w:val="clear" w:color="auto" w:fill="FFFFFF"/>
              <w:rPr>
                <w:b/>
              </w:rPr>
            </w:pPr>
            <w:r w:rsidRPr="00DA7F17">
              <w:rPr>
                <w:b/>
              </w:rPr>
              <w:t>Mục tiêu:</w:t>
            </w:r>
            <w:r>
              <w:rPr>
                <w:b/>
              </w:rPr>
              <w:t xml:space="preserve"> </w:t>
            </w:r>
            <w:r w:rsidR="006E0E4B" w:rsidRPr="006E0E4B">
              <w:t xml:space="preserve">Hs nắm được </w:t>
            </w:r>
            <w:r w:rsidR="006E0E4B">
              <w:t>cảm hứng và tư tưởng chủ đạo</w:t>
            </w:r>
          </w:p>
        </w:tc>
      </w:tr>
      <w:tr w:rsidR="007203D5" w:rsidRPr="006C7456" w14:paraId="30E350C4" w14:textId="77777777" w:rsidTr="00A31695">
        <w:tc>
          <w:tcPr>
            <w:tcW w:w="10245" w:type="dxa"/>
            <w:gridSpan w:val="2"/>
          </w:tcPr>
          <w:p w14:paraId="3481FF50" w14:textId="5A464AE4" w:rsidR="007203D5" w:rsidRDefault="007203D5" w:rsidP="007203D5">
            <w:pPr>
              <w:pStyle w:val="NoSpacing"/>
              <w:rPr>
                <w:b/>
              </w:rPr>
            </w:pPr>
            <w:r w:rsidRPr="00DA7F17">
              <w:rPr>
                <w:b/>
              </w:rPr>
              <w:t>Nội dung: </w:t>
            </w:r>
            <w:r w:rsidRPr="00FA23B2">
              <w:t>Gv hướng dẫn Hs thực hiện cá nhân để hoàn thành</w:t>
            </w:r>
            <w:r w:rsidR="006E0E4B">
              <w:t xml:space="preserve"> phần tổng kết</w:t>
            </w:r>
          </w:p>
          <w:p w14:paraId="156A7A52" w14:textId="5603A1A3" w:rsidR="007203D5" w:rsidRPr="006E0E4B" w:rsidRDefault="006E0E4B" w:rsidP="007203D5">
            <w:pPr>
              <w:pStyle w:val="NoSpacing"/>
              <w:rPr>
                <w:i/>
              </w:rPr>
            </w:pPr>
            <w:r w:rsidRPr="006E0E4B">
              <w:rPr>
                <w:i/>
              </w:rPr>
              <w:t>Xác định cảm hứng chủ đạo và tư tưởng của</w:t>
            </w:r>
            <w:r>
              <w:rPr>
                <w:i/>
              </w:rPr>
              <w:t xml:space="preserve"> tác giả thể hiện trong bài thơ?</w:t>
            </w:r>
          </w:p>
        </w:tc>
      </w:tr>
      <w:tr w:rsidR="007203D5" w:rsidRPr="00DA7F17" w14:paraId="278D2BFC" w14:textId="77777777" w:rsidTr="00A31695">
        <w:tc>
          <w:tcPr>
            <w:tcW w:w="3256" w:type="dxa"/>
          </w:tcPr>
          <w:p w14:paraId="1B9E32CA" w14:textId="77777777" w:rsidR="007203D5" w:rsidRPr="00DA7F17" w:rsidRDefault="007203D5" w:rsidP="007203D5">
            <w:pPr>
              <w:pStyle w:val="NoSpacing"/>
              <w:jc w:val="center"/>
              <w:rPr>
                <w:b/>
              </w:rPr>
            </w:pPr>
            <w:r w:rsidRPr="00DA7F17">
              <w:rPr>
                <w:b/>
              </w:rPr>
              <w:t>Tổ chức thực hiện</w:t>
            </w:r>
          </w:p>
        </w:tc>
        <w:tc>
          <w:tcPr>
            <w:tcW w:w="6989" w:type="dxa"/>
          </w:tcPr>
          <w:p w14:paraId="1F0F4314" w14:textId="77777777" w:rsidR="007203D5" w:rsidRPr="00DA7F17" w:rsidRDefault="007203D5" w:rsidP="007203D5">
            <w:pPr>
              <w:pStyle w:val="NoSpacing"/>
              <w:jc w:val="center"/>
              <w:rPr>
                <w:b/>
              </w:rPr>
            </w:pPr>
            <w:r w:rsidRPr="00DA7F17">
              <w:rPr>
                <w:b/>
              </w:rPr>
              <w:t>Sản phẩm</w:t>
            </w:r>
          </w:p>
        </w:tc>
      </w:tr>
      <w:tr w:rsidR="007203D5" w:rsidRPr="00DA7F17" w14:paraId="0653C5EF" w14:textId="77777777" w:rsidTr="00A31695">
        <w:tc>
          <w:tcPr>
            <w:tcW w:w="3256" w:type="dxa"/>
          </w:tcPr>
          <w:p w14:paraId="6DDD3497" w14:textId="4FAD1A39" w:rsidR="007203D5" w:rsidRDefault="00D12C06" w:rsidP="007203D5">
            <w:pPr>
              <w:pStyle w:val="NoSpacing"/>
            </w:pPr>
            <w:r>
              <w:t>-Gv nêu nhiệm vụ tổng kết</w:t>
            </w:r>
          </w:p>
          <w:p w14:paraId="3ED3DC6E" w14:textId="48049753" w:rsidR="00D12C06" w:rsidRDefault="00D12C06" w:rsidP="007203D5">
            <w:pPr>
              <w:pStyle w:val="NoSpacing"/>
            </w:pPr>
            <w:r>
              <w:t>-Hs tiếp nhận nhiệm vụ và thực hiện</w:t>
            </w:r>
          </w:p>
          <w:p w14:paraId="732E29DC" w14:textId="005B36AA" w:rsidR="00D12C06" w:rsidRDefault="00D12C06" w:rsidP="007203D5">
            <w:pPr>
              <w:pStyle w:val="NoSpacing"/>
            </w:pPr>
            <w:r>
              <w:t>-Hs báo cáo 2 nội dung yêu cầu; Hs khác nhận xét, bổ sung</w:t>
            </w:r>
          </w:p>
          <w:p w14:paraId="464CC2FE" w14:textId="7E2C9F6E" w:rsidR="00D12C06" w:rsidRDefault="00D12C06" w:rsidP="007203D5">
            <w:pPr>
              <w:pStyle w:val="NoSpacing"/>
            </w:pPr>
            <w:r>
              <w:t>-Gv kết luận, bổ sung kiến thức</w:t>
            </w:r>
          </w:p>
          <w:p w14:paraId="5A378116" w14:textId="77777777" w:rsidR="007203D5" w:rsidRPr="00DA7F17" w:rsidRDefault="007203D5" w:rsidP="007203D5">
            <w:pPr>
              <w:pStyle w:val="NoSpacing"/>
              <w:rPr>
                <w:b/>
              </w:rPr>
            </w:pPr>
            <w:r w:rsidRPr="00110892">
              <w:t xml:space="preserve"> </w:t>
            </w:r>
          </w:p>
        </w:tc>
        <w:tc>
          <w:tcPr>
            <w:tcW w:w="6989" w:type="dxa"/>
          </w:tcPr>
          <w:p w14:paraId="78B88FA5" w14:textId="77777777" w:rsidR="006E0E4B" w:rsidRPr="006E0E4B" w:rsidRDefault="006E0E4B" w:rsidP="006E0E4B">
            <w:pPr>
              <w:pStyle w:val="NoSpacing"/>
            </w:pPr>
            <w:r w:rsidRPr="006E0E4B">
              <w:t>- Cảm hứng chủ đạo trong bài thơ: trân trọng những giá trị của gia đình, truyền thống trong môi trường hiện đại.</w:t>
            </w:r>
          </w:p>
          <w:p w14:paraId="654AEC2F" w14:textId="4D3E65E6" w:rsidR="007203D5" w:rsidRPr="006E0E4B" w:rsidRDefault="006E0E4B" w:rsidP="007203D5">
            <w:pPr>
              <w:pStyle w:val="NoSpacing"/>
            </w:pPr>
            <w:r w:rsidRPr="006E0E4B">
              <w:t>- Tư tưởng của tác giả: niềm tự hào, trân trọng các giá trị truyền thống. Bày tỏ sự tiếc nuối trước sự thay đổi của cuộc sống. Ngoài ra tác giả còn thể hiện tình cảm sâu sắc đối với gia đình và ký ức thời thơ ấu.</w:t>
            </w:r>
          </w:p>
        </w:tc>
      </w:tr>
    </w:tbl>
    <w:p w14:paraId="4413B56B" w14:textId="1AEF12DE" w:rsidR="00DA7F17" w:rsidRPr="00DA7F17" w:rsidRDefault="00DA7F17" w:rsidP="00DA7F17">
      <w:pPr>
        <w:pStyle w:val="NoSpacing"/>
        <w:jc w:val="center"/>
        <w:rPr>
          <w:rFonts w:eastAsia="VNI-Times"/>
          <w:b/>
        </w:rPr>
      </w:pPr>
      <w:r>
        <w:rPr>
          <w:rFonts w:eastAsia="VNI-Times"/>
          <w:b/>
        </w:rPr>
        <w:t>3.</w:t>
      </w:r>
      <w:r w:rsidRPr="00DA7F17">
        <w:rPr>
          <w:rFonts w:eastAsia="VNI-Times"/>
          <w:b/>
          <w:lang w:val="vi-VN"/>
        </w:rPr>
        <w:t xml:space="preserve">HOẠT ĐỘNG </w:t>
      </w:r>
      <w:r w:rsidRPr="00DA7F17">
        <w:rPr>
          <w:rFonts w:eastAsia="VNI-Times"/>
          <w:b/>
        </w:rPr>
        <w:t>3: LUYỆN TẬP (</w:t>
      </w:r>
      <w:r w:rsidR="000363EF">
        <w:rPr>
          <w:rFonts w:eastAsia="VNI-Times"/>
          <w:b/>
        </w:rPr>
        <w:t>7</w:t>
      </w:r>
      <w:r w:rsidRPr="00DA7F17">
        <w:rPr>
          <w:rFonts w:eastAsia="VNI-Times"/>
          <w:b/>
        </w:rPr>
        <w:t>’)</w:t>
      </w:r>
    </w:p>
    <w:tbl>
      <w:tblPr>
        <w:tblStyle w:val="TableGrid"/>
        <w:tblW w:w="10344" w:type="dxa"/>
        <w:tblLook w:val="04A0" w:firstRow="1" w:lastRow="0" w:firstColumn="1" w:lastColumn="0" w:noHBand="0" w:noVBand="1"/>
      </w:tblPr>
      <w:tblGrid>
        <w:gridCol w:w="5172"/>
        <w:gridCol w:w="5172"/>
      </w:tblGrid>
      <w:tr w:rsidR="00DA7F17" w:rsidRPr="00DA7F17" w14:paraId="6FF12DC9" w14:textId="77777777" w:rsidTr="006E0E4B">
        <w:trPr>
          <w:trHeight w:val="207"/>
        </w:trPr>
        <w:tc>
          <w:tcPr>
            <w:tcW w:w="10344" w:type="dxa"/>
            <w:gridSpan w:val="2"/>
          </w:tcPr>
          <w:p w14:paraId="49662DA0" w14:textId="00398396" w:rsidR="00DA7F17" w:rsidRPr="007203D5" w:rsidRDefault="00DA7F17" w:rsidP="001600AF">
            <w:pPr>
              <w:pStyle w:val="NoSpacing"/>
              <w:rPr>
                <w:rFonts w:eastAsia="Calibri"/>
              </w:rPr>
            </w:pPr>
            <w:r w:rsidRPr="00DA7F17">
              <w:rPr>
                <w:b/>
              </w:rPr>
              <w:t>Mục tiêu:</w:t>
            </w:r>
            <w:r w:rsidR="006C7456" w:rsidRPr="00DA7F17">
              <w:rPr>
                <w:rStyle w:val="BodyTextChar"/>
                <w:rFonts w:eastAsia="Calibri"/>
                <w:sz w:val="24"/>
                <w:szCs w:val="24"/>
              </w:rPr>
              <w:t xml:space="preserve"> </w:t>
            </w:r>
            <w:r w:rsidR="007203D5">
              <w:rPr>
                <w:rStyle w:val="BodyTextChar"/>
                <w:rFonts w:eastAsia="Calibri"/>
                <w:sz w:val="24"/>
                <w:szCs w:val="24"/>
                <w:lang w:val="en-US"/>
              </w:rPr>
              <w:t>Hs vận dụng kiến thức đã học để</w:t>
            </w:r>
            <w:r w:rsidR="006E0E4B">
              <w:rPr>
                <w:rStyle w:val="BodyTextChar"/>
                <w:rFonts w:eastAsia="Calibri"/>
                <w:sz w:val="24"/>
                <w:szCs w:val="24"/>
                <w:lang w:val="en-US"/>
              </w:rPr>
              <w:t xml:space="preserve"> luyện tập</w:t>
            </w:r>
          </w:p>
        </w:tc>
      </w:tr>
      <w:tr w:rsidR="00DA7F17" w:rsidRPr="00DA7F17" w14:paraId="64B2C2AD" w14:textId="77777777" w:rsidTr="006E0E4B">
        <w:trPr>
          <w:trHeight w:val="817"/>
        </w:trPr>
        <w:tc>
          <w:tcPr>
            <w:tcW w:w="10344" w:type="dxa"/>
            <w:gridSpan w:val="2"/>
          </w:tcPr>
          <w:p w14:paraId="3966702F" w14:textId="77777777" w:rsidR="006E0E4B" w:rsidRPr="006E0E4B" w:rsidRDefault="00DA7F17" w:rsidP="007203D5">
            <w:pPr>
              <w:pStyle w:val="NoSpacing"/>
            </w:pPr>
            <w:r w:rsidRPr="00DA7F17">
              <w:rPr>
                <w:b/>
              </w:rPr>
              <w:t>Nội dung: </w:t>
            </w:r>
            <w:r w:rsidR="006E0E4B" w:rsidRPr="006E0E4B">
              <w:t>Học sinh làm việc cá nhân để hoàn thành bài tập</w:t>
            </w:r>
          </w:p>
          <w:p w14:paraId="12766FFC" w14:textId="7899193B" w:rsidR="00FE4CED" w:rsidRPr="003F3099" w:rsidRDefault="006E0E4B" w:rsidP="001600AF">
            <w:pPr>
              <w:pStyle w:val="NoSpacing"/>
              <w:rPr>
                <w:bCs/>
              </w:rPr>
            </w:pPr>
            <w:r>
              <w:rPr>
                <w:b/>
              </w:rPr>
              <w:t>Đề:</w:t>
            </w:r>
            <w:hyperlink r:id="rId7" w:history="1">
              <w:r w:rsidR="007203D5" w:rsidRPr="007203D5">
                <w:rPr>
                  <w:rStyle w:val="Hyperlink"/>
                  <w:bCs/>
                  <w:color w:val="auto"/>
                  <w:u w:val="none"/>
                </w:rPr>
                <w:t>Từ bài </w:t>
              </w:r>
              <w:r w:rsidR="007203D5" w:rsidRPr="007203D5">
                <w:rPr>
                  <w:rStyle w:val="Emphasis"/>
                  <w:bCs/>
                </w:rPr>
                <w:t>Chiều xuân</w:t>
              </w:r>
              <w:r w:rsidR="007203D5" w:rsidRPr="007203D5">
                <w:rPr>
                  <w:rStyle w:val="Hyperlink"/>
                  <w:bCs/>
                  <w:color w:val="auto"/>
                  <w:u w:val="none"/>
                </w:rPr>
                <w:t> (Anh Thơ) và bài </w:t>
              </w:r>
              <w:r w:rsidR="007203D5" w:rsidRPr="007203D5">
                <w:rPr>
                  <w:rStyle w:val="Emphasis"/>
                  <w:bCs/>
                </w:rPr>
                <w:t>Nhật kí đô thị hóa</w:t>
              </w:r>
              <w:r w:rsidR="007203D5" w:rsidRPr="007203D5">
                <w:rPr>
                  <w:rStyle w:val="Hyperlink"/>
                  <w:bCs/>
                  <w:color w:val="auto"/>
                  <w:u w:val="none"/>
                </w:rPr>
                <w:t> (Mai Văn Phấn), hãy nêu cảm nghĩ của em khi được đứng trước một cảnh đồng quê yên bình.</w:t>
              </w:r>
            </w:hyperlink>
          </w:p>
        </w:tc>
      </w:tr>
      <w:tr w:rsidR="00DA7F17" w:rsidRPr="00DA7F17" w14:paraId="033B29DA" w14:textId="77777777" w:rsidTr="006E0E4B">
        <w:trPr>
          <w:trHeight w:val="207"/>
        </w:trPr>
        <w:tc>
          <w:tcPr>
            <w:tcW w:w="5172" w:type="dxa"/>
          </w:tcPr>
          <w:p w14:paraId="38E36687" w14:textId="77777777" w:rsidR="00DA7F17" w:rsidRPr="00DA7F17" w:rsidRDefault="00DA7F17" w:rsidP="00DA7F17">
            <w:pPr>
              <w:pStyle w:val="NoSpacing"/>
              <w:jc w:val="center"/>
              <w:rPr>
                <w:b/>
              </w:rPr>
            </w:pPr>
            <w:r w:rsidRPr="00DA7F17">
              <w:rPr>
                <w:b/>
              </w:rPr>
              <w:t>Tổ chức thực hiện</w:t>
            </w:r>
          </w:p>
        </w:tc>
        <w:tc>
          <w:tcPr>
            <w:tcW w:w="5172" w:type="dxa"/>
          </w:tcPr>
          <w:p w14:paraId="06E1104E" w14:textId="77777777" w:rsidR="00DA7F17" w:rsidRPr="00DA7F17" w:rsidRDefault="00DA7F17" w:rsidP="00DA7F17">
            <w:pPr>
              <w:pStyle w:val="NoSpacing"/>
              <w:jc w:val="center"/>
              <w:rPr>
                <w:b/>
              </w:rPr>
            </w:pPr>
            <w:r w:rsidRPr="00DA7F17">
              <w:rPr>
                <w:b/>
              </w:rPr>
              <w:t>Sản phẩm</w:t>
            </w:r>
          </w:p>
        </w:tc>
      </w:tr>
      <w:tr w:rsidR="00DA7F17" w:rsidRPr="00DA7F17" w14:paraId="649A2AB2" w14:textId="77777777" w:rsidTr="006E0E4B">
        <w:trPr>
          <w:trHeight w:val="45"/>
        </w:trPr>
        <w:tc>
          <w:tcPr>
            <w:tcW w:w="5172" w:type="dxa"/>
          </w:tcPr>
          <w:p w14:paraId="2D0228A7" w14:textId="6ACFD4B8" w:rsidR="0070379D" w:rsidRDefault="006E0E4B" w:rsidP="0070379D">
            <w:pPr>
              <w:pStyle w:val="NoSpacing"/>
            </w:pPr>
            <w:r>
              <w:t>-Gv nêu đề, yêu cầu Hs thực hiện</w:t>
            </w:r>
          </w:p>
          <w:p w14:paraId="0E7536CE" w14:textId="42209878" w:rsidR="006E0E4B" w:rsidRDefault="006E0E4B" w:rsidP="0070379D">
            <w:pPr>
              <w:pStyle w:val="NoSpacing"/>
            </w:pPr>
            <w:r>
              <w:t>-Hs tiếp nhận và thực hiện nhiệm vụ</w:t>
            </w:r>
          </w:p>
          <w:p w14:paraId="778616B9" w14:textId="6E229CF5" w:rsidR="006E0E4B" w:rsidRDefault="006E0E4B" w:rsidP="0070379D">
            <w:pPr>
              <w:pStyle w:val="NoSpacing"/>
            </w:pPr>
          </w:p>
          <w:p w14:paraId="0404F4BB" w14:textId="1CCCD592" w:rsidR="006E0E4B" w:rsidRDefault="006E0E4B" w:rsidP="0070379D">
            <w:pPr>
              <w:pStyle w:val="NoSpacing"/>
            </w:pPr>
          </w:p>
          <w:p w14:paraId="792A0A6B" w14:textId="77777777" w:rsidR="00480564" w:rsidRDefault="00480564" w:rsidP="0070379D">
            <w:pPr>
              <w:pStyle w:val="NoSpacing"/>
            </w:pPr>
          </w:p>
          <w:p w14:paraId="601A9A2D" w14:textId="77777777" w:rsidR="006E0E4B" w:rsidRDefault="006E0E4B" w:rsidP="0070379D">
            <w:pPr>
              <w:pStyle w:val="NoSpacing"/>
            </w:pPr>
          </w:p>
          <w:p w14:paraId="14546BD9" w14:textId="2054465E" w:rsidR="006E0E4B" w:rsidRDefault="006E0E4B" w:rsidP="0070379D">
            <w:pPr>
              <w:pStyle w:val="NoSpacing"/>
            </w:pPr>
            <w:r>
              <w:t>-2-3 Hs trình bày sản phẩm; Hs khác nhận xét, bổ sung</w:t>
            </w:r>
          </w:p>
          <w:p w14:paraId="567C063B" w14:textId="4516535C" w:rsidR="006E0E4B" w:rsidRDefault="006E0E4B" w:rsidP="0070379D">
            <w:pPr>
              <w:pStyle w:val="NoSpacing"/>
            </w:pPr>
            <w:r>
              <w:t xml:space="preserve">-Gv nhận xét, </w:t>
            </w:r>
            <w:r w:rsidR="006073CE">
              <w:softHyphen/>
            </w:r>
            <w:r>
              <w:t>giá, bổ sung</w:t>
            </w:r>
          </w:p>
          <w:p w14:paraId="5CC97B7E" w14:textId="10ED465C" w:rsidR="0070379D" w:rsidRDefault="0070379D" w:rsidP="0070379D">
            <w:pPr>
              <w:pStyle w:val="NoSpacing"/>
            </w:pPr>
          </w:p>
          <w:p w14:paraId="0FC13570" w14:textId="6EABF1D8" w:rsidR="0070379D" w:rsidRPr="00D12C06" w:rsidRDefault="00D12C06" w:rsidP="0070379D">
            <w:pPr>
              <w:pStyle w:val="NoSpacing"/>
              <w:rPr>
                <w:b/>
                <w:i/>
              </w:rPr>
            </w:pPr>
            <w:r w:rsidRPr="00D12C06">
              <w:rPr>
                <w:i/>
              </w:rPr>
              <w:t xml:space="preserve">Gv giới thiệu nguồn học liệu ở thư viện để học sinh đọc thêm nhiều bài thơ về chủ đề </w:t>
            </w:r>
            <w:r w:rsidRPr="00D12C06">
              <w:rPr>
                <w:b/>
                <w:i/>
              </w:rPr>
              <w:t>Mùa xuân, Quê hương</w:t>
            </w:r>
            <w:r>
              <w:rPr>
                <w:b/>
                <w:i/>
              </w:rPr>
              <w:t>…</w:t>
            </w:r>
          </w:p>
        </w:tc>
        <w:tc>
          <w:tcPr>
            <w:tcW w:w="5172" w:type="dxa"/>
          </w:tcPr>
          <w:p w14:paraId="022BC7BC" w14:textId="6D8988A8" w:rsidR="0070379D" w:rsidRPr="006E0E4B" w:rsidRDefault="006E0E4B" w:rsidP="00D12C06">
            <w:pPr>
              <w:pStyle w:val="NoSpacing"/>
              <w:jc w:val="both"/>
            </w:pPr>
            <w:r>
              <w:t xml:space="preserve"> </w:t>
            </w:r>
            <w:r w:rsidR="00D12C06">
              <w:t xml:space="preserve">         </w:t>
            </w:r>
            <w:r>
              <w:t>Khi đứng trước cảnh đồng quê yên bình, em cảm thấy bản thân như đang hòa mình trước thiên nhiên thực tại. Dường như bản thân như thuộc về cảnh vật nơi đây với tất cả sự trong trẻo, dễ chịu của nó. Không có khói bụi của thành phố, sự ồn ào của tiếng xe mà thay vào đó là hình ảnh cánh cò bay lả dập dờn, đàn trâu thung thăng gặm cỏ. Tiếng gió hòa cùng với tiếng sáo tạo nên một bản nhạc du dương, trầm bổng. Còn gì tuyệt hơn khi được thả diều trên mảnh đất quê hương, cánh diều bay cao, xa mãi chở đầy cả tuổi thơ của em.</w:t>
            </w:r>
          </w:p>
        </w:tc>
      </w:tr>
    </w:tbl>
    <w:p w14:paraId="0964DFBD" w14:textId="65486C9E" w:rsidR="00DA7F17" w:rsidRPr="00DA7F17" w:rsidRDefault="00DA7F17" w:rsidP="0070379D">
      <w:pPr>
        <w:pStyle w:val="NoSpacing"/>
        <w:jc w:val="center"/>
        <w:rPr>
          <w:rFonts w:eastAsia="MS Mincho"/>
          <w:b/>
          <w:lang w:eastAsia="ja-JP"/>
        </w:rPr>
      </w:pPr>
      <w:r w:rsidRPr="00DA7F17">
        <w:rPr>
          <w:b/>
          <w:lang w:val="pt-BR"/>
        </w:rPr>
        <w:t>4. HOẠT ĐỘNG 4: VẬN DỤNG (</w:t>
      </w:r>
      <w:r w:rsidR="000363EF">
        <w:rPr>
          <w:b/>
          <w:lang w:val="pt-BR"/>
        </w:rPr>
        <w:t>3</w:t>
      </w:r>
      <w:r w:rsidRPr="00DA7F17">
        <w:rPr>
          <w:b/>
          <w:lang w:val="pt-BR"/>
        </w:rPr>
        <w:t>’)</w:t>
      </w:r>
    </w:p>
    <w:tbl>
      <w:tblPr>
        <w:tblStyle w:val="TableGrid"/>
        <w:tblW w:w="10343" w:type="dxa"/>
        <w:tblLook w:val="04A0" w:firstRow="1" w:lastRow="0" w:firstColumn="1" w:lastColumn="0" w:noHBand="0" w:noVBand="1"/>
      </w:tblPr>
      <w:tblGrid>
        <w:gridCol w:w="5098"/>
        <w:gridCol w:w="5245"/>
      </w:tblGrid>
      <w:tr w:rsidR="00DA7F17" w:rsidRPr="00DA7F17" w14:paraId="4CF7098F" w14:textId="77777777" w:rsidTr="006E0E4B">
        <w:tc>
          <w:tcPr>
            <w:tcW w:w="10343" w:type="dxa"/>
            <w:gridSpan w:val="2"/>
          </w:tcPr>
          <w:p w14:paraId="47F2E990" w14:textId="72D4E759" w:rsidR="00FE4CED" w:rsidRPr="003F3099" w:rsidRDefault="00DA7F17" w:rsidP="006E0E4B">
            <w:pPr>
              <w:pStyle w:val="NoSpacing"/>
            </w:pPr>
            <w:r w:rsidRPr="00DA7F17">
              <w:rPr>
                <w:b/>
              </w:rPr>
              <w:t>Mục tiêu:</w:t>
            </w:r>
            <w:r w:rsidR="0070379D" w:rsidRPr="00DA7F17">
              <w:rPr>
                <w:rStyle w:val="BodyTextChar"/>
                <w:sz w:val="24"/>
                <w:szCs w:val="24"/>
              </w:rPr>
              <w:t xml:space="preserve"> </w:t>
            </w:r>
            <w:r w:rsidR="006E0E4B">
              <w:rPr>
                <w:rStyle w:val="BodyTextChar"/>
                <w:sz w:val="24"/>
                <w:szCs w:val="24"/>
                <w:lang w:val="en-US"/>
              </w:rPr>
              <w:t>Hs vận dụng vào thực tiễn cuộc sống</w:t>
            </w:r>
          </w:p>
        </w:tc>
      </w:tr>
      <w:tr w:rsidR="00DA7F17" w:rsidRPr="00DA7F17" w14:paraId="16DA6F7E" w14:textId="77777777" w:rsidTr="006E0E4B">
        <w:tc>
          <w:tcPr>
            <w:tcW w:w="10343" w:type="dxa"/>
            <w:gridSpan w:val="2"/>
          </w:tcPr>
          <w:p w14:paraId="54D00469" w14:textId="77777777" w:rsidR="00DA7F17" w:rsidRDefault="00DA7F17" w:rsidP="001600AF">
            <w:pPr>
              <w:pStyle w:val="NoSpacing"/>
            </w:pPr>
            <w:r w:rsidRPr="00DA7F17">
              <w:rPr>
                <w:b/>
              </w:rPr>
              <w:t>Nội dung: </w:t>
            </w:r>
            <w:r w:rsidR="006E0E4B" w:rsidRPr="006E0E4B">
              <w:t>Hs hoàn thành phần vận dụng</w:t>
            </w:r>
            <w:r w:rsidR="006E0E4B">
              <w:t>:</w:t>
            </w:r>
          </w:p>
          <w:p w14:paraId="515C93AC" w14:textId="6D6E9697" w:rsidR="006E0E4B" w:rsidRPr="006073CE" w:rsidRDefault="00FE4CED" w:rsidP="001600AF">
            <w:pPr>
              <w:pStyle w:val="NoSpacing"/>
              <w:rPr>
                <w:i/>
              </w:rPr>
            </w:pPr>
            <w:r>
              <w:rPr>
                <w:i/>
              </w:rPr>
              <w:t>-</w:t>
            </w:r>
            <w:r w:rsidR="006E0E4B" w:rsidRPr="006073CE">
              <w:rPr>
                <w:i/>
              </w:rPr>
              <w:t>Hãy ghi lại những tấm ảnh về quá trình đô thị hoá ở địa phương em.</w:t>
            </w:r>
          </w:p>
          <w:p w14:paraId="3C36A165" w14:textId="0FF6DBDC" w:rsidR="00FE4CED" w:rsidRPr="003F3099" w:rsidRDefault="006E0E4B" w:rsidP="006E0E4B">
            <w:pPr>
              <w:pStyle w:val="NoSpacing"/>
              <w:rPr>
                <w:i/>
              </w:rPr>
            </w:pPr>
            <w:r w:rsidRPr="006073CE">
              <w:rPr>
                <w:i/>
              </w:rPr>
              <w:t xml:space="preserve">-Đề ra giải pháp xây dựng quê hương hiện đại, văn minh </w:t>
            </w:r>
          </w:p>
        </w:tc>
      </w:tr>
      <w:tr w:rsidR="00DA7F17" w:rsidRPr="00DA7F17" w14:paraId="4889E016" w14:textId="77777777" w:rsidTr="006E0E4B">
        <w:tc>
          <w:tcPr>
            <w:tcW w:w="5098" w:type="dxa"/>
          </w:tcPr>
          <w:p w14:paraId="54F3F968" w14:textId="77777777" w:rsidR="00DA7F17" w:rsidRPr="00DA7F17" w:rsidRDefault="00DA7F17" w:rsidP="006C7456">
            <w:pPr>
              <w:pStyle w:val="NoSpacing"/>
              <w:jc w:val="center"/>
              <w:rPr>
                <w:b/>
              </w:rPr>
            </w:pPr>
            <w:r w:rsidRPr="00DA7F17">
              <w:rPr>
                <w:b/>
              </w:rPr>
              <w:t>Tổ chức thực hiện</w:t>
            </w:r>
          </w:p>
        </w:tc>
        <w:tc>
          <w:tcPr>
            <w:tcW w:w="5245" w:type="dxa"/>
          </w:tcPr>
          <w:p w14:paraId="2EB3F34F" w14:textId="77777777" w:rsidR="00DA7F17" w:rsidRPr="00DA7F17" w:rsidRDefault="00DA7F17" w:rsidP="006C7456">
            <w:pPr>
              <w:pStyle w:val="NoSpacing"/>
              <w:jc w:val="center"/>
              <w:rPr>
                <w:b/>
              </w:rPr>
            </w:pPr>
            <w:r w:rsidRPr="00DA7F17">
              <w:rPr>
                <w:b/>
              </w:rPr>
              <w:t>Sản phẩm</w:t>
            </w:r>
          </w:p>
        </w:tc>
      </w:tr>
      <w:tr w:rsidR="00DA7F17" w:rsidRPr="00DA7F17" w14:paraId="00B2D1D5" w14:textId="77777777" w:rsidTr="006E0E4B">
        <w:tc>
          <w:tcPr>
            <w:tcW w:w="5098" w:type="dxa"/>
          </w:tcPr>
          <w:p w14:paraId="698453D4" w14:textId="3A505885" w:rsidR="006073CE" w:rsidRPr="00FE4CED" w:rsidRDefault="00FE4CED" w:rsidP="006073CE">
            <w:pPr>
              <w:pStyle w:val="NoSpacing"/>
            </w:pPr>
            <w:r>
              <w:rPr>
                <w:b/>
              </w:rPr>
              <w:t xml:space="preserve"> </w:t>
            </w:r>
            <w:r w:rsidRPr="00FE4CED">
              <w:t>Giáo viên giao đề bài, yêu cầu Hs thực hiện ở nhà, nộp lên zalo nhóm vào cuối tuần.</w:t>
            </w:r>
          </w:p>
          <w:p w14:paraId="6C668348" w14:textId="78DBA790" w:rsidR="001600AF" w:rsidRPr="00DA7F17" w:rsidRDefault="006073CE" w:rsidP="0070379D">
            <w:pPr>
              <w:pStyle w:val="NoSpacing"/>
              <w:rPr>
                <w:b/>
              </w:rPr>
            </w:pPr>
            <w:r>
              <w:rPr>
                <w:b/>
              </w:rPr>
              <w:softHyphen/>
            </w:r>
          </w:p>
        </w:tc>
        <w:tc>
          <w:tcPr>
            <w:tcW w:w="5245" w:type="dxa"/>
          </w:tcPr>
          <w:p w14:paraId="33C75273" w14:textId="24721647" w:rsidR="00DA7F17" w:rsidRPr="00DA7F17" w:rsidRDefault="00FE4CED" w:rsidP="00DA7F17">
            <w:pPr>
              <w:pStyle w:val="NoSpacing"/>
              <w:rPr>
                <w:b/>
              </w:rPr>
            </w:pPr>
            <w:r>
              <w:rPr>
                <w:lang w:val="nl-NL"/>
              </w:rPr>
              <w:t xml:space="preserve">Sản phẩm </w:t>
            </w:r>
            <w:r w:rsidR="0070379D" w:rsidRPr="00DA7F17">
              <w:rPr>
                <w:lang w:val="nl-NL"/>
              </w:rPr>
              <w:t>của HS.</w:t>
            </w:r>
          </w:p>
        </w:tc>
      </w:tr>
    </w:tbl>
    <w:p w14:paraId="65D59DEA" w14:textId="5226F054" w:rsidR="00DA7F17" w:rsidRDefault="00DA7F17" w:rsidP="00DA7F17">
      <w:pPr>
        <w:pStyle w:val="NoSpacing"/>
        <w:rPr>
          <w:color w:val="000000"/>
        </w:rPr>
      </w:pPr>
    </w:p>
    <w:p w14:paraId="3CE8B6AC" w14:textId="7105ACDE" w:rsidR="00DC7E1B" w:rsidRPr="00DA7F17" w:rsidRDefault="00DC7E1B" w:rsidP="00DA7F17">
      <w:pPr>
        <w:pStyle w:val="NoSpacing"/>
        <w:rPr>
          <w:rFonts w:eastAsiaTheme="minorHAnsi"/>
          <w:color w:val="FF0000"/>
          <w:lang w:val="da-DK"/>
        </w:rPr>
      </w:pPr>
    </w:p>
    <w:p w14:paraId="2CF48DFE" w14:textId="77777777" w:rsidR="00EF7E31" w:rsidRPr="00DA7F17" w:rsidRDefault="00EF7E31" w:rsidP="00DA7F17">
      <w:pPr>
        <w:pStyle w:val="NoSpacing"/>
      </w:pPr>
    </w:p>
    <w:p w14:paraId="3CF8134E" w14:textId="77777777" w:rsidR="00DC7E1B" w:rsidRPr="00DA7F17" w:rsidRDefault="00DC7E1B" w:rsidP="00DA7F17">
      <w:pPr>
        <w:pStyle w:val="NoSpacing"/>
      </w:pPr>
    </w:p>
    <w:p w14:paraId="174A9D99" w14:textId="77777777" w:rsidR="00DC7E1B" w:rsidRPr="00DA7F17" w:rsidRDefault="00DC7E1B" w:rsidP="00DA7F17">
      <w:pPr>
        <w:pStyle w:val="NoSpacing"/>
      </w:pPr>
    </w:p>
    <w:p w14:paraId="42B85AE1" w14:textId="77777777" w:rsidR="00DC7E1B" w:rsidRPr="00DA7F17" w:rsidRDefault="00DC7E1B" w:rsidP="00DA7F17">
      <w:pPr>
        <w:pStyle w:val="NoSpacing"/>
      </w:pPr>
    </w:p>
    <w:sectPr w:rsidR="00DC7E1B" w:rsidRPr="00DA7F17" w:rsidSect="00DA7F17">
      <w:headerReference w:type="default" r:id="rId8"/>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09A62" w14:textId="77777777" w:rsidR="00C663B4" w:rsidRDefault="00C663B4" w:rsidP="00DC7E1B">
      <w:pPr>
        <w:spacing w:after="0" w:line="240" w:lineRule="auto"/>
      </w:pPr>
      <w:r>
        <w:separator/>
      </w:r>
    </w:p>
  </w:endnote>
  <w:endnote w:type="continuationSeparator" w:id="0">
    <w:p w14:paraId="605B1AB7" w14:textId="77777777" w:rsidR="00C663B4" w:rsidRDefault="00C663B4" w:rsidP="00DC7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B11D9" w14:textId="77777777" w:rsidR="00C663B4" w:rsidRDefault="00C663B4" w:rsidP="00DC7E1B">
      <w:pPr>
        <w:spacing w:after="0" w:line="240" w:lineRule="auto"/>
      </w:pPr>
      <w:r>
        <w:separator/>
      </w:r>
    </w:p>
  </w:footnote>
  <w:footnote w:type="continuationSeparator" w:id="0">
    <w:p w14:paraId="6816FA2F" w14:textId="77777777" w:rsidR="00C663B4" w:rsidRDefault="00C663B4" w:rsidP="00DC7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9EE1" w14:textId="77777777" w:rsidR="00DC7E1B" w:rsidRPr="00DC7E1B" w:rsidRDefault="00DC7E1B" w:rsidP="00DC7E1B">
    <w:pPr>
      <w:pStyle w:val="Header"/>
      <w:rPr>
        <w:rFonts w:ascii="Times New Roman" w:hAnsi="Times New Roman" w:cs="Times New Roman"/>
      </w:rPr>
    </w:pPr>
    <w:r w:rsidRPr="00DC7E1B">
      <w:rPr>
        <w:rFonts w:ascii="Times New Roman" w:hAnsi="Times New Roman" w:cs="Times New Roman"/>
        <w:iCs/>
        <w:sz w:val="28"/>
        <w:szCs w:val="28"/>
        <w:lang w:val="vi-VN"/>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3D65"/>
    <w:multiLevelType w:val="hybridMultilevel"/>
    <w:tmpl w:val="EF80C6FC"/>
    <w:lvl w:ilvl="0" w:tplc="61F451D6">
      <w:start w:val="3"/>
      <w:numFmt w:val="bullet"/>
      <w:lvlText w:val="-"/>
      <w:lvlJc w:val="left"/>
      <w:pPr>
        <w:ind w:left="645" w:hanging="360"/>
      </w:pPr>
      <w:rPr>
        <w:rFonts w:ascii="Times New Roman" w:eastAsia="Times New Roman" w:hAnsi="Times New Roman" w:cs="Times New Roman" w:hint="default"/>
        <w:color w:val="333333"/>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15:restartNumberingAfterBreak="0">
    <w:nsid w:val="06A066B9"/>
    <w:multiLevelType w:val="hybridMultilevel"/>
    <w:tmpl w:val="69E0154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F549B"/>
    <w:multiLevelType w:val="multilevel"/>
    <w:tmpl w:val="2796FE3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B974F06"/>
    <w:multiLevelType w:val="hybridMultilevel"/>
    <w:tmpl w:val="FF0E7AA8"/>
    <w:lvl w:ilvl="0" w:tplc="D722B1C2">
      <w:start w:val="2"/>
      <w:numFmt w:val="bullet"/>
      <w:lvlText w:val="-"/>
      <w:lvlJc w:val="left"/>
      <w:pPr>
        <w:ind w:left="398" w:hanging="360"/>
      </w:pPr>
      <w:rPr>
        <w:rFonts w:ascii="Times New Roman" w:eastAsiaTheme="minorHAnsi" w:hAnsi="Times New Roman" w:cs="Times New Roman" w:hint="default"/>
      </w:rPr>
    </w:lvl>
    <w:lvl w:ilvl="1" w:tplc="04090003" w:tentative="1">
      <w:start w:val="1"/>
      <w:numFmt w:val="bullet"/>
      <w:lvlText w:val="o"/>
      <w:lvlJc w:val="left"/>
      <w:pPr>
        <w:ind w:left="1118" w:hanging="360"/>
      </w:pPr>
      <w:rPr>
        <w:rFonts w:ascii="Courier New" w:hAnsi="Courier New" w:cs="Courier New" w:hint="default"/>
      </w:rPr>
    </w:lvl>
    <w:lvl w:ilvl="2" w:tplc="04090005" w:tentative="1">
      <w:start w:val="1"/>
      <w:numFmt w:val="bullet"/>
      <w:lvlText w:val=""/>
      <w:lvlJc w:val="left"/>
      <w:pPr>
        <w:ind w:left="1838" w:hanging="360"/>
      </w:pPr>
      <w:rPr>
        <w:rFonts w:ascii="Wingdings" w:hAnsi="Wingdings" w:hint="default"/>
      </w:rPr>
    </w:lvl>
    <w:lvl w:ilvl="3" w:tplc="04090001" w:tentative="1">
      <w:start w:val="1"/>
      <w:numFmt w:val="bullet"/>
      <w:lvlText w:val=""/>
      <w:lvlJc w:val="left"/>
      <w:pPr>
        <w:ind w:left="2558" w:hanging="360"/>
      </w:pPr>
      <w:rPr>
        <w:rFonts w:ascii="Symbol" w:hAnsi="Symbol" w:hint="default"/>
      </w:rPr>
    </w:lvl>
    <w:lvl w:ilvl="4" w:tplc="04090003" w:tentative="1">
      <w:start w:val="1"/>
      <w:numFmt w:val="bullet"/>
      <w:lvlText w:val="o"/>
      <w:lvlJc w:val="left"/>
      <w:pPr>
        <w:ind w:left="3278" w:hanging="360"/>
      </w:pPr>
      <w:rPr>
        <w:rFonts w:ascii="Courier New" w:hAnsi="Courier New" w:cs="Courier New" w:hint="default"/>
      </w:rPr>
    </w:lvl>
    <w:lvl w:ilvl="5" w:tplc="04090005" w:tentative="1">
      <w:start w:val="1"/>
      <w:numFmt w:val="bullet"/>
      <w:lvlText w:val=""/>
      <w:lvlJc w:val="left"/>
      <w:pPr>
        <w:ind w:left="3998" w:hanging="360"/>
      </w:pPr>
      <w:rPr>
        <w:rFonts w:ascii="Wingdings" w:hAnsi="Wingdings" w:hint="default"/>
      </w:rPr>
    </w:lvl>
    <w:lvl w:ilvl="6" w:tplc="04090001" w:tentative="1">
      <w:start w:val="1"/>
      <w:numFmt w:val="bullet"/>
      <w:lvlText w:val=""/>
      <w:lvlJc w:val="left"/>
      <w:pPr>
        <w:ind w:left="4718" w:hanging="360"/>
      </w:pPr>
      <w:rPr>
        <w:rFonts w:ascii="Symbol" w:hAnsi="Symbol" w:hint="default"/>
      </w:rPr>
    </w:lvl>
    <w:lvl w:ilvl="7" w:tplc="04090003" w:tentative="1">
      <w:start w:val="1"/>
      <w:numFmt w:val="bullet"/>
      <w:lvlText w:val="o"/>
      <w:lvlJc w:val="left"/>
      <w:pPr>
        <w:ind w:left="5438" w:hanging="360"/>
      </w:pPr>
      <w:rPr>
        <w:rFonts w:ascii="Courier New" w:hAnsi="Courier New" w:cs="Courier New" w:hint="default"/>
      </w:rPr>
    </w:lvl>
    <w:lvl w:ilvl="8" w:tplc="04090005" w:tentative="1">
      <w:start w:val="1"/>
      <w:numFmt w:val="bullet"/>
      <w:lvlText w:val=""/>
      <w:lvlJc w:val="left"/>
      <w:pPr>
        <w:ind w:left="6158" w:hanging="360"/>
      </w:pPr>
      <w:rPr>
        <w:rFonts w:ascii="Wingdings" w:hAnsi="Wingdings" w:hint="default"/>
      </w:rPr>
    </w:lvl>
  </w:abstractNum>
  <w:abstractNum w:abstractNumId="4" w15:restartNumberingAfterBreak="0">
    <w:nsid w:val="0C8E61D1"/>
    <w:multiLevelType w:val="hybridMultilevel"/>
    <w:tmpl w:val="848C7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8366C"/>
    <w:multiLevelType w:val="hybridMultilevel"/>
    <w:tmpl w:val="B070392C"/>
    <w:lvl w:ilvl="0" w:tplc="4B509056">
      <w:start w:val="4"/>
      <w:numFmt w:val="bullet"/>
      <w:lvlText w:val=""/>
      <w:lvlJc w:val="left"/>
      <w:pPr>
        <w:ind w:left="644" w:hanging="360"/>
      </w:pPr>
      <w:rPr>
        <w:rFonts w:ascii="Symbol" w:eastAsia="Times New Roman"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F817CA1"/>
    <w:multiLevelType w:val="hybridMultilevel"/>
    <w:tmpl w:val="00C49B1A"/>
    <w:lvl w:ilvl="0" w:tplc="45DEB00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24F0E"/>
    <w:multiLevelType w:val="hybridMultilevel"/>
    <w:tmpl w:val="29085AC8"/>
    <w:lvl w:ilvl="0" w:tplc="EEFE2F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659B7"/>
    <w:multiLevelType w:val="hybridMultilevel"/>
    <w:tmpl w:val="38A4511A"/>
    <w:lvl w:ilvl="0" w:tplc="9C5AAD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57387"/>
    <w:multiLevelType w:val="hybridMultilevel"/>
    <w:tmpl w:val="F59E5660"/>
    <w:lvl w:ilvl="0" w:tplc="91BECE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622AE"/>
    <w:multiLevelType w:val="hybridMultilevel"/>
    <w:tmpl w:val="03588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D0DEC"/>
    <w:multiLevelType w:val="multilevel"/>
    <w:tmpl w:val="B4B0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586F34"/>
    <w:multiLevelType w:val="multilevel"/>
    <w:tmpl w:val="D16E0B0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2AF418D5"/>
    <w:multiLevelType w:val="hybridMultilevel"/>
    <w:tmpl w:val="A9A6D2EE"/>
    <w:lvl w:ilvl="0" w:tplc="6D76E8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5E1453"/>
    <w:multiLevelType w:val="hybridMultilevel"/>
    <w:tmpl w:val="304C4570"/>
    <w:lvl w:ilvl="0" w:tplc="BD8C1BF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B5148F"/>
    <w:multiLevelType w:val="multilevel"/>
    <w:tmpl w:val="B954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0F0FAC"/>
    <w:multiLevelType w:val="hybridMultilevel"/>
    <w:tmpl w:val="F5B24CBE"/>
    <w:lvl w:ilvl="0" w:tplc="0A9A2370">
      <w:start w:val="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5C3F17"/>
    <w:multiLevelType w:val="hybridMultilevel"/>
    <w:tmpl w:val="9AF2D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0595F"/>
    <w:multiLevelType w:val="hybridMultilevel"/>
    <w:tmpl w:val="25A205B4"/>
    <w:lvl w:ilvl="0" w:tplc="FF2E4EEC">
      <w:start w:val="4"/>
      <w:numFmt w:val="bullet"/>
      <w:lvlText w:val=""/>
      <w:lvlJc w:val="left"/>
      <w:pPr>
        <w:ind w:left="644" w:hanging="360"/>
      </w:pPr>
      <w:rPr>
        <w:rFonts w:ascii="Symbol" w:eastAsia="Times New Roman"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0AD35E7"/>
    <w:multiLevelType w:val="hybridMultilevel"/>
    <w:tmpl w:val="32F8AF5E"/>
    <w:lvl w:ilvl="0" w:tplc="00F0458A">
      <w:start w:val="3"/>
      <w:numFmt w:val="bullet"/>
      <w:lvlText w:val="-"/>
      <w:lvlJc w:val="left"/>
      <w:pPr>
        <w:ind w:left="435" w:hanging="360"/>
      </w:pPr>
      <w:rPr>
        <w:rFonts w:ascii="Arial" w:eastAsia="Times New Roman" w:hAnsi="Arial" w:cs="Arial" w:hint="default"/>
        <w:color w:val="333333"/>
        <w:sz w:val="27"/>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0" w15:restartNumberingAfterBreak="0">
    <w:nsid w:val="556421C0"/>
    <w:multiLevelType w:val="hybridMultilevel"/>
    <w:tmpl w:val="27C29306"/>
    <w:lvl w:ilvl="0" w:tplc="169A854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D875A4"/>
    <w:multiLevelType w:val="hybridMultilevel"/>
    <w:tmpl w:val="91A8453E"/>
    <w:lvl w:ilvl="0" w:tplc="D2FA560C">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2" w15:restartNumberingAfterBreak="0">
    <w:nsid w:val="584354D0"/>
    <w:multiLevelType w:val="hybridMultilevel"/>
    <w:tmpl w:val="2B18C1C8"/>
    <w:lvl w:ilvl="0" w:tplc="712620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DE63E6"/>
    <w:multiLevelType w:val="hybridMultilevel"/>
    <w:tmpl w:val="243EE0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17120E"/>
    <w:multiLevelType w:val="hybridMultilevel"/>
    <w:tmpl w:val="8EE0C2BC"/>
    <w:lvl w:ilvl="0" w:tplc="B906CE30">
      <w:start w:val="1"/>
      <w:numFmt w:val="decimal"/>
      <w:lvlText w:val="%1."/>
      <w:lvlJc w:val="left"/>
      <w:pPr>
        <w:ind w:left="256" w:hanging="360"/>
      </w:pPr>
      <w:rPr>
        <w:rFonts w:hint="default"/>
        <w:color w:val="FF0000"/>
      </w:rPr>
    </w:lvl>
    <w:lvl w:ilvl="1" w:tplc="04090019" w:tentative="1">
      <w:start w:val="1"/>
      <w:numFmt w:val="lowerLetter"/>
      <w:lvlText w:val="%2."/>
      <w:lvlJc w:val="left"/>
      <w:pPr>
        <w:ind w:left="976" w:hanging="360"/>
      </w:pPr>
    </w:lvl>
    <w:lvl w:ilvl="2" w:tplc="0409001B" w:tentative="1">
      <w:start w:val="1"/>
      <w:numFmt w:val="lowerRoman"/>
      <w:lvlText w:val="%3."/>
      <w:lvlJc w:val="right"/>
      <w:pPr>
        <w:ind w:left="1696" w:hanging="180"/>
      </w:pPr>
    </w:lvl>
    <w:lvl w:ilvl="3" w:tplc="0409000F" w:tentative="1">
      <w:start w:val="1"/>
      <w:numFmt w:val="decimal"/>
      <w:lvlText w:val="%4."/>
      <w:lvlJc w:val="left"/>
      <w:pPr>
        <w:ind w:left="2416" w:hanging="360"/>
      </w:pPr>
    </w:lvl>
    <w:lvl w:ilvl="4" w:tplc="04090019" w:tentative="1">
      <w:start w:val="1"/>
      <w:numFmt w:val="lowerLetter"/>
      <w:lvlText w:val="%5."/>
      <w:lvlJc w:val="left"/>
      <w:pPr>
        <w:ind w:left="3136" w:hanging="360"/>
      </w:pPr>
    </w:lvl>
    <w:lvl w:ilvl="5" w:tplc="0409001B" w:tentative="1">
      <w:start w:val="1"/>
      <w:numFmt w:val="lowerRoman"/>
      <w:lvlText w:val="%6."/>
      <w:lvlJc w:val="right"/>
      <w:pPr>
        <w:ind w:left="3856" w:hanging="180"/>
      </w:pPr>
    </w:lvl>
    <w:lvl w:ilvl="6" w:tplc="0409000F" w:tentative="1">
      <w:start w:val="1"/>
      <w:numFmt w:val="decimal"/>
      <w:lvlText w:val="%7."/>
      <w:lvlJc w:val="left"/>
      <w:pPr>
        <w:ind w:left="4576" w:hanging="360"/>
      </w:pPr>
    </w:lvl>
    <w:lvl w:ilvl="7" w:tplc="04090019" w:tentative="1">
      <w:start w:val="1"/>
      <w:numFmt w:val="lowerLetter"/>
      <w:lvlText w:val="%8."/>
      <w:lvlJc w:val="left"/>
      <w:pPr>
        <w:ind w:left="5296" w:hanging="360"/>
      </w:pPr>
    </w:lvl>
    <w:lvl w:ilvl="8" w:tplc="0409001B" w:tentative="1">
      <w:start w:val="1"/>
      <w:numFmt w:val="lowerRoman"/>
      <w:lvlText w:val="%9."/>
      <w:lvlJc w:val="right"/>
      <w:pPr>
        <w:ind w:left="6016" w:hanging="180"/>
      </w:pPr>
    </w:lvl>
  </w:abstractNum>
  <w:abstractNum w:abstractNumId="25" w15:restartNumberingAfterBreak="0">
    <w:nsid w:val="5F047660"/>
    <w:multiLevelType w:val="hybridMultilevel"/>
    <w:tmpl w:val="F356BE58"/>
    <w:lvl w:ilvl="0" w:tplc="98B8490E">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025FD5"/>
    <w:multiLevelType w:val="hybridMultilevel"/>
    <w:tmpl w:val="69D21C56"/>
    <w:lvl w:ilvl="0" w:tplc="BDA27F6A">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7" w15:restartNumberingAfterBreak="0">
    <w:nsid w:val="643D4F19"/>
    <w:multiLevelType w:val="hybridMultilevel"/>
    <w:tmpl w:val="25243DF8"/>
    <w:lvl w:ilvl="0" w:tplc="8D4407DE">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976D8B"/>
    <w:multiLevelType w:val="hybridMultilevel"/>
    <w:tmpl w:val="DACC465C"/>
    <w:lvl w:ilvl="0" w:tplc="69C89A88">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A824A0"/>
    <w:multiLevelType w:val="hybridMultilevel"/>
    <w:tmpl w:val="AB7AE094"/>
    <w:lvl w:ilvl="0" w:tplc="3A2E873C">
      <w:start w:val="1"/>
      <w:numFmt w:val="decimal"/>
      <w:lvlText w:val="%1."/>
      <w:lvlJc w:val="left"/>
      <w:pPr>
        <w:ind w:left="420" w:hanging="360"/>
      </w:pPr>
      <w:rPr>
        <w:rFonts w:hint="default"/>
        <w:color w:val="auto"/>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6F427624"/>
    <w:multiLevelType w:val="hybridMultilevel"/>
    <w:tmpl w:val="F87C33E8"/>
    <w:lvl w:ilvl="0" w:tplc="DFD698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A01868"/>
    <w:multiLevelType w:val="hybridMultilevel"/>
    <w:tmpl w:val="B632115C"/>
    <w:lvl w:ilvl="0" w:tplc="E12046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7E6551"/>
    <w:multiLevelType w:val="hybridMultilevel"/>
    <w:tmpl w:val="94BA1DA2"/>
    <w:lvl w:ilvl="0" w:tplc="6F28DC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895242"/>
    <w:multiLevelType w:val="hybridMultilevel"/>
    <w:tmpl w:val="C6263B0E"/>
    <w:lvl w:ilvl="0" w:tplc="0A2221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A30B9F"/>
    <w:multiLevelType w:val="hybridMultilevel"/>
    <w:tmpl w:val="0CC2DBF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31531F"/>
    <w:multiLevelType w:val="multilevel"/>
    <w:tmpl w:val="44EA397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7874585C"/>
    <w:multiLevelType w:val="hybridMultilevel"/>
    <w:tmpl w:val="0B44980A"/>
    <w:lvl w:ilvl="0" w:tplc="0358A62A">
      <w:start w:val="1"/>
      <w:numFmt w:val="bullet"/>
      <w:lvlText w:val="-"/>
      <w:lvlJc w:val="left"/>
      <w:pPr>
        <w:ind w:left="780" w:hanging="360"/>
      </w:pPr>
      <w:rPr>
        <w:rFonts w:ascii="Times New Roman" w:eastAsia="Calibr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78D12C13"/>
    <w:multiLevelType w:val="hybridMultilevel"/>
    <w:tmpl w:val="78B8C0F4"/>
    <w:lvl w:ilvl="0" w:tplc="DA602D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485518"/>
    <w:multiLevelType w:val="hybridMultilevel"/>
    <w:tmpl w:val="4F82C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C487F"/>
    <w:multiLevelType w:val="hybridMultilevel"/>
    <w:tmpl w:val="6E729E2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5C595B"/>
    <w:multiLevelType w:val="hybridMultilevel"/>
    <w:tmpl w:val="8DA8D6D4"/>
    <w:lvl w:ilvl="0" w:tplc="04090009">
      <w:start w:val="1"/>
      <w:numFmt w:val="bullet"/>
      <w:lvlText w:val=""/>
      <w:lvlJc w:val="left"/>
      <w:pPr>
        <w:ind w:left="3338" w:hanging="360"/>
      </w:pPr>
      <w:rPr>
        <w:rFonts w:ascii="Wingdings" w:hAnsi="Wingdings" w:hint="default"/>
      </w:rPr>
    </w:lvl>
    <w:lvl w:ilvl="1" w:tplc="04090003" w:tentative="1">
      <w:start w:val="1"/>
      <w:numFmt w:val="bullet"/>
      <w:lvlText w:val="o"/>
      <w:lvlJc w:val="left"/>
      <w:pPr>
        <w:ind w:left="4058" w:hanging="360"/>
      </w:pPr>
      <w:rPr>
        <w:rFonts w:ascii="Courier New" w:hAnsi="Courier New" w:cs="Courier New" w:hint="default"/>
      </w:rPr>
    </w:lvl>
    <w:lvl w:ilvl="2" w:tplc="04090005" w:tentative="1">
      <w:start w:val="1"/>
      <w:numFmt w:val="bullet"/>
      <w:lvlText w:val=""/>
      <w:lvlJc w:val="left"/>
      <w:pPr>
        <w:ind w:left="4778" w:hanging="360"/>
      </w:pPr>
      <w:rPr>
        <w:rFonts w:ascii="Wingdings" w:hAnsi="Wingdings" w:hint="default"/>
      </w:rPr>
    </w:lvl>
    <w:lvl w:ilvl="3" w:tplc="04090001" w:tentative="1">
      <w:start w:val="1"/>
      <w:numFmt w:val="bullet"/>
      <w:lvlText w:val=""/>
      <w:lvlJc w:val="left"/>
      <w:pPr>
        <w:ind w:left="5498" w:hanging="360"/>
      </w:pPr>
      <w:rPr>
        <w:rFonts w:ascii="Symbol" w:hAnsi="Symbol" w:hint="default"/>
      </w:rPr>
    </w:lvl>
    <w:lvl w:ilvl="4" w:tplc="04090003" w:tentative="1">
      <w:start w:val="1"/>
      <w:numFmt w:val="bullet"/>
      <w:lvlText w:val="o"/>
      <w:lvlJc w:val="left"/>
      <w:pPr>
        <w:ind w:left="6218" w:hanging="360"/>
      </w:pPr>
      <w:rPr>
        <w:rFonts w:ascii="Courier New" w:hAnsi="Courier New" w:cs="Courier New" w:hint="default"/>
      </w:rPr>
    </w:lvl>
    <w:lvl w:ilvl="5" w:tplc="04090005" w:tentative="1">
      <w:start w:val="1"/>
      <w:numFmt w:val="bullet"/>
      <w:lvlText w:val=""/>
      <w:lvlJc w:val="left"/>
      <w:pPr>
        <w:ind w:left="6938" w:hanging="360"/>
      </w:pPr>
      <w:rPr>
        <w:rFonts w:ascii="Wingdings" w:hAnsi="Wingdings" w:hint="default"/>
      </w:rPr>
    </w:lvl>
    <w:lvl w:ilvl="6" w:tplc="04090001" w:tentative="1">
      <w:start w:val="1"/>
      <w:numFmt w:val="bullet"/>
      <w:lvlText w:val=""/>
      <w:lvlJc w:val="left"/>
      <w:pPr>
        <w:ind w:left="7658" w:hanging="360"/>
      </w:pPr>
      <w:rPr>
        <w:rFonts w:ascii="Symbol" w:hAnsi="Symbol" w:hint="default"/>
      </w:rPr>
    </w:lvl>
    <w:lvl w:ilvl="7" w:tplc="04090003" w:tentative="1">
      <w:start w:val="1"/>
      <w:numFmt w:val="bullet"/>
      <w:lvlText w:val="o"/>
      <w:lvlJc w:val="left"/>
      <w:pPr>
        <w:ind w:left="8378" w:hanging="360"/>
      </w:pPr>
      <w:rPr>
        <w:rFonts w:ascii="Courier New" w:hAnsi="Courier New" w:cs="Courier New" w:hint="default"/>
      </w:rPr>
    </w:lvl>
    <w:lvl w:ilvl="8" w:tplc="04090005" w:tentative="1">
      <w:start w:val="1"/>
      <w:numFmt w:val="bullet"/>
      <w:lvlText w:val=""/>
      <w:lvlJc w:val="left"/>
      <w:pPr>
        <w:ind w:left="9098" w:hanging="360"/>
      </w:pPr>
      <w:rPr>
        <w:rFonts w:ascii="Wingdings" w:hAnsi="Wingdings" w:hint="default"/>
      </w:rPr>
    </w:lvl>
  </w:abstractNum>
  <w:num w:numId="1">
    <w:abstractNumId w:val="40"/>
  </w:num>
  <w:num w:numId="2">
    <w:abstractNumId w:val="16"/>
  </w:num>
  <w:num w:numId="3">
    <w:abstractNumId w:val="36"/>
  </w:num>
  <w:num w:numId="4">
    <w:abstractNumId w:val="24"/>
  </w:num>
  <w:num w:numId="5">
    <w:abstractNumId w:val="4"/>
  </w:num>
  <w:num w:numId="6">
    <w:abstractNumId w:val="10"/>
  </w:num>
  <w:num w:numId="7">
    <w:abstractNumId w:val="38"/>
  </w:num>
  <w:num w:numId="8">
    <w:abstractNumId w:val="23"/>
  </w:num>
  <w:num w:numId="9">
    <w:abstractNumId w:val="11"/>
  </w:num>
  <w:num w:numId="10">
    <w:abstractNumId w:val="31"/>
  </w:num>
  <w:num w:numId="11">
    <w:abstractNumId w:val="30"/>
  </w:num>
  <w:num w:numId="12">
    <w:abstractNumId w:val="29"/>
  </w:num>
  <w:num w:numId="13">
    <w:abstractNumId w:val="15"/>
  </w:num>
  <w:num w:numId="14">
    <w:abstractNumId w:val="12"/>
  </w:num>
  <w:num w:numId="15">
    <w:abstractNumId w:val="2"/>
  </w:num>
  <w:num w:numId="16">
    <w:abstractNumId w:val="35"/>
  </w:num>
  <w:num w:numId="17">
    <w:abstractNumId w:val="14"/>
  </w:num>
  <w:num w:numId="18">
    <w:abstractNumId w:val="1"/>
  </w:num>
  <w:num w:numId="19">
    <w:abstractNumId w:val="39"/>
  </w:num>
  <w:num w:numId="20">
    <w:abstractNumId w:val="17"/>
  </w:num>
  <w:num w:numId="21">
    <w:abstractNumId w:val="7"/>
  </w:num>
  <w:num w:numId="22">
    <w:abstractNumId w:val="9"/>
  </w:num>
  <w:num w:numId="23">
    <w:abstractNumId w:val="19"/>
  </w:num>
  <w:num w:numId="24">
    <w:abstractNumId w:val="0"/>
  </w:num>
  <w:num w:numId="25">
    <w:abstractNumId w:val="26"/>
  </w:num>
  <w:num w:numId="26">
    <w:abstractNumId w:val="21"/>
  </w:num>
  <w:num w:numId="27">
    <w:abstractNumId w:val="8"/>
  </w:num>
  <w:num w:numId="28">
    <w:abstractNumId w:val="13"/>
  </w:num>
  <w:num w:numId="29">
    <w:abstractNumId w:val="25"/>
  </w:num>
  <w:num w:numId="30">
    <w:abstractNumId w:val="33"/>
  </w:num>
  <w:num w:numId="31">
    <w:abstractNumId w:val="3"/>
  </w:num>
  <w:num w:numId="32">
    <w:abstractNumId w:val="6"/>
  </w:num>
  <w:num w:numId="33">
    <w:abstractNumId w:val="27"/>
  </w:num>
  <w:num w:numId="34">
    <w:abstractNumId w:val="5"/>
  </w:num>
  <w:num w:numId="35">
    <w:abstractNumId w:val="18"/>
  </w:num>
  <w:num w:numId="36">
    <w:abstractNumId w:val="28"/>
  </w:num>
  <w:num w:numId="37">
    <w:abstractNumId w:val="22"/>
  </w:num>
  <w:num w:numId="38">
    <w:abstractNumId w:val="20"/>
  </w:num>
  <w:num w:numId="39">
    <w:abstractNumId w:val="34"/>
  </w:num>
  <w:num w:numId="40">
    <w:abstractNumId w:val="32"/>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1B"/>
    <w:rsid w:val="00007FC3"/>
    <w:rsid w:val="000363EF"/>
    <w:rsid w:val="0004221E"/>
    <w:rsid w:val="000526A6"/>
    <w:rsid w:val="000857CB"/>
    <w:rsid w:val="0009237D"/>
    <w:rsid w:val="000C3694"/>
    <w:rsid w:val="000C5126"/>
    <w:rsid w:val="000C6EE7"/>
    <w:rsid w:val="000E5A22"/>
    <w:rsid w:val="00107AF3"/>
    <w:rsid w:val="001118D1"/>
    <w:rsid w:val="00113849"/>
    <w:rsid w:val="001600AF"/>
    <w:rsid w:val="00167C70"/>
    <w:rsid w:val="0017399E"/>
    <w:rsid w:val="00173ED9"/>
    <w:rsid w:val="00175F69"/>
    <w:rsid w:val="00194456"/>
    <w:rsid w:val="001D6190"/>
    <w:rsid w:val="001D751B"/>
    <w:rsid w:val="001F2F2F"/>
    <w:rsid w:val="001F7055"/>
    <w:rsid w:val="00213C7E"/>
    <w:rsid w:val="002170CF"/>
    <w:rsid w:val="00223ACF"/>
    <w:rsid w:val="00235C2E"/>
    <w:rsid w:val="00275071"/>
    <w:rsid w:val="00277EE0"/>
    <w:rsid w:val="00286C45"/>
    <w:rsid w:val="002C61ED"/>
    <w:rsid w:val="003008C7"/>
    <w:rsid w:val="00313F64"/>
    <w:rsid w:val="00321688"/>
    <w:rsid w:val="00321C63"/>
    <w:rsid w:val="003417C6"/>
    <w:rsid w:val="00343E64"/>
    <w:rsid w:val="00351CB3"/>
    <w:rsid w:val="00373291"/>
    <w:rsid w:val="003F3099"/>
    <w:rsid w:val="00417448"/>
    <w:rsid w:val="00435C3C"/>
    <w:rsid w:val="0044450E"/>
    <w:rsid w:val="00454CBF"/>
    <w:rsid w:val="00470C7E"/>
    <w:rsid w:val="00480564"/>
    <w:rsid w:val="00483D0A"/>
    <w:rsid w:val="00497C26"/>
    <w:rsid w:val="004D1D7D"/>
    <w:rsid w:val="004E43E8"/>
    <w:rsid w:val="004F31A6"/>
    <w:rsid w:val="004F3333"/>
    <w:rsid w:val="00513340"/>
    <w:rsid w:val="00515DD2"/>
    <w:rsid w:val="00572C4F"/>
    <w:rsid w:val="00573337"/>
    <w:rsid w:val="005A003B"/>
    <w:rsid w:val="005A1661"/>
    <w:rsid w:val="005C592E"/>
    <w:rsid w:val="005D6EAC"/>
    <w:rsid w:val="005F2C7D"/>
    <w:rsid w:val="006071CB"/>
    <w:rsid w:val="006073CE"/>
    <w:rsid w:val="006176C7"/>
    <w:rsid w:val="00631DE0"/>
    <w:rsid w:val="006765B1"/>
    <w:rsid w:val="0067674D"/>
    <w:rsid w:val="00694192"/>
    <w:rsid w:val="006B3E86"/>
    <w:rsid w:val="006C7456"/>
    <w:rsid w:val="006D7D79"/>
    <w:rsid w:val="006E0E4B"/>
    <w:rsid w:val="006F3BB5"/>
    <w:rsid w:val="0070379D"/>
    <w:rsid w:val="007203D5"/>
    <w:rsid w:val="007571B1"/>
    <w:rsid w:val="00760E4C"/>
    <w:rsid w:val="00760F30"/>
    <w:rsid w:val="007B3148"/>
    <w:rsid w:val="007F719A"/>
    <w:rsid w:val="008358E3"/>
    <w:rsid w:val="00847FD4"/>
    <w:rsid w:val="00856762"/>
    <w:rsid w:val="0087441D"/>
    <w:rsid w:val="00882400"/>
    <w:rsid w:val="00887C8C"/>
    <w:rsid w:val="008E049A"/>
    <w:rsid w:val="008E39A0"/>
    <w:rsid w:val="008F49ED"/>
    <w:rsid w:val="008F5738"/>
    <w:rsid w:val="00900509"/>
    <w:rsid w:val="0092055C"/>
    <w:rsid w:val="00936310"/>
    <w:rsid w:val="0095680C"/>
    <w:rsid w:val="0095742D"/>
    <w:rsid w:val="00963D2F"/>
    <w:rsid w:val="009A6148"/>
    <w:rsid w:val="009C065E"/>
    <w:rsid w:val="009C301D"/>
    <w:rsid w:val="009D04DA"/>
    <w:rsid w:val="009E2F71"/>
    <w:rsid w:val="00A04952"/>
    <w:rsid w:val="00A210A5"/>
    <w:rsid w:val="00A274ED"/>
    <w:rsid w:val="00A31695"/>
    <w:rsid w:val="00A3222F"/>
    <w:rsid w:val="00A3605A"/>
    <w:rsid w:val="00A44C82"/>
    <w:rsid w:val="00A55A41"/>
    <w:rsid w:val="00A82874"/>
    <w:rsid w:val="00AA33EB"/>
    <w:rsid w:val="00AE0863"/>
    <w:rsid w:val="00B5037D"/>
    <w:rsid w:val="00B572D0"/>
    <w:rsid w:val="00B80068"/>
    <w:rsid w:val="00B86BB2"/>
    <w:rsid w:val="00B8764F"/>
    <w:rsid w:val="00BA694E"/>
    <w:rsid w:val="00BB0679"/>
    <w:rsid w:val="00BC41BC"/>
    <w:rsid w:val="00C04A48"/>
    <w:rsid w:val="00C24A61"/>
    <w:rsid w:val="00C60E9F"/>
    <w:rsid w:val="00C663B4"/>
    <w:rsid w:val="00CF2AF9"/>
    <w:rsid w:val="00CF4E8E"/>
    <w:rsid w:val="00D01B73"/>
    <w:rsid w:val="00D12C06"/>
    <w:rsid w:val="00D17ED2"/>
    <w:rsid w:val="00D227D0"/>
    <w:rsid w:val="00D32896"/>
    <w:rsid w:val="00D37BE5"/>
    <w:rsid w:val="00D41517"/>
    <w:rsid w:val="00D63034"/>
    <w:rsid w:val="00D676C8"/>
    <w:rsid w:val="00DA43AA"/>
    <w:rsid w:val="00DA7F17"/>
    <w:rsid w:val="00DC6036"/>
    <w:rsid w:val="00DC7E1B"/>
    <w:rsid w:val="00DD3ED2"/>
    <w:rsid w:val="00E17FFE"/>
    <w:rsid w:val="00E225BA"/>
    <w:rsid w:val="00E512A1"/>
    <w:rsid w:val="00E63419"/>
    <w:rsid w:val="00E748EC"/>
    <w:rsid w:val="00EA7584"/>
    <w:rsid w:val="00EA75E3"/>
    <w:rsid w:val="00EC2C12"/>
    <w:rsid w:val="00ED7BB0"/>
    <w:rsid w:val="00EE68F3"/>
    <w:rsid w:val="00EF7E31"/>
    <w:rsid w:val="00F12777"/>
    <w:rsid w:val="00F41A9D"/>
    <w:rsid w:val="00F51359"/>
    <w:rsid w:val="00F8296C"/>
    <w:rsid w:val="00FA23B2"/>
    <w:rsid w:val="00FA663A"/>
    <w:rsid w:val="00FB512A"/>
    <w:rsid w:val="00FC6E20"/>
    <w:rsid w:val="00FD09D5"/>
    <w:rsid w:val="00FD0AC5"/>
    <w:rsid w:val="00FE4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A0CF0"/>
  <w15:chartTrackingRefBased/>
  <w15:docId w15:val="{EB204FC0-38BB-482A-8216-93AE00D8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E1B"/>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34"/>
    <w:qFormat/>
    <w:rsid w:val="00DC7E1B"/>
    <w:pPr>
      <w:spacing w:after="200" w:line="276" w:lineRule="auto"/>
      <w:ind w:left="720"/>
      <w:contextualSpacing/>
    </w:pPr>
    <w:rPr>
      <w:rFonts w:asciiTheme="minorHAnsi" w:eastAsiaTheme="minorHAnsi" w:hAnsiTheme="minorHAnsi" w:cstheme="minorBidi"/>
    </w:rPr>
  </w:style>
  <w:style w:type="character" w:customStyle="1" w:styleId="ListParagraphChar">
    <w:name w:val="List Paragraph Char"/>
    <w:aliases w:val="HPL01 Char"/>
    <w:link w:val="ListParagraph"/>
    <w:uiPriority w:val="34"/>
    <w:qFormat/>
    <w:locked/>
    <w:rsid w:val="00DC7E1B"/>
  </w:style>
  <w:style w:type="character" w:customStyle="1" w:styleId="Vnbnnidung">
    <w:name w:val="Văn bản nội dung_"/>
    <w:basedOn w:val="DefaultParagraphFont"/>
    <w:link w:val="Vnbnnidung0"/>
    <w:rsid w:val="00DC7E1B"/>
    <w:rPr>
      <w:rFonts w:eastAsia="Times New Roman"/>
    </w:rPr>
  </w:style>
  <w:style w:type="paragraph" w:customStyle="1" w:styleId="Vnbnnidung0">
    <w:name w:val="Văn bản nội dung"/>
    <w:basedOn w:val="Normal"/>
    <w:link w:val="Vnbnnidung"/>
    <w:rsid w:val="00DC7E1B"/>
    <w:pPr>
      <w:widowControl w:val="0"/>
      <w:spacing w:after="100" w:line="353" w:lineRule="auto"/>
      <w:ind w:firstLine="20"/>
    </w:pPr>
    <w:rPr>
      <w:rFonts w:asciiTheme="minorHAnsi" w:eastAsia="Times New Roman" w:hAnsiTheme="minorHAnsi" w:cstheme="minorBidi"/>
    </w:rPr>
  </w:style>
  <w:style w:type="paragraph" w:styleId="NoSpacing">
    <w:name w:val="No Spacing"/>
    <w:uiPriority w:val="1"/>
    <w:qFormat/>
    <w:rsid w:val="00DC7E1B"/>
    <w:pPr>
      <w:spacing w:after="0" w:line="240" w:lineRule="auto"/>
    </w:pPr>
    <w:rPr>
      <w:rFonts w:ascii="Times New Roman" w:eastAsia="Times New Roman" w:hAnsi="Times New Roman" w:cs="Times New Roman"/>
      <w:sz w:val="24"/>
      <w:szCs w:val="24"/>
    </w:rPr>
  </w:style>
  <w:style w:type="paragraph" w:customStyle="1" w:styleId="chinhvan">
    <w:name w:val="chinh van"/>
    <w:basedOn w:val="Normal"/>
    <w:qFormat/>
    <w:rsid w:val="00DC7E1B"/>
    <w:pPr>
      <w:spacing w:before="80" w:after="80" w:line="276" w:lineRule="auto"/>
      <w:ind w:firstLine="426"/>
    </w:pPr>
    <w:rPr>
      <w:rFonts w:ascii="Times New Roman" w:eastAsiaTheme="minorHAnsi" w:hAnsi="Times New Roman" w:cs="Times New Roman"/>
    </w:rPr>
  </w:style>
  <w:style w:type="paragraph" w:customStyle="1" w:styleId="TableParagraph">
    <w:name w:val="Table Paragraph"/>
    <w:basedOn w:val="Normal"/>
    <w:uiPriority w:val="1"/>
    <w:qFormat/>
    <w:rsid w:val="00DC7E1B"/>
    <w:pPr>
      <w:widowControl w:val="0"/>
      <w:autoSpaceDE w:val="0"/>
      <w:autoSpaceDN w:val="0"/>
      <w:spacing w:after="0" w:line="240" w:lineRule="auto"/>
      <w:ind w:left="107"/>
    </w:pPr>
    <w:rPr>
      <w:rFonts w:ascii="Times New Roman" w:eastAsia="Times New Roman" w:hAnsi="Times New Roman" w:cs="Times New Roman"/>
      <w:lang w:val="vi"/>
    </w:rPr>
  </w:style>
  <w:style w:type="table" w:styleId="TableGrid">
    <w:name w:val="Table Grid"/>
    <w:aliases w:val="trongbang,Bảng TK"/>
    <w:basedOn w:val="TableNormal"/>
    <w:uiPriority w:val="39"/>
    <w:qFormat/>
    <w:rsid w:val="00DC7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C7E1B"/>
    <w:rPr>
      <w:i/>
      <w:iCs/>
    </w:rPr>
  </w:style>
  <w:style w:type="paragraph" w:styleId="BodyText">
    <w:name w:val="Body Text"/>
    <w:basedOn w:val="Normal"/>
    <w:link w:val="BodyTextChar"/>
    <w:qFormat/>
    <w:rsid w:val="00DC7E1B"/>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DC7E1B"/>
    <w:rPr>
      <w:rFonts w:ascii="Times New Roman" w:eastAsia="Times New Roman" w:hAnsi="Times New Roman" w:cs="Times New Roman"/>
      <w:sz w:val="28"/>
      <w:szCs w:val="28"/>
      <w:lang w:val="vi"/>
    </w:rPr>
  </w:style>
  <w:style w:type="paragraph" w:styleId="Footer">
    <w:name w:val="footer"/>
    <w:basedOn w:val="Normal"/>
    <w:link w:val="FooterChar"/>
    <w:uiPriority w:val="99"/>
    <w:unhideWhenUsed/>
    <w:rsid w:val="00DC7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E1B"/>
    <w:rPr>
      <w:rFonts w:ascii="Calibri" w:eastAsia="Calibri" w:hAnsi="Calibri" w:cs="Calibri"/>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C7E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7E1B"/>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C7E1B"/>
    <w:rPr>
      <w:rFonts w:ascii="Times New Roman" w:eastAsia="Times New Roman" w:hAnsi="Times New Roman" w:cs="Times New Roman"/>
      <w:sz w:val="24"/>
      <w:szCs w:val="24"/>
    </w:rPr>
  </w:style>
  <w:style w:type="character" w:customStyle="1" w:styleId="0noidungChar">
    <w:name w:val="0 noi dung Char"/>
    <w:link w:val="0noidung"/>
    <w:rsid w:val="00DC7E1B"/>
    <w:rPr>
      <w:rFonts w:ascii="Times New Roman" w:hAnsi="Times New Roman"/>
      <w:sz w:val="28"/>
      <w:szCs w:val="28"/>
      <w:lang w:val="es-ES"/>
    </w:rPr>
  </w:style>
  <w:style w:type="paragraph" w:customStyle="1" w:styleId="0noidung">
    <w:name w:val="0 noi dung"/>
    <w:basedOn w:val="Normal"/>
    <w:link w:val="0noidungChar"/>
    <w:qFormat/>
    <w:rsid w:val="00DC7E1B"/>
    <w:pPr>
      <w:suppressAutoHyphens/>
      <w:spacing w:before="120" w:after="120" w:line="276" w:lineRule="auto"/>
      <w:ind w:firstLine="567"/>
      <w:jc w:val="both"/>
    </w:pPr>
    <w:rPr>
      <w:rFonts w:ascii="Times New Roman" w:eastAsiaTheme="minorHAnsi" w:hAnsi="Times New Roman" w:cstheme="minorBidi"/>
      <w:sz w:val="28"/>
      <w:szCs w:val="28"/>
      <w:lang w:val="es-ES"/>
    </w:rPr>
  </w:style>
  <w:style w:type="paragraph" w:styleId="Header">
    <w:name w:val="header"/>
    <w:basedOn w:val="Normal"/>
    <w:link w:val="HeaderChar"/>
    <w:uiPriority w:val="99"/>
    <w:unhideWhenUsed/>
    <w:rsid w:val="00DC7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E1B"/>
    <w:rPr>
      <w:rFonts w:ascii="Calibri" w:eastAsia="Calibri" w:hAnsi="Calibri" w:cs="Calibri"/>
    </w:rPr>
  </w:style>
  <w:style w:type="paragraph" w:customStyle="1" w:styleId="paragraph">
    <w:name w:val="paragraph"/>
    <w:basedOn w:val="Normal"/>
    <w:rsid w:val="00235C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03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7550">
      <w:bodyDiv w:val="1"/>
      <w:marLeft w:val="0"/>
      <w:marRight w:val="0"/>
      <w:marTop w:val="0"/>
      <w:marBottom w:val="0"/>
      <w:divBdr>
        <w:top w:val="none" w:sz="0" w:space="0" w:color="auto"/>
        <w:left w:val="none" w:sz="0" w:space="0" w:color="auto"/>
        <w:bottom w:val="none" w:sz="0" w:space="0" w:color="auto"/>
        <w:right w:val="none" w:sz="0" w:space="0" w:color="auto"/>
      </w:divBdr>
      <w:divsChild>
        <w:div w:id="313072895">
          <w:marLeft w:val="0"/>
          <w:marRight w:val="0"/>
          <w:marTop w:val="0"/>
          <w:marBottom w:val="0"/>
          <w:divBdr>
            <w:top w:val="none" w:sz="0" w:space="0" w:color="auto"/>
            <w:left w:val="none" w:sz="0" w:space="0" w:color="auto"/>
            <w:bottom w:val="none" w:sz="0" w:space="0" w:color="auto"/>
            <w:right w:val="none" w:sz="0" w:space="0" w:color="auto"/>
          </w:divBdr>
        </w:div>
        <w:div w:id="1625110254">
          <w:marLeft w:val="0"/>
          <w:marRight w:val="0"/>
          <w:marTop w:val="0"/>
          <w:marBottom w:val="0"/>
          <w:divBdr>
            <w:top w:val="none" w:sz="0" w:space="0" w:color="auto"/>
            <w:left w:val="none" w:sz="0" w:space="0" w:color="auto"/>
            <w:bottom w:val="none" w:sz="0" w:space="0" w:color="auto"/>
            <w:right w:val="none" w:sz="0" w:space="0" w:color="auto"/>
          </w:divBdr>
        </w:div>
        <w:div w:id="1686129339">
          <w:marLeft w:val="0"/>
          <w:marRight w:val="0"/>
          <w:marTop w:val="0"/>
          <w:marBottom w:val="0"/>
          <w:divBdr>
            <w:top w:val="none" w:sz="0" w:space="0" w:color="auto"/>
            <w:left w:val="none" w:sz="0" w:space="0" w:color="auto"/>
            <w:bottom w:val="none" w:sz="0" w:space="0" w:color="auto"/>
            <w:right w:val="none" w:sz="0" w:space="0" w:color="auto"/>
          </w:divBdr>
        </w:div>
        <w:div w:id="229197058">
          <w:marLeft w:val="0"/>
          <w:marRight w:val="0"/>
          <w:marTop w:val="0"/>
          <w:marBottom w:val="0"/>
          <w:divBdr>
            <w:top w:val="none" w:sz="0" w:space="0" w:color="auto"/>
            <w:left w:val="none" w:sz="0" w:space="0" w:color="auto"/>
            <w:bottom w:val="none" w:sz="0" w:space="0" w:color="auto"/>
            <w:right w:val="none" w:sz="0" w:space="0" w:color="auto"/>
          </w:divBdr>
        </w:div>
        <w:div w:id="47842100">
          <w:marLeft w:val="0"/>
          <w:marRight w:val="0"/>
          <w:marTop w:val="0"/>
          <w:marBottom w:val="0"/>
          <w:divBdr>
            <w:top w:val="none" w:sz="0" w:space="0" w:color="auto"/>
            <w:left w:val="none" w:sz="0" w:space="0" w:color="auto"/>
            <w:bottom w:val="none" w:sz="0" w:space="0" w:color="auto"/>
            <w:right w:val="none" w:sz="0" w:space="0" w:color="auto"/>
          </w:divBdr>
        </w:div>
        <w:div w:id="2104446260">
          <w:marLeft w:val="0"/>
          <w:marRight w:val="0"/>
          <w:marTop w:val="0"/>
          <w:marBottom w:val="0"/>
          <w:divBdr>
            <w:top w:val="none" w:sz="0" w:space="0" w:color="auto"/>
            <w:left w:val="none" w:sz="0" w:space="0" w:color="auto"/>
            <w:bottom w:val="none" w:sz="0" w:space="0" w:color="auto"/>
            <w:right w:val="none" w:sz="0" w:space="0" w:color="auto"/>
          </w:divBdr>
        </w:div>
        <w:div w:id="1660617101">
          <w:marLeft w:val="0"/>
          <w:marRight w:val="0"/>
          <w:marTop w:val="0"/>
          <w:marBottom w:val="0"/>
          <w:divBdr>
            <w:top w:val="none" w:sz="0" w:space="0" w:color="auto"/>
            <w:left w:val="none" w:sz="0" w:space="0" w:color="auto"/>
            <w:bottom w:val="none" w:sz="0" w:space="0" w:color="auto"/>
            <w:right w:val="none" w:sz="0" w:space="0" w:color="auto"/>
          </w:divBdr>
        </w:div>
        <w:div w:id="298460210">
          <w:marLeft w:val="0"/>
          <w:marRight w:val="0"/>
          <w:marTop w:val="0"/>
          <w:marBottom w:val="0"/>
          <w:divBdr>
            <w:top w:val="none" w:sz="0" w:space="0" w:color="auto"/>
            <w:left w:val="none" w:sz="0" w:space="0" w:color="auto"/>
            <w:bottom w:val="none" w:sz="0" w:space="0" w:color="auto"/>
            <w:right w:val="none" w:sz="0" w:space="0" w:color="auto"/>
          </w:divBdr>
        </w:div>
        <w:div w:id="337584769">
          <w:marLeft w:val="0"/>
          <w:marRight w:val="0"/>
          <w:marTop w:val="0"/>
          <w:marBottom w:val="0"/>
          <w:divBdr>
            <w:top w:val="none" w:sz="0" w:space="0" w:color="auto"/>
            <w:left w:val="none" w:sz="0" w:space="0" w:color="auto"/>
            <w:bottom w:val="none" w:sz="0" w:space="0" w:color="auto"/>
            <w:right w:val="none" w:sz="0" w:space="0" w:color="auto"/>
          </w:divBdr>
        </w:div>
        <w:div w:id="1150557279">
          <w:marLeft w:val="0"/>
          <w:marRight w:val="0"/>
          <w:marTop w:val="0"/>
          <w:marBottom w:val="0"/>
          <w:divBdr>
            <w:top w:val="none" w:sz="0" w:space="0" w:color="auto"/>
            <w:left w:val="none" w:sz="0" w:space="0" w:color="auto"/>
            <w:bottom w:val="none" w:sz="0" w:space="0" w:color="auto"/>
            <w:right w:val="none" w:sz="0" w:space="0" w:color="auto"/>
          </w:divBdr>
        </w:div>
      </w:divsChild>
    </w:div>
    <w:div w:id="117989066">
      <w:bodyDiv w:val="1"/>
      <w:marLeft w:val="0"/>
      <w:marRight w:val="0"/>
      <w:marTop w:val="0"/>
      <w:marBottom w:val="0"/>
      <w:divBdr>
        <w:top w:val="none" w:sz="0" w:space="0" w:color="auto"/>
        <w:left w:val="none" w:sz="0" w:space="0" w:color="auto"/>
        <w:bottom w:val="none" w:sz="0" w:space="0" w:color="auto"/>
        <w:right w:val="none" w:sz="0" w:space="0" w:color="auto"/>
      </w:divBdr>
    </w:div>
    <w:div w:id="154540214">
      <w:bodyDiv w:val="1"/>
      <w:marLeft w:val="0"/>
      <w:marRight w:val="0"/>
      <w:marTop w:val="0"/>
      <w:marBottom w:val="0"/>
      <w:divBdr>
        <w:top w:val="none" w:sz="0" w:space="0" w:color="auto"/>
        <w:left w:val="none" w:sz="0" w:space="0" w:color="auto"/>
        <w:bottom w:val="none" w:sz="0" w:space="0" w:color="auto"/>
        <w:right w:val="none" w:sz="0" w:space="0" w:color="auto"/>
      </w:divBdr>
    </w:div>
    <w:div w:id="184490588">
      <w:bodyDiv w:val="1"/>
      <w:marLeft w:val="0"/>
      <w:marRight w:val="0"/>
      <w:marTop w:val="0"/>
      <w:marBottom w:val="0"/>
      <w:divBdr>
        <w:top w:val="none" w:sz="0" w:space="0" w:color="auto"/>
        <w:left w:val="none" w:sz="0" w:space="0" w:color="auto"/>
        <w:bottom w:val="none" w:sz="0" w:space="0" w:color="auto"/>
        <w:right w:val="none" w:sz="0" w:space="0" w:color="auto"/>
      </w:divBdr>
    </w:div>
    <w:div w:id="271863341">
      <w:bodyDiv w:val="1"/>
      <w:marLeft w:val="0"/>
      <w:marRight w:val="0"/>
      <w:marTop w:val="0"/>
      <w:marBottom w:val="0"/>
      <w:divBdr>
        <w:top w:val="none" w:sz="0" w:space="0" w:color="auto"/>
        <w:left w:val="none" w:sz="0" w:space="0" w:color="auto"/>
        <w:bottom w:val="none" w:sz="0" w:space="0" w:color="auto"/>
        <w:right w:val="none" w:sz="0" w:space="0" w:color="auto"/>
      </w:divBdr>
      <w:divsChild>
        <w:div w:id="395057086">
          <w:marLeft w:val="0"/>
          <w:marRight w:val="0"/>
          <w:marTop w:val="0"/>
          <w:marBottom w:val="0"/>
          <w:divBdr>
            <w:top w:val="none" w:sz="0" w:space="0" w:color="auto"/>
            <w:left w:val="none" w:sz="0" w:space="0" w:color="auto"/>
            <w:bottom w:val="none" w:sz="0" w:space="0" w:color="auto"/>
            <w:right w:val="none" w:sz="0" w:space="0" w:color="auto"/>
          </w:divBdr>
        </w:div>
        <w:div w:id="1770662970">
          <w:marLeft w:val="0"/>
          <w:marRight w:val="0"/>
          <w:marTop w:val="0"/>
          <w:marBottom w:val="0"/>
          <w:divBdr>
            <w:top w:val="none" w:sz="0" w:space="0" w:color="auto"/>
            <w:left w:val="none" w:sz="0" w:space="0" w:color="auto"/>
            <w:bottom w:val="none" w:sz="0" w:space="0" w:color="auto"/>
            <w:right w:val="none" w:sz="0" w:space="0" w:color="auto"/>
          </w:divBdr>
        </w:div>
        <w:div w:id="924803687">
          <w:marLeft w:val="0"/>
          <w:marRight w:val="0"/>
          <w:marTop w:val="0"/>
          <w:marBottom w:val="0"/>
          <w:divBdr>
            <w:top w:val="none" w:sz="0" w:space="0" w:color="auto"/>
            <w:left w:val="none" w:sz="0" w:space="0" w:color="auto"/>
            <w:bottom w:val="none" w:sz="0" w:space="0" w:color="auto"/>
            <w:right w:val="none" w:sz="0" w:space="0" w:color="auto"/>
          </w:divBdr>
        </w:div>
        <w:div w:id="699205750">
          <w:marLeft w:val="0"/>
          <w:marRight w:val="0"/>
          <w:marTop w:val="0"/>
          <w:marBottom w:val="0"/>
          <w:divBdr>
            <w:top w:val="none" w:sz="0" w:space="0" w:color="auto"/>
            <w:left w:val="none" w:sz="0" w:space="0" w:color="auto"/>
            <w:bottom w:val="none" w:sz="0" w:space="0" w:color="auto"/>
            <w:right w:val="none" w:sz="0" w:space="0" w:color="auto"/>
          </w:divBdr>
        </w:div>
      </w:divsChild>
    </w:div>
    <w:div w:id="370572712">
      <w:bodyDiv w:val="1"/>
      <w:marLeft w:val="0"/>
      <w:marRight w:val="0"/>
      <w:marTop w:val="0"/>
      <w:marBottom w:val="0"/>
      <w:divBdr>
        <w:top w:val="none" w:sz="0" w:space="0" w:color="auto"/>
        <w:left w:val="none" w:sz="0" w:space="0" w:color="auto"/>
        <w:bottom w:val="none" w:sz="0" w:space="0" w:color="auto"/>
        <w:right w:val="none" w:sz="0" w:space="0" w:color="auto"/>
      </w:divBdr>
    </w:div>
    <w:div w:id="565117221">
      <w:bodyDiv w:val="1"/>
      <w:marLeft w:val="0"/>
      <w:marRight w:val="0"/>
      <w:marTop w:val="0"/>
      <w:marBottom w:val="0"/>
      <w:divBdr>
        <w:top w:val="none" w:sz="0" w:space="0" w:color="auto"/>
        <w:left w:val="none" w:sz="0" w:space="0" w:color="auto"/>
        <w:bottom w:val="none" w:sz="0" w:space="0" w:color="auto"/>
        <w:right w:val="none" w:sz="0" w:space="0" w:color="auto"/>
      </w:divBdr>
      <w:divsChild>
        <w:div w:id="656036448">
          <w:marLeft w:val="0"/>
          <w:marRight w:val="0"/>
          <w:marTop w:val="0"/>
          <w:marBottom w:val="0"/>
          <w:divBdr>
            <w:top w:val="none" w:sz="0" w:space="0" w:color="auto"/>
            <w:left w:val="none" w:sz="0" w:space="0" w:color="auto"/>
            <w:bottom w:val="none" w:sz="0" w:space="0" w:color="auto"/>
            <w:right w:val="none" w:sz="0" w:space="0" w:color="auto"/>
          </w:divBdr>
        </w:div>
        <w:div w:id="1260093017">
          <w:marLeft w:val="0"/>
          <w:marRight w:val="0"/>
          <w:marTop w:val="0"/>
          <w:marBottom w:val="0"/>
          <w:divBdr>
            <w:top w:val="none" w:sz="0" w:space="0" w:color="auto"/>
            <w:left w:val="none" w:sz="0" w:space="0" w:color="auto"/>
            <w:bottom w:val="none" w:sz="0" w:space="0" w:color="auto"/>
            <w:right w:val="none" w:sz="0" w:space="0" w:color="auto"/>
          </w:divBdr>
        </w:div>
        <w:div w:id="1042362758">
          <w:marLeft w:val="0"/>
          <w:marRight w:val="0"/>
          <w:marTop w:val="0"/>
          <w:marBottom w:val="0"/>
          <w:divBdr>
            <w:top w:val="none" w:sz="0" w:space="0" w:color="auto"/>
            <w:left w:val="none" w:sz="0" w:space="0" w:color="auto"/>
            <w:bottom w:val="none" w:sz="0" w:space="0" w:color="auto"/>
            <w:right w:val="none" w:sz="0" w:space="0" w:color="auto"/>
          </w:divBdr>
        </w:div>
        <w:div w:id="1978298435">
          <w:marLeft w:val="0"/>
          <w:marRight w:val="0"/>
          <w:marTop w:val="0"/>
          <w:marBottom w:val="0"/>
          <w:divBdr>
            <w:top w:val="none" w:sz="0" w:space="0" w:color="auto"/>
            <w:left w:val="none" w:sz="0" w:space="0" w:color="auto"/>
            <w:bottom w:val="none" w:sz="0" w:space="0" w:color="auto"/>
            <w:right w:val="none" w:sz="0" w:space="0" w:color="auto"/>
          </w:divBdr>
        </w:div>
        <w:div w:id="1803376101">
          <w:marLeft w:val="0"/>
          <w:marRight w:val="0"/>
          <w:marTop w:val="0"/>
          <w:marBottom w:val="0"/>
          <w:divBdr>
            <w:top w:val="none" w:sz="0" w:space="0" w:color="auto"/>
            <w:left w:val="none" w:sz="0" w:space="0" w:color="auto"/>
            <w:bottom w:val="none" w:sz="0" w:space="0" w:color="auto"/>
            <w:right w:val="none" w:sz="0" w:space="0" w:color="auto"/>
          </w:divBdr>
        </w:div>
        <w:div w:id="1262684993">
          <w:marLeft w:val="0"/>
          <w:marRight w:val="0"/>
          <w:marTop w:val="0"/>
          <w:marBottom w:val="0"/>
          <w:divBdr>
            <w:top w:val="none" w:sz="0" w:space="0" w:color="auto"/>
            <w:left w:val="none" w:sz="0" w:space="0" w:color="auto"/>
            <w:bottom w:val="none" w:sz="0" w:space="0" w:color="auto"/>
            <w:right w:val="none" w:sz="0" w:space="0" w:color="auto"/>
          </w:divBdr>
        </w:div>
        <w:div w:id="1273787577">
          <w:marLeft w:val="0"/>
          <w:marRight w:val="0"/>
          <w:marTop w:val="0"/>
          <w:marBottom w:val="0"/>
          <w:divBdr>
            <w:top w:val="none" w:sz="0" w:space="0" w:color="auto"/>
            <w:left w:val="none" w:sz="0" w:space="0" w:color="auto"/>
            <w:bottom w:val="none" w:sz="0" w:space="0" w:color="auto"/>
            <w:right w:val="none" w:sz="0" w:space="0" w:color="auto"/>
          </w:divBdr>
        </w:div>
        <w:div w:id="328992852">
          <w:marLeft w:val="0"/>
          <w:marRight w:val="0"/>
          <w:marTop w:val="0"/>
          <w:marBottom w:val="0"/>
          <w:divBdr>
            <w:top w:val="none" w:sz="0" w:space="0" w:color="auto"/>
            <w:left w:val="none" w:sz="0" w:space="0" w:color="auto"/>
            <w:bottom w:val="none" w:sz="0" w:space="0" w:color="auto"/>
            <w:right w:val="none" w:sz="0" w:space="0" w:color="auto"/>
          </w:divBdr>
        </w:div>
        <w:div w:id="269360244">
          <w:marLeft w:val="0"/>
          <w:marRight w:val="0"/>
          <w:marTop w:val="0"/>
          <w:marBottom w:val="0"/>
          <w:divBdr>
            <w:top w:val="none" w:sz="0" w:space="0" w:color="auto"/>
            <w:left w:val="none" w:sz="0" w:space="0" w:color="auto"/>
            <w:bottom w:val="none" w:sz="0" w:space="0" w:color="auto"/>
            <w:right w:val="none" w:sz="0" w:space="0" w:color="auto"/>
          </w:divBdr>
        </w:div>
        <w:div w:id="493179680">
          <w:marLeft w:val="0"/>
          <w:marRight w:val="0"/>
          <w:marTop w:val="0"/>
          <w:marBottom w:val="0"/>
          <w:divBdr>
            <w:top w:val="none" w:sz="0" w:space="0" w:color="auto"/>
            <w:left w:val="none" w:sz="0" w:space="0" w:color="auto"/>
            <w:bottom w:val="none" w:sz="0" w:space="0" w:color="auto"/>
            <w:right w:val="none" w:sz="0" w:space="0" w:color="auto"/>
          </w:divBdr>
        </w:div>
        <w:div w:id="27731207">
          <w:marLeft w:val="0"/>
          <w:marRight w:val="0"/>
          <w:marTop w:val="0"/>
          <w:marBottom w:val="0"/>
          <w:divBdr>
            <w:top w:val="none" w:sz="0" w:space="0" w:color="auto"/>
            <w:left w:val="none" w:sz="0" w:space="0" w:color="auto"/>
            <w:bottom w:val="none" w:sz="0" w:space="0" w:color="auto"/>
            <w:right w:val="none" w:sz="0" w:space="0" w:color="auto"/>
          </w:divBdr>
        </w:div>
        <w:div w:id="12272027">
          <w:marLeft w:val="0"/>
          <w:marRight w:val="0"/>
          <w:marTop w:val="0"/>
          <w:marBottom w:val="0"/>
          <w:divBdr>
            <w:top w:val="none" w:sz="0" w:space="0" w:color="auto"/>
            <w:left w:val="none" w:sz="0" w:space="0" w:color="auto"/>
            <w:bottom w:val="none" w:sz="0" w:space="0" w:color="auto"/>
            <w:right w:val="none" w:sz="0" w:space="0" w:color="auto"/>
          </w:divBdr>
        </w:div>
        <w:div w:id="1867475992">
          <w:marLeft w:val="0"/>
          <w:marRight w:val="0"/>
          <w:marTop w:val="0"/>
          <w:marBottom w:val="0"/>
          <w:divBdr>
            <w:top w:val="none" w:sz="0" w:space="0" w:color="auto"/>
            <w:left w:val="none" w:sz="0" w:space="0" w:color="auto"/>
            <w:bottom w:val="none" w:sz="0" w:space="0" w:color="auto"/>
            <w:right w:val="none" w:sz="0" w:space="0" w:color="auto"/>
          </w:divBdr>
        </w:div>
        <w:div w:id="2085909793">
          <w:marLeft w:val="0"/>
          <w:marRight w:val="0"/>
          <w:marTop w:val="0"/>
          <w:marBottom w:val="0"/>
          <w:divBdr>
            <w:top w:val="none" w:sz="0" w:space="0" w:color="auto"/>
            <w:left w:val="none" w:sz="0" w:space="0" w:color="auto"/>
            <w:bottom w:val="none" w:sz="0" w:space="0" w:color="auto"/>
            <w:right w:val="none" w:sz="0" w:space="0" w:color="auto"/>
          </w:divBdr>
        </w:div>
        <w:div w:id="581959734">
          <w:marLeft w:val="0"/>
          <w:marRight w:val="0"/>
          <w:marTop w:val="0"/>
          <w:marBottom w:val="0"/>
          <w:divBdr>
            <w:top w:val="none" w:sz="0" w:space="0" w:color="auto"/>
            <w:left w:val="none" w:sz="0" w:space="0" w:color="auto"/>
            <w:bottom w:val="none" w:sz="0" w:space="0" w:color="auto"/>
            <w:right w:val="none" w:sz="0" w:space="0" w:color="auto"/>
          </w:divBdr>
        </w:div>
      </w:divsChild>
    </w:div>
    <w:div w:id="731008255">
      <w:bodyDiv w:val="1"/>
      <w:marLeft w:val="0"/>
      <w:marRight w:val="0"/>
      <w:marTop w:val="0"/>
      <w:marBottom w:val="0"/>
      <w:divBdr>
        <w:top w:val="none" w:sz="0" w:space="0" w:color="auto"/>
        <w:left w:val="none" w:sz="0" w:space="0" w:color="auto"/>
        <w:bottom w:val="none" w:sz="0" w:space="0" w:color="auto"/>
        <w:right w:val="none" w:sz="0" w:space="0" w:color="auto"/>
      </w:divBdr>
    </w:div>
    <w:div w:id="1080448658">
      <w:bodyDiv w:val="1"/>
      <w:marLeft w:val="0"/>
      <w:marRight w:val="0"/>
      <w:marTop w:val="0"/>
      <w:marBottom w:val="0"/>
      <w:divBdr>
        <w:top w:val="none" w:sz="0" w:space="0" w:color="auto"/>
        <w:left w:val="none" w:sz="0" w:space="0" w:color="auto"/>
        <w:bottom w:val="none" w:sz="0" w:space="0" w:color="auto"/>
        <w:right w:val="none" w:sz="0" w:space="0" w:color="auto"/>
      </w:divBdr>
    </w:div>
    <w:div w:id="1086803686">
      <w:bodyDiv w:val="1"/>
      <w:marLeft w:val="0"/>
      <w:marRight w:val="0"/>
      <w:marTop w:val="0"/>
      <w:marBottom w:val="0"/>
      <w:divBdr>
        <w:top w:val="none" w:sz="0" w:space="0" w:color="auto"/>
        <w:left w:val="none" w:sz="0" w:space="0" w:color="auto"/>
        <w:bottom w:val="none" w:sz="0" w:space="0" w:color="auto"/>
        <w:right w:val="none" w:sz="0" w:space="0" w:color="auto"/>
      </w:divBdr>
      <w:divsChild>
        <w:div w:id="1023289181">
          <w:marLeft w:val="0"/>
          <w:marRight w:val="0"/>
          <w:marTop w:val="0"/>
          <w:marBottom w:val="0"/>
          <w:divBdr>
            <w:top w:val="none" w:sz="0" w:space="0" w:color="auto"/>
            <w:left w:val="none" w:sz="0" w:space="0" w:color="auto"/>
            <w:bottom w:val="none" w:sz="0" w:space="0" w:color="auto"/>
            <w:right w:val="none" w:sz="0" w:space="0" w:color="auto"/>
          </w:divBdr>
        </w:div>
        <w:div w:id="631862413">
          <w:marLeft w:val="0"/>
          <w:marRight w:val="0"/>
          <w:marTop w:val="0"/>
          <w:marBottom w:val="0"/>
          <w:divBdr>
            <w:top w:val="none" w:sz="0" w:space="0" w:color="auto"/>
            <w:left w:val="none" w:sz="0" w:space="0" w:color="auto"/>
            <w:bottom w:val="none" w:sz="0" w:space="0" w:color="auto"/>
            <w:right w:val="none" w:sz="0" w:space="0" w:color="auto"/>
          </w:divBdr>
        </w:div>
        <w:div w:id="1701972684">
          <w:marLeft w:val="0"/>
          <w:marRight w:val="0"/>
          <w:marTop w:val="0"/>
          <w:marBottom w:val="0"/>
          <w:divBdr>
            <w:top w:val="none" w:sz="0" w:space="0" w:color="auto"/>
            <w:left w:val="none" w:sz="0" w:space="0" w:color="auto"/>
            <w:bottom w:val="none" w:sz="0" w:space="0" w:color="auto"/>
            <w:right w:val="none" w:sz="0" w:space="0" w:color="auto"/>
          </w:divBdr>
        </w:div>
        <w:div w:id="948703086">
          <w:marLeft w:val="0"/>
          <w:marRight w:val="0"/>
          <w:marTop w:val="0"/>
          <w:marBottom w:val="0"/>
          <w:divBdr>
            <w:top w:val="none" w:sz="0" w:space="0" w:color="auto"/>
            <w:left w:val="none" w:sz="0" w:space="0" w:color="auto"/>
            <w:bottom w:val="none" w:sz="0" w:space="0" w:color="auto"/>
            <w:right w:val="none" w:sz="0" w:space="0" w:color="auto"/>
          </w:divBdr>
        </w:div>
        <w:div w:id="2004355212">
          <w:marLeft w:val="0"/>
          <w:marRight w:val="0"/>
          <w:marTop w:val="0"/>
          <w:marBottom w:val="0"/>
          <w:divBdr>
            <w:top w:val="none" w:sz="0" w:space="0" w:color="auto"/>
            <w:left w:val="none" w:sz="0" w:space="0" w:color="auto"/>
            <w:bottom w:val="none" w:sz="0" w:space="0" w:color="auto"/>
            <w:right w:val="none" w:sz="0" w:space="0" w:color="auto"/>
          </w:divBdr>
        </w:div>
        <w:div w:id="1994946899">
          <w:marLeft w:val="0"/>
          <w:marRight w:val="0"/>
          <w:marTop w:val="0"/>
          <w:marBottom w:val="0"/>
          <w:divBdr>
            <w:top w:val="none" w:sz="0" w:space="0" w:color="auto"/>
            <w:left w:val="none" w:sz="0" w:space="0" w:color="auto"/>
            <w:bottom w:val="none" w:sz="0" w:space="0" w:color="auto"/>
            <w:right w:val="none" w:sz="0" w:space="0" w:color="auto"/>
          </w:divBdr>
        </w:div>
        <w:div w:id="404568094">
          <w:marLeft w:val="0"/>
          <w:marRight w:val="0"/>
          <w:marTop w:val="0"/>
          <w:marBottom w:val="0"/>
          <w:divBdr>
            <w:top w:val="none" w:sz="0" w:space="0" w:color="auto"/>
            <w:left w:val="none" w:sz="0" w:space="0" w:color="auto"/>
            <w:bottom w:val="none" w:sz="0" w:space="0" w:color="auto"/>
            <w:right w:val="none" w:sz="0" w:space="0" w:color="auto"/>
          </w:divBdr>
        </w:div>
        <w:div w:id="1739280305">
          <w:marLeft w:val="0"/>
          <w:marRight w:val="0"/>
          <w:marTop w:val="0"/>
          <w:marBottom w:val="0"/>
          <w:divBdr>
            <w:top w:val="none" w:sz="0" w:space="0" w:color="auto"/>
            <w:left w:val="none" w:sz="0" w:space="0" w:color="auto"/>
            <w:bottom w:val="none" w:sz="0" w:space="0" w:color="auto"/>
            <w:right w:val="none" w:sz="0" w:space="0" w:color="auto"/>
          </w:divBdr>
        </w:div>
        <w:div w:id="1537085023">
          <w:marLeft w:val="0"/>
          <w:marRight w:val="0"/>
          <w:marTop w:val="0"/>
          <w:marBottom w:val="0"/>
          <w:divBdr>
            <w:top w:val="none" w:sz="0" w:space="0" w:color="auto"/>
            <w:left w:val="none" w:sz="0" w:space="0" w:color="auto"/>
            <w:bottom w:val="none" w:sz="0" w:space="0" w:color="auto"/>
            <w:right w:val="none" w:sz="0" w:space="0" w:color="auto"/>
          </w:divBdr>
        </w:div>
        <w:div w:id="1301152832">
          <w:marLeft w:val="0"/>
          <w:marRight w:val="0"/>
          <w:marTop w:val="0"/>
          <w:marBottom w:val="0"/>
          <w:divBdr>
            <w:top w:val="none" w:sz="0" w:space="0" w:color="auto"/>
            <w:left w:val="none" w:sz="0" w:space="0" w:color="auto"/>
            <w:bottom w:val="none" w:sz="0" w:space="0" w:color="auto"/>
            <w:right w:val="none" w:sz="0" w:space="0" w:color="auto"/>
          </w:divBdr>
        </w:div>
        <w:div w:id="459962827">
          <w:marLeft w:val="0"/>
          <w:marRight w:val="0"/>
          <w:marTop w:val="0"/>
          <w:marBottom w:val="0"/>
          <w:divBdr>
            <w:top w:val="none" w:sz="0" w:space="0" w:color="auto"/>
            <w:left w:val="none" w:sz="0" w:space="0" w:color="auto"/>
            <w:bottom w:val="none" w:sz="0" w:space="0" w:color="auto"/>
            <w:right w:val="none" w:sz="0" w:space="0" w:color="auto"/>
          </w:divBdr>
        </w:div>
        <w:div w:id="445321145">
          <w:marLeft w:val="0"/>
          <w:marRight w:val="0"/>
          <w:marTop w:val="0"/>
          <w:marBottom w:val="0"/>
          <w:divBdr>
            <w:top w:val="none" w:sz="0" w:space="0" w:color="auto"/>
            <w:left w:val="none" w:sz="0" w:space="0" w:color="auto"/>
            <w:bottom w:val="none" w:sz="0" w:space="0" w:color="auto"/>
            <w:right w:val="none" w:sz="0" w:space="0" w:color="auto"/>
          </w:divBdr>
        </w:div>
        <w:div w:id="1100107251">
          <w:marLeft w:val="0"/>
          <w:marRight w:val="0"/>
          <w:marTop w:val="0"/>
          <w:marBottom w:val="0"/>
          <w:divBdr>
            <w:top w:val="none" w:sz="0" w:space="0" w:color="auto"/>
            <w:left w:val="none" w:sz="0" w:space="0" w:color="auto"/>
            <w:bottom w:val="none" w:sz="0" w:space="0" w:color="auto"/>
            <w:right w:val="none" w:sz="0" w:space="0" w:color="auto"/>
          </w:divBdr>
        </w:div>
        <w:div w:id="235021237">
          <w:marLeft w:val="0"/>
          <w:marRight w:val="0"/>
          <w:marTop w:val="0"/>
          <w:marBottom w:val="0"/>
          <w:divBdr>
            <w:top w:val="none" w:sz="0" w:space="0" w:color="auto"/>
            <w:left w:val="none" w:sz="0" w:space="0" w:color="auto"/>
            <w:bottom w:val="none" w:sz="0" w:space="0" w:color="auto"/>
            <w:right w:val="none" w:sz="0" w:space="0" w:color="auto"/>
          </w:divBdr>
        </w:div>
        <w:div w:id="1675179668">
          <w:marLeft w:val="0"/>
          <w:marRight w:val="0"/>
          <w:marTop w:val="0"/>
          <w:marBottom w:val="0"/>
          <w:divBdr>
            <w:top w:val="none" w:sz="0" w:space="0" w:color="auto"/>
            <w:left w:val="none" w:sz="0" w:space="0" w:color="auto"/>
            <w:bottom w:val="none" w:sz="0" w:space="0" w:color="auto"/>
            <w:right w:val="none" w:sz="0" w:space="0" w:color="auto"/>
          </w:divBdr>
        </w:div>
        <w:div w:id="1591811819">
          <w:marLeft w:val="0"/>
          <w:marRight w:val="0"/>
          <w:marTop w:val="0"/>
          <w:marBottom w:val="0"/>
          <w:divBdr>
            <w:top w:val="none" w:sz="0" w:space="0" w:color="auto"/>
            <w:left w:val="none" w:sz="0" w:space="0" w:color="auto"/>
            <w:bottom w:val="none" w:sz="0" w:space="0" w:color="auto"/>
            <w:right w:val="none" w:sz="0" w:space="0" w:color="auto"/>
          </w:divBdr>
        </w:div>
        <w:div w:id="621571401">
          <w:marLeft w:val="0"/>
          <w:marRight w:val="0"/>
          <w:marTop w:val="0"/>
          <w:marBottom w:val="0"/>
          <w:divBdr>
            <w:top w:val="none" w:sz="0" w:space="0" w:color="auto"/>
            <w:left w:val="none" w:sz="0" w:space="0" w:color="auto"/>
            <w:bottom w:val="none" w:sz="0" w:space="0" w:color="auto"/>
            <w:right w:val="none" w:sz="0" w:space="0" w:color="auto"/>
          </w:divBdr>
        </w:div>
      </w:divsChild>
    </w:div>
    <w:div w:id="1217469935">
      <w:bodyDiv w:val="1"/>
      <w:marLeft w:val="0"/>
      <w:marRight w:val="0"/>
      <w:marTop w:val="0"/>
      <w:marBottom w:val="0"/>
      <w:divBdr>
        <w:top w:val="none" w:sz="0" w:space="0" w:color="auto"/>
        <w:left w:val="none" w:sz="0" w:space="0" w:color="auto"/>
        <w:bottom w:val="none" w:sz="0" w:space="0" w:color="auto"/>
        <w:right w:val="none" w:sz="0" w:space="0" w:color="auto"/>
      </w:divBdr>
      <w:divsChild>
        <w:div w:id="881409015">
          <w:marLeft w:val="0"/>
          <w:marRight w:val="0"/>
          <w:marTop w:val="0"/>
          <w:marBottom w:val="0"/>
          <w:divBdr>
            <w:top w:val="none" w:sz="0" w:space="0" w:color="auto"/>
            <w:left w:val="none" w:sz="0" w:space="0" w:color="auto"/>
            <w:bottom w:val="none" w:sz="0" w:space="0" w:color="auto"/>
            <w:right w:val="none" w:sz="0" w:space="0" w:color="auto"/>
          </w:divBdr>
        </w:div>
        <w:div w:id="292757967">
          <w:marLeft w:val="0"/>
          <w:marRight w:val="0"/>
          <w:marTop w:val="0"/>
          <w:marBottom w:val="0"/>
          <w:divBdr>
            <w:top w:val="none" w:sz="0" w:space="0" w:color="auto"/>
            <w:left w:val="none" w:sz="0" w:space="0" w:color="auto"/>
            <w:bottom w:val="none" w:sz="0" w:space="0" w:color="auto"/>
            <w:right w:val="none" w:sz="0" w:space="0" w:color="auto"/>
          </w:divBdr>
        </w:div>
        <w:div w:id="284429086">
          <w:marLeft w:val="0"/>
          <w:marRight w:val="0"/>
          <w:marTop w:val="0"/>
          <w:marBottom w:val="0"/>
          <w:divBdr>
            <w:top w:val="none" w:sz="0" w:space="0" w:color="auto"/>
            <w:left w:val="none" w:sz="0" w:space="0" w:color="auto"/>
            <w:bottom w:val="none" w:sz="0" w:space="0" w:color="auto"/>
            <w:right w:val="none" w:sz="0" w:space="0" w:color="auto"/>
          </w:divBdr>
        </w:div>
        <w:div w:id="2068675083">
          <w:marLeft w:val="0"/>
          <w:marRight w:val="0"/>
          <w:marTop w:val="0"/>
          <w:marBottom w:val="0"/>
          <w:divBdr>
            <w:top w:val="none" w:sz="0" w:space="0" w:color="auto"/>
            <w:left w:val="none" w:sz="0" w:space="0" w:color="auto"/>
            <w:bottom w:val="none" w:sz="0" w:space="0" w:color="auto"/>
            <w:right w:val="none" w:sz="0" w:space="0" w:color="auto"/>
          </w:divBdr>
        </w:div>
        <w:div w:id="854806171">
          <w:marLeft w:val="0"/>
          <w:marRight w:val="0"/>
          <w:marTop w:val="0"/>
          <w:marBottom w:val="0"/>
          <w:divBdr>
            <w:top w:val="none" w:sz="0" w:space="0" w:color="auto"/>
            <w:left w:val="none" w:sz="0" w:space="0" w:color="auto"/>
            <w:bottom w:val="none" w:sz="0" w:space="0" w:color="auto"/>
            <w:right w:val="none" w:sz="0" w:space="0" w:color="auto"/>
          </w:divBdr>
        </w:div>
        <w:div w:id="889729238">
          <w:marLeft w:val="0"/>
          <w:marRight w:val="0"/>
          <w:marTop w:val="0"/>
          <w:marBottom w:val="0"/>
          <w:divBdr>
            <w:top w:val="none" w:sz="0" w:space="0" w:color="auto"/>
            <w:left w:val="none" w:sz="0" w:space="0" w:color="auto"/>
            <w:bottom w:val="none" w:sz="0" w:space="0" w:color="auto"/>
            <w:right w:val="none" w:sz="0" w:space="0" w:color="auto"/>
          </w:divBdr>
        </w:div>
        <w:div w:id="418214689">
          <w:marLeft w:val="0"/>
          <w:marRight w:val="0"/>
          <w:marTop w:val="0"/>
          <w:marBottom w:val="0"/>
          <w:divBdr>
            <w:top w:val="none" w:sz="0" w:space="0" w:color="auto"/>
            <w:left w:val="none" w:sz="0" w:space="0" w:color="auto"/>
            <w:bottom w:val="none" w:sz="0" w:space="0" w:color="auto"/>
            <w:right w:val="none" w:sz="0" w:space="0" w:color="auto"/>
          </w:divBdr>
        </w:div>
        <w:div w:id="1547835551">
          <w:marLeft w:val="0"/>
          <w:marRight w:val="0"/>
          <w:marTop w:val="0"/>
          <w:marBottom w:val="0"/>
          <w:divBdr>
            <w:top w:val="none" w:sz="0" w:space="0" w:color="auto"/>
            <w:left w:val="none" w:sz="0" w:space="0" w:color="auto"/>
            <w:bottom w:val="none" w:sz="0" w:space="0" w:color="auto"/>
            <w:right w:val="none" w:sz="0" w:space="0" w:color="auto"/>
          </w:divBdr>
        </w:div>
        <w:div w:id="614098259">
          <w:marLeft w:val="0"/>
          <w:marRight w:val="0"/>
          <w:marTop w:val="0"/>
          <w:marBottom w:val="0"/>
          <w:divBdr>
            <w:top w:val="none" w:sz="0" w:space="0" w:color="auto"/>
            <w:left w:val="none" w:sz="0" w:space="0" w:color="auto"/>
            <w:bottom w:val="none" w:sz="0" w:space="0" w:color="auto"/>
            <w:right w:val="none" w:sz="0" w:space="0" w:color="auto"/>
          </w:divBdr>
        </w:div>
        <w:div w:id="1400444080">
          <w:marLeft w:val="0"/>
          <w:marRight w:val="0"/>
          <w:marTop w:val="0"/>
          <w:marBottom w:val="0"/>
          <w:divBdr>
            <w:top w:val="none" w:sz="0" w:space="0" w:color="auto"/>
            <w:left w:val="none" w:sz="0" w:space="0" w:color="auto"/>
            <w:bottom w:val="none" w:sz="0" w:space="0" w:color="auto"/>
            <w:right w:val="none" w:sz="0" w:space="0" w:color="auto"/>
          </w:divBdr>
        </w:div>
        <w:div w:id="1084836015">
          <w:marLeft w:val="0"/>
          <w:marRight w:val="0"/>
          <w:marTop w:val="0"/>
          <w:marBottom w:val="0"/>
          <w:divBdr>
            <w:top w:val="none" w:sz="0" w:space="0" w:color="auto"/>
            <w:left w:val="none" w:sz="0" w:space="0" w:color="auto"/>
            <w:bottom w:val="none" w:sz="0" w:space="0" w:color="auto"/>
            <w:right w:val="none" w:sz="0" w:space="0" w:color="auto"/>
          </w:divBdr>
        </w:div>
        <w:div w:id="1982271555">
          <w:marLeft w:val="0"/>
          <w:marRight w:val="0"/>
          <w:marTop w:val="0"/>
          <w:marBottom w:val="0"/>
          <w:divBdr>
            <w:top w:val="none" w:sz="0" w:space="0" w:color="auto"/>
            <w:left w:val="none" w:sz="0" w:space="0" w:color="auto"/>
            <w:bottom w:val="none" w:sz="0" w:space="0" w:color="auto"/>
            <w:right w:val="none" w:sz="0" w:space="0" w:color="auto"/>
          </w:divBdr>
        </w:div>
        <w:div w:id="1728606068">
          <w:marLeft w:val="0"/>
          <w:marRight w:val="0"/>
          <w:marTop w:val="0"/>
          <w:marBottom w:val="0"/>
          <w:divBdr>
            <w:top w:val="none" w:sz="0" w:space="0" w:color="auto"/>
            <w:left w:val="none" w:sz="0" w:space="0" w:color="auto"/>
            <w:bottom w:val="none" w:sz="0" w:space="0" w:color="auto"/>
            <w:right w:val="none" w:sz="0" w:space="0" w:color="auto"/>
          </w:divBdr>
        </w:div>
        <w:div w:id="1615483222">
          <w:marLeft w:val="0"/>
          <w:marRight w:val="0"/>
          <w:marTop w:val="0"/>
          <w:marBottom w:val="0"/>
          <w:divBdr>
            <w:top w:val="none" w:sz="0" w:space="0" w:color="auto"/>
            <w:left w:val="none" w:sz="0" w:space="0" w:color="auto"/>
            <w:bottom w:val="none" w:sz="0" w:space="0" w:color="auto"/>
            <w:right w:val="none" w:sz="0" w:space="0" w:color="auto"/>
          </w:divBdr>
        </w:div>
        <w:div w:id="1918397266">
          <w:marLeft w:val="0"/>
          <w:marRight w:val="0"/>
          <w:marTop w:val="0"/>
          <w:marBottom w:val="0"/>
          <w:divBdr>
            <w:top w:val="none" w:sz="0" w:space="0" w:color="auto"/>
            <w:left w:val="none" w:sz="0" w:space="0" w:color="auto"/>
            <w:bottom w:val="none" w:sz="0" w:space="0" w:color="auto"/>
            <w:right w:val="none" w:sz="0" w:space="0" w:color="auto"/>
          </w:divBdr>
        </w:div>
      </w:divsChild>
    </w:div>
    <w:div w:id="1246961974">
      <w:bodyDiv w:val="1"/>
      <w:marLeft w:val="0"/>
      <w:marRight w:val="0"/>
      <w:marTop w:val="0"/>
      <w:marBottom w:val="0"/>
      <w:divBdr>
        <w:top w:val="none" w:sz="0" w:space="0" w:color="auto"/>
        <w:left w:val="none" w:sz="0" w:space="0" w:color="auto"/>
        <w:bottom w:val="none" w:sz="0" w:space="0" w:color="auto"/>
        <w:right w:val="none" w:sz="0" w:space="0" w:color="auto"/>
      </w:divBdr>
    </w:div>
    <w:div w:id="1259484773">
      <w:bodyDiv w:val="1"/>
      <w:marLeft w:val="0"/>
      <w:marRight w:val="0"/>
      <w:marTop w:val="0"/>
      <w:marBottom w:val="0"/>
      <w:divBdr>
        <w:top w:val="none" w:sz="0" w:space="0" w:color="auto"/>
        <w:left w:val="none" w:sz="0" w:space="0" w:color="auto"/>
        <w:bottom w:val="none" w:sz="0" w:space="0" w:color="auto"/>
        <w:right w:val="none" w:sz="0" w:space="0" w:color="auto"/>
      </w:divBdr>
      <w:divsChild>
        <w:div w:id="2119517445">
          <w:marLeft w:val="0"/>
          <w:marRight w:val="0"/>
          <w:marTop w:val="0"/>
          <w:marBottom w:val="0"/>
          <w:divBdr>
            <w:top w:val="none" w:sz="0" w:space="0" w:color="auto"/>
            <w:left w:val="none" w:sz="0" w:space="0" w:color="auto"/>
            <w:bottom w:val="none" w:sz="0" w:space="0" w:color="auto"/>
            <w:right w:val="none" w:sz="0" w:space="0" w:color="auto"/>
          </w:divBdr>
        </w:div>
        <w:div w:id="1981838415">
          <w:marLeft w:val="0"/>
          <w:marRight w:val="0"/>
          <w:marTop w:val="0"/>
          <w:marBottom w:val="0"/>
          <w:divBdr>
            <w:top w:val="none" w:sz="0" w:space="0" w:color="auto"/>
            <w:left w:val="none" w:sz="0" w:space="0" w:color="auto"/>
            <w:bottom w:val="none" w:sz="0" w:space="0" w:color="auto"/>
            <w:right w:val="none" w:sz="0" w:space="0" w:color="auto"/>
          </w:divBdr>
        </w:div>
        <w:div w:id="368840836">
          <w:marLeft w:val="0"/>
          <w:marRight w:val="0"/>
          <w:marTop w:val="0"/>
          <w:marBottom w:val="0"/>
          <w:divBdr>
            <w:top w:val="none" w:sz="0" w:space="0" w:color="auto"/>
            <w:left w:val="none" w:sz="0" w:space="0" w:color="auto"/>
            <w:bottom w:val="none" w:sz="0" w:space="0" w:color="auto"/>
            <w:right w:val="none" w:sz="0" w:space="0" w:color="auto"/>
          </w:divBdr>
        </w:div>
        <w:div w:id="722021791">
          <w:marLeft w:val="0"/>
          <w:marRight w:val="0"/>
          <w:marTop w:val="0"/>
          <w:marBottom w:val="0"/>
          <w:divBdr>
            <w:top w:val="none" w:sz="0" w:space="0" w:color="auto"/>
            <w:left w:val="none" w:sz="0" w:space="0" w:color="auto"/>
            <w:bottom w:val="none" w:sz="0" w:space="0" w:color="auto"/>
            <w:right w:val="none" w:sz="0" w:space="0" w:color="auto"/>
          </w:divBdr>
        </w:div>
      </w:divsChild>
    </w:div>
    <w:div w:id="1290697390">
      <w:bodyDiv w:val="1"/>
      <w:marLeft w:val="0"/>
      <w:marRight w:val="0"/>
      <w:marTop w:val="0"/>
      <w:marBottom w:val="0"/>
      <w:divBdr>
        <w:top w:val="none" w:sz="0" w:space="0" w:color="auto"/>
        <w:left w:val="none" w:sz="0" w:space="0" w:color="auto"/>
        <w:bottom w:val="none" w:sz="0" w:space="0" w:color="auto"/>
        <w:right w:val="none" w:sz="0" w:space="0" w:color="auto"/>
      </w:divBdr>
    </w:div>
    <w:div w:id="1503819470">
      <w:bodyDiv w:val="1"/>
      <w:marLeft w:val="0"/>
      <w:marRight w:val="0"/>
      <w:marTop w:val="0"/>
      <w:marBottom w:val="0"/>
      <w:divBdr>
        <w:top w:val="none" w:sz="0" w:space="0" w:color="auto"/>
        <w:left w:val="none" w:sz="0" w:space="0" w:color="auto"/>
        <w:bottom w:val="none" w:sz="0" w:space="0" w:color="auto"/>
        <w:right w:val="none" w:sz="0" w:space="0" w:color="auto"/>
      </w:divBdr>
    </w:div>
    <w:div w:id="1713656403">
      <w:bodyDiv w:val="1"/>
      <w:marLeft w:val="0"/>
      <w:marRight w:val="0"/>
      <w:marTop w:val="0"/>
      <w:marBottom w:val="0"/>
      <w:divBdr>
        <w:top w:val="none" w:sz="0" w:space="0" w:color="auto"/>
        <w:left w:val="none" w:sz="0" w:space="0" w:color="auto"/>
        <w:bottom w:val="none" w:sz="0" w:space="0" w:color="auto"/>
        <w:right w:val="none" w:sz="0" w:space="0" w:color="auto"/>
      </w:divBdr>
      <w:divsChild>
        <w:div w:id="873543764">
          <w:marLeft w:val="0"/>
          <w:marRight w:val="0"/>
          <w:marTop w:val="0"/>
          <w:marBottom w:val="0"/>
          <w:divBdr>
            <w:top w:val="none" w:sz="0" w:space="0" w:color="auto"/>
            <w:left w:val="none" w:sz="0" w:space="0" w:color="auto"/>
            <w:bottom w:val="none" w:sz="0" w:space="0" w:color="auto"/>
            <w:right w:val="none" w:sz="0" w:space="0" w:color="auto"/>
          </w:divBdr>
        </w:div>
        <w:div w:id="109597200">
          <w:marLeft w:val="0"/>
          <w:marRight w:val="0"/>
          <w:marTop w:val="0"/>
          <w:marBottom w:val="0"/>
          <w:divBdr>
            <w:top w:val="none" w:sz="0" w:space="0" w:color="auto"/>
            <w:left w:val="none" w:sz="0" w:space="0" w:color="auto"/>
            <w:bottom w:val="none" w:sz="0" w:space="0" w:color="auto"/>
            <w:right w:val="none" w:sz="0" w:space="0" w:color="auto"/>
          </w:divBdr>
        </w:div>
        <w:div w:id="1049644863">
          <w:marLeft w:val="0"/>
          <w:marRight w:val="0"/>
          <w:marTop w:val="0"/>
          <w:marBottom w:val="0"/>
          <w:divBdr>
            <w:top w:val="none" w:sz="0" w:space="0" w:color="auto"/>
            <w:left w:val="none" w:sz="0" w:space="0" w:color="auto"/>
            <w:bottom w:val="none" w:sz="0" w:space="0" w:color="auto"/>
            <w:right w:val="none" w:sz="0" w:space="0" w:color="auto"/>
          </w:divBdr>
        </w:div>
        <w:div w:id="1125122647">
          <w:marLeft w:val="0"/>
          <w:marRight w:val="0"/>
          <w:marTop w:val="0"/>
          <w:marBottom w:val="0"/>
          <w:divBdr>
            <w:top w:val="none" w:sz="0" w:space="0" w:color="auto"/>
            <w:left w:val="none" w:sz="0" w:space="0" w:color="auto"/>
            <w:bottom w:val="none" w:sz="0" w:space="0" w:color="auto"/>
            <w:right w:val="none" w:sz="0" w:space="0" w:color="auto"/>
          </w:divBdr>
        </w:div>
        <w:div w:id="1138035786">
          <w:marLeft w:val="0"/>
          <w:marRight w:val="0"/>
          <w:marTop w:val="0"/>
          <w:marBottom w:val="0"/>
          <w:divBdr>
            <w:top w:val="none" w:sz="0" w:space="0" w:color="auto"/>
            <w:left w:val="none" w:sz="0" w:space="0" w:color="auto"/>
            <w:bottom w:val="none" w:sz="0" w:space="0" w:color="auto"/>
            <w:right w:val="none" w:sz="0" w:space="0" w:color="auto"/>
          </w:divBdr>
        </w:div>
        <w:div w:id="178738285">
          <w:marLeft w:val="0"/>
          <w:marRight w:val="0"/>
          <w:marTop w:val="0"/>
          <w:marBottom w:val="0"/>
          <w:divBdr>
            <w:top w:val="none" w:sz="0" w:space="0" w:color="auto"/>
            <w:left w:val="none" w:sz="0" w:space="0" w:color="auto"/>
            <w:bottom w:val="none" w:sz="0" w:space="0" w:color="auto"/>
            <w:right w:val="none" w:sz="0" w:space="0" w:color="auto"/>
          </w:divBdr>
        </w:div>
        <w:div w:id="2003435952">
          <w:marLeft w:val="0"/>
          <w:marRight w:val="0"/>
          <w:marTop w:val="0"/>
          <w:marBottom w:val="0"/>
          <w:divBdr>
            <w:top w:val="none" w:sz="0" w:space="0" w:color="auto"/>
            <w:left w:val="none" w:sz="0" w:space="0" w:color="auto"/>
            <w:bottom w:val="none" w:sz="0" w:space="0" w:color="auto"/>
            <w:right w:val="none" w:sz="0" w:space="0" w:color="auto"/>
          </w:divBdr>
        </w:div>
        <w:div w:id="1117724941">
          <w:marLeft w:val="0"/>
          <w:marRight w:val="0"/>
          <w:marTop w:val="0"/>
          <w:marBottom w:val="0"/>
          <w:divBdr>
            <w:top w:val="none" w:sz="0" w:space="0" w:color="auto"/>
            <w:left w:val="none" w:sz="0" w:space="0" w:color="auto"/>
            <w:bottom w:val="none" w:sz="0" w:space="0" w:color="auto"/>
            <w:right w:val="none" w:sz="0" w:space="0" w:color="auto"/>
          </w:divBdr>
        </w:div>
        <w:div w:id="198131936">
          <w:marLeft w:val="0"/>
          <w:marRight w:val="0"/>
          <w:marTop w:val="0"/>
          <w:marBottom w:val="0"/>
          <w:divBdr>
            <w:top w:val="none" w:sz="0" w:space="0" w:color="auto"/>
            <w:left w:val="none" w:sz="0" w:space="0" w:color="auto"/>
            <w:bottom w:val="none" w:sz="0" w:space="0" w:color="auto"/>
            <w:right w:val="none" w:sz="0" w:space="0" w:color="auto"/>
          </w:divBdr>
        </w:div>
      </w:divsChild>
    </w:div>
    <w:div w:id="1821190563">
      <w:bodyDiv w:val="1"/>
      <w:marLeft w:val="0"/>
      <w:marRight w:val="0"/>
      <w:marTop w:val="0"/>
      <w:marBottom w:val="0"/>
      <w:divBdr>
        <w:top w:val="none" w:sz="0" w:space="0" w:color="auto"/>
        <w:left w:val="none" w:sz="0" w:space="0" w:color="auto"/>
        <w:bottom w:val="none" w:sz="0" w:space="0" w:color="auto"/>
        <w:right w:val="none" w:sz="0" w:space="0" w:color="auto"/>
      </w:divBdr>
    </w:div>
    <w:div w:id="1966160102">
      <w:bodyDiv w:val="1"/>
      <w:marLeft w:val="0"/>
      <w:marRight w:val="0"/>
      <w:marTop w:val="0"/>
      <w:marBottom w:val="0"/>
      <w:divBdr>
        <w:top w:val="none" w:sz="0" w:space="0" w:color="auto"/>
        <w:left w:val="none" w:sz="0" w:space="0" w:color="auto"/>
        <w:bottom w:val="none" w:sz="0" w:space="0" w:color="auto"/>
        <w:right w:val="none" w:sz="0" w:space="0" w:color="auto"/>
      </w:divBdr>
    </w:div>
    <w:div w:id="2052610300">
      <w:bodyDiv w:val="1"/>
      <w:marLeft w:val="0"/>
      <w:marRight w:val="0"/>
      <w:marTop w:val="0"/>
      <w:marBottom w:val="0"/>
      <w:divBdr>
        <w:top w:val="none" w:sz="0" w:space="0" w:color="auto"/>
        <w:left w:val="none" w:sz="0" w:space="0" w:color="auto"/>
        <w:bottom w:val="none" w:sz="0" w:space="0" w:color="auto"/>
        <w:right w:val="none" w:sz="0" w:space="0" w:color="auto"/>
      </w:divBdr>
      <w:divsChild>
        <w:div w:id="1862622785">
          <w:marLeft w:val="0"/>
          <w:marRight w:val="0"/>
          <w:marTop w:val="0"/>
          <w:marBottom w:val="0"/>
          <w:divBdr>
            <w:top w:val="none" w:sz="0" w:space="0" w:color="auto"/>
            <w:left w:val="none" w:sz="0" w:space="0" w:color="auto"/>
            <w:bottom w:val="none" w:sz="0" w:space="0" w:color="auto"/>
            <w:right w:val="none" w:sz="0" w:space="0" w:color="auto"/>
          </w:divBdr>
        </w:div>
        <w:div w:id="363822152">
          <w:marLeft w:val="0"/>
          <w:marRight w:val="0"/>
          <w:marTop w:val="0"/>
          <w:marBottom w:val="0"/>
          <w:divBdr>
            <w:top w:val="none" w:sz="0" w:space="0" w:color="auto"/>
            <w:left w:val="none" w:sz="0" w:space="0" w:color="auto"/>
            <w:bottom w:val="none" w:sz="0" w:space="0" w:color="auto"/>
            <w:right w:val="none" w:sz="0" w:space="0" w:color="auto"/>
          </w:divBdr>
        </w:div>
        <w:div w:id="1914075987">
          <w:marLeft w:val="0"/>
          <w:marRight w:val="0"/>
          <w:marTop w:val="0"/>
          <w:marBottom w:val="0"/>
          <w:divBdr>
            <w:top w:val="none" w:sz="0" w:space="0" w:color="auto"/>
            <w:left w:val="none" w:sz="0" w:space="0" w:color="auto"/>
            <w:bottom w:val="none" w:sz="0" w:space="0" w:color="auto"/>
            <w:right w:val="none" w:sz="0" w:space="0" w:color="auto"/>
          </w:divBdr>
        </w:div>
        <w:div w:id="1048525886">
          <w:marLeft w:val="0"/>
          <w:marRight w:val="0"/>
          <w:marTop w:val="0"/>
          <w:marBottom w:val="0"/>
          <w:divBdr>
            <w:top w:val="none" w:sz="0" w:space="0" w:color="auto"/>
            <w:left w:val="none" w:sz="0" w:space="0" w:color="auto"/>
            <w:bottom w:val="none" w:sz="0" w:space="0" w:color="auto"/>
            <w:right w:val="none" w:sz="0" w:space="0" w:color="auto"/>
          </w:divBdr>
        </w:div>
        <w:div w:id="598105074">
          <w:marLeft w:val="0"/>
          <w:marRight w:val="0"/>
          <w:marTop w:val="0"/>
          <w:marBottom w:val="0"/>
          <w:divBdr>
            <w:top w:val="none" w:sz="0" w:space="0" w:color="auto"/>
            <w:left w:val="none" w:sz="0" w:space="0" w:color="auto"/>
            <w:bottom w:val="none" w:sz="0" w:space="0" w:color="auto"/>
            <w:right w:val="none" w:sz="0" w:space="0" w:color="auto"/>
          </w:divBdr>
        </w:div>
        <w:div w:id="1709720147">
          <w:marLeft w:val="0"/>
          <w:marRight w:val="0"/>
          <w:marTop w:val="0"/>
          <w:marBottom w:val="0"/>
          <w:divBdr>
            <w:top w:val="none" w:sz="0" w:space="0" w:color="auto"/>
            <w:left w:val="none" w:sz="0" w:space="0" w:color="auto"/>
            <w:bottom w:val="none" w:sz="0" w:space="0" w:color="auto"/>
            <w:right w:val="none" w:sz="0" w:space="0" w:color="auto"/>
          </w:divBdr>
        </w:div>
      </w:divsChild>
    </w:div>
    <w:div w:id="207566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ietjack.com/soan-van-lop-9-cd/tu-bai-chieu-xuan-anh-tho-va-bai-nhat-ki-do-thi-hoa.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1732</Words>
  <Characters>9878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 HUYNH</dc:creator>
  <cp:keywords/>
  <dc:description/>
  <cp:lastModifiedBy>Admin</cp:lastModifiedBy>
  <cp:revision>3</cp:revision>
  <cp:lastPrinted>2024-06-15T02:32:00Z</cp:lastPrinted>
  <dcterms:created xsi:type="dcterms:W3CDTF">2025-02-08T20:01:00Z</dcterms:created>
  <dcterms:modified xsi:type="dcterms:W3CDTF">2025-02-08T20:01:00Z</dcterms:modified>
</cp:coreProperties>
</file>