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DF95" w14:textId="77777777" w:rsidR="00025DBB" w:rsidRPr="00305A7E" w:rsidRDefault="00025DBB" w:rsidP="00025DBB">
      <w:pPr>
        <w:jc w:val="center"/>
        <w:rPr>
          <w:rFonts w:ascii="Times New Roman" w:hAnsi="Times New Roman" w:cs="Times New Roman"/>
          <w:b/>
          <w:bCs/>
          <w:color w:val="FF0000"/>
          <w:sz w:val="28"/>
          <w:szCs w:val="28"/>
          <w:lang w:val="vi-VN"/>
        </w:rPr>
      </w:pPr>
      <w:r w:rsidRPr="00AD4317">
        <w:rPr>
          <w:rFonts w:ascii="Times New Roman" w:eastAsia="SimSun" w:hAnsi="Times New Roman" w:cs="Times New Roman"/>
          <w:b/>
          <w:bCs/>
          <w:sz w:val="28"/>
          <w:szCs w:val="28"/>
          <w:lang w:val="pt-BR" w:eastAsia="zh-CN"/>
        </w:rPr>
        <w:t>HOẠT ĐỘNG TRẢI NGHIỆM</w:t>
      </w:r>
    </w:p>
    <w:p w14:paraId="7366554E" w14:textId="77777777" w:rsidR="00025DBB" w:rsidRPr="00AD4317" w:rsidRDefault="00025DBB" w:rsidP="00025DBB">
      <w:pPr>
        <w:spacing w:after="0" w:line="240" w:lineRule="auto"/>
        <w:ind w:left="1" w:hanging="3"/>
        <w:jc w:val="center"/>
        <w:rPr>
          <w:rFonts w:ascii="Times New Roman" w:hAnsi="Times New Roman" w:cs="Times New Roman"/>
          <w:b/>
          <w:sz w:val="28"/>
          <w:szCs w:val="28"/>
          <w:lang w:val="fr-FR"/>
        </w:rPr>
      </w:pPr>
      <w:r w:rsidRPr="00AD4317">
        <w:rPr>
          <w:rFonts w:ascii="Times New Roman" w:hAnsi="Times New Roman" w:cs="Times New Roman"/>
          <w:b/>
          <w:sz w:val="28"/>
          <w:szCs w:val="28"/>
        </w:rPr>
        <w:t>NGÀY TẾT QUÊ EM</w:t>
      </w:r>
      <w:r w:rsidRPr="00AD4317">
        <w:rPr>
          <w:rFonts w:ascii="Times New Roman" w:hAnsi="Times New Roman" w:cs="Times New Roman"/>
          <w:b/>
          <w:sz w:val="28"/>
          <w:szCs w:val="28"/>
          <w:lang w:val="fr-FR"/>
        </w:rPr>
        <w:t>.</w:t>
      </w:r>
    </w:p>
    <w:p w14:paraId="37E38D0B" w14:textId="77777777" w:rsidR="00025DBB" w:rsidRPr="00AD4317" w:rsidRDefault="00025DBB" w:rsidP="00025DBB">
      <w:pPr>
        <w:keepNext/>
        <w:spacing w:after="0" w:line="240" w:lineRule="auto"/>
        <w:jc w:val="both"/>
        <w:outlineLvl w:val="2"/>
        <w:rPr>
          <w:rFonts w:ascii="Times New Roman" w:hAnsi="Times New Roman" w:cs="Times New Roman"/>
          <w:b/>
          <w:bCs/>
          <w:sz w:val="28"/>
          <w:szCs w:val="28"/>
        </w:rPr>
      </w:pPr>
      <w:r w:rsidRPr="00AD4317">
        <w:rPr>
          <w:rFonts w:ascii="Times New Roman" w:hAnsi="Times New Roman" w:cs="Times New Roman"/>
          <w:b/>
          <w:sz w:val="28"/>
          <w:szCs w:val="28"/>
        </w:rPr>
        <w:t>I. YÊU CẦU CẦN ĐẠT:</w:t>
      </w:r>
    </w:p>
    <w:p w14:paraId="2FA6B4A4" w14:textId="77777777" w:rsidR="00025DBB" w:rsidRPr="00AD4317" w:rsidRDefault="00025DBB" w:rsidP="00025DBB">
      <w:pPr>
        <w:tabs>
          <w:tab w:val="left" w:pos="360"/>
        </w:tabs>
        <w:spacing w:after="0" w:line="240" w:lineRule="auto"/>
        <w:rPr>
          <w:rFonts w:ascii="Times New Roman" w:hAnsi="Times New Roman" w:cs="Times New Roman"/>
          <w:sz w:val="28"/>
          <w:szCs w:val="28"/>
        </w:rPr>
      </w:pPr>
      <w:r w:rsidRPr="00AD4317">
        <w:rPr>
          <w:rFonts w:ascii="Times New Roman" w:hAnsi="Times New Roman" w:cs="Times New Roman"/>
          <w:sz w:val="28"/>
          <w:szCs w:val="28"/>
          <w:lang w:val="nl-NL"/>
        </w:rPr>
        <w:t xml:space="preserve"> </w:t>
      </w:r>
      <w:r w:rsidRPr="00AD4317">
        <w:rPr>
          <w:rFonts w:ascii="Times New Roman" w:hAnsi="Times New Roman" w:cs="Times New Roman"/>
          <w:sz w:val="28"/>
          <w:szCs w:val="28"/>
        </w:rPr>
        <w:t>- Biết ý nghĩa của ngày Tết truyền thống là ngày sum vầy hạnh phúc của mỗi gia đình. Vì thế, trong ngày Tết có nhiều bánh trái, trang trí, hoạt động đặc biệt.</w:t>
      </w:r>
    </w:p>
    <w:p w14:paraId="296CC2A8" w14:textId="77777777" w:rsidR="00025DBB" w:rsidRPr="00AD4317" w:rsidRDefault="00025DBB" w:rsidP="00025DBB">
      <w:pPr>
        <w:tabs>
          <w:tab w:val="left" w:pos="360"/>
        </w:tabs>
        <w:spacing w:after="0" w:line="240" w:lineRule="auto"/>
        <w:jc w:val="both"/>
        <w:rPr>
          <w:rFonts w:ascii="Times New Roman" w:hAnsi="Times New Roman" w:cs="Times New Roman"/>
          <w:b/>
          <w:sz w:val="28"/>
          <w:szCs w:val="28"/>
        </w:rPr>
      </w:pPr>
      <w:r w:rsidRPr="00AD4317">
        <w:rPr>
          <w:rFonts w:ascii="Times New Roman" w:hAnsi="Times New Roman" w:cs="Times New Roman"/>
          <w:sz w:val="28"/>
          <w:szCs w:val="28"/>
        </w:rPr>
        <w:t xml:space="preserve"> - Có ý thức trân trọng ngày Tết truyền thống của dân tộc.</w:t>
      </w:r>
      <w:r w:rsidRPr="00AD4317">
        <w:rPr>
          <w:rFonts w:ascii="Times New Roman" w:hAnsi="Times New Roman" w:cs="Times New Roman"/>
          <w:b/>
          <w:sz w:val="28"/>
          <w:szCs w:val="28"/>
        </w:rPr>
        <w:t xml:space="preserve"> </w:t>
      </w:r>
    </w:p>
    <w:p w14:paraId="4C748105" w14:textId="77777777" w:rsidR="00025DBB" w:rsidRPr="00AD4317" w:rsidRDefault="00025DBB" w:rsidP="00025DBB">
      <w:pPr>
        <w:tabs>
          <w:tab w:val="left" w:pos="360"/>
        </w:tabs>
        <w:spacing w:after="0" w:line="240" w:lineRule="auto"/>
        <w:jc w:val="both"/>
        <w:rPr>
          <w:rFonts w:ascii="Times New Roman" w:hAnsi="Times New Roman" w:cs="Times New Roman"/>
          <w:b/>
          <w:sz w:val="28"/>
          <w:szCs w:val="28"/>
        </w:rPr>
      </w:pPr>
      <w:r w:rsidRPr="00AD4317">
        <w:rPr>
          <w:rFonts w:ascii="Times New Roman" w:hAnsi="Times New Roman" w:cs="Times New Roman"/>
          <w:b/>
          <w:sz w:val="28"/>
          <w:szCs w:val="28"/>
        </w:rPr>
        <w:t>II. ĐỒ DÙNG DẠY HỌC</w:t>
      </w:r>
    </w:p>
    <w:p w14:paraId="2C867C6D" w14:textId="77777777" w:rsidR="00025DBB" w:rsidRPr="00AD4317" w:rsidRDefault="00025DBB" w:rsidP="00025DBB">
      <w:pPr>
        <w:tabs>
          <w:tab w:val="left" w:pos="360"/>
        </w:tabs>
        <w:spacing w:after="0" w:line="240" w:lineRule="auto"/>
        <w:jc w:val="both"/>
        <w:rPr>
          <w:rFonts w:ascii="Times New Roman" w:hAnsi="Times New Roman" w:cs="Times New Roman"/>
          <w:b/>
          <w:bCs/>
          <w:sz w:val="28"/>
          <w:szCs w:val="28"/>
        </w:rPr>
      </w:pPr>
      <w:r w:rsidRPr="00AD4317">
        <w:rPr>
          <w:rFonts w:ascii="Times New Roman" w:hAnsi="Times New Roman" w:cs="Times New Roman"/>
          <w:b/>
          <w:bCs/>
          <w:sz w:val="28"/>
          <w:szCs w:val="28"/>
        </w:rPr>
        <w:t>1. Giáo viên</w:t>
      </w:r>
    </w:p>
    <w:p w14:paraId="3E6032BF" w14:textId="77777777" w:rsidR="00025DBB" w:rsidRPr="00AD4317" w:rsidRDefault="00025DBB" w:rsidP="00025DBB">
      <w:pPr>
        <w:spacing w:after="0" w:line="240" w:lineRule="auto"/>
        <w:jc w:val="both"/>
        <w:rPr>
          <w:rFonts w:ascii="Times New Roman" w:eastAsia="Calibri" w:hAnsi="Times New Roman" w:cs="Times New Roman"/>
          <w:sz w:val="28"/>
          <w:szCs w:val="28"/>
        </w:rPr>
      </w:pPr>
      <w:r w:rsidRPr="00AD4317">
        <w:rPr>
          <w:rFonts w:ascii="Times New Roman" w:eastAsia="Calibri" w:hAnsi="Times New Roman" w:cs="Times New Roman"/>
          <w:b/>
          <w:sz w:val="28"/>
          <w:szCs w:val="28"/>
        </w:rPr>
        <w:t xml:space="preserve">- </w:t>
      </w:r>
      <w:r w:rsidRPr="00AD4317">
        <w:rPr>
          <w:rFonts w:ascii="Times New Roman" w:eastAsia="Calibri" w:hAnsi="Times New Roman" w:cs="Times New Roman"/>
          <w:sz w:val="28"/>
          <w:szCs w:val="28"/>
        </w:rPr>
        <w:t>SGK, SGV Hoạt động trải nghiệm 1.</w:t>
      </w:r>
    </w:p>
    <w:p w14:paraId="0B87985D" w14:textId="77777777" w:rsidR="00025DBB" w:rsidRPr="00AD4317" w:rsidRDefault="00025DBB" w:rsidP="00025DBB">
      <w:pPr>
        <w:spacing w:after="0" w:line="240" w:lineRule="auto"/>
        <w:jc w:val="both"/>
        <w:rPr>
          <w:rFonts w:ascii="Times New Roman" w:hAnsi="Times New Roman" w:cs="Times New Roman"/>
          <w:sz w:val="28"/>
          <w:szCs w:val="28"/>
        </w:rPr>
      </w:pPr>
      <w:r w:rsidRPr="00AD4317">
        <w:rPr>
          <w:rFonts w:ascii="Times New Roman" w:hAnsi="Times New Roman" w:cs="Times New Roman"/>
          <w:sz w:val="28"/>
          <w:szCs w:val="28"/>
        </w:rPr>
        <w:t xml:space="preserve">- Đồ dùng thủ công như kéo, giấy màu, keo dán, bút sáp. </w:t>
      </w:r>
    </w:p>
    <w:p w14:paraId="6BECEC7E" w14:textId="77777777" w:rsidR="00025DBB" w:rsidRPr="00AD4317" w:rsidRDefault="00025DBB" w:rsidP="00025DBB">
      <w:pPr>
        <w:spacing w:after="0" w:line="240" w:lineRule="auto"/>
        <w:jc w:val="both"/>
        <w:rPr>
          <w:rFonts w:ascii="Times New Roman" w:eastAsia="Calibri" w:hAnsi="Times New Roman" w:cs="Times New Roman"/>
          <w:b/>
          <w:sz w:val="28"/>
          <w:szCs w:val="28"/>
        </w:rPr>
      </w:pPr>
      <w:r w:rsidRPr="00AD4317">
        <w:rPr>
          <w:rFonts w:ascii="Times New Roman" w:eastAsia="Calibri" w:hAnsi="Times New Roman" w:cs="Times New Roman"/>
          <w:b/>
          <w:sz w:val="28"/>
          <w:szCs w:val="28"/>
        </w:rPr>
        <w:t>2. Học sinh</w:t>
      </w:r>
    </w:p>
    <w:p w14:paraId="7B398D43" w14:textId="77777777" w:rsidR="00025DBB" w:rsidRPr="00AD4317" w:rsidRDefault="00025DBB" w:rsidP="00025DBB">
      <w:pPr>
        <w:spacing w:after="0" w:line="240" w:lineRule="auto"/>
        <w:jc w:val="both"/>
        <w:rPr>
          <w:rFonts w:ascii="Times New Roman" w:eastAsia="Calibri" w:hAnsi="Times New Roman" w:cs="Times New Roman"/>
          <w:sz w:val="28"/>
          <w:szCs w:val="28"/>
        </w:rPr>
      </w:pPr>
      <w:r w:rsidRPr="00AD4317">
        <w:rPr>
          <w:rFonts w:ascii="Times New Roman" w:eastAsia="Calibri" w:hAnsi="Times New Roman" w:cs="Times New Roman"/>
          <w:b/>
          <w:sz w:val="28"/>
          <w:szCs w:val="28"/>
        </w:rPr>
        <w:t xml:space="preserve">- </w:t>
      </w:r>
      <w:r w:rsidRPr="00AD4317">
        <w:rPr>
          <w:rFonts w:ascii="Times New Roman" w:eastAsia="Calibri" w:hAnsi="Times New Roman" w:cs="Times New Roman"/>
          <w:sz w:val="28"/>
          <w:szCs w:val="28"/>
        </w:rPr>
        <w:t>SGK Hoạt động trải nghiệm 1.</w:t>
      </w:r>
    </w:p>
    <w:p w14:paraId="69ED4E54" w14:textId="77777777" w:rsidR="00025DBB" w:rsidRPr="00AD4317" w:rsidRDefault="00025DBB" w:rsidP="00025DBB">
      <w:pPr>
        <w:spacing w:after="0" w:line="240" w:lineRule="auto"/>
        <w:jc w:val="both"/>
        <w:rPr>
          <w:rFonts w:ascii="Times New Roman" w:hAnsi="Times New Roman" w:cs="Times New Roman"/>
          <w:sz w:val="28"/>
          <w:szCs w:val="28"/>
        </w:rPr>
      </w:pPr>
      <w:r w:rsidRPr="00AD4317">
        <w:rPr>
          <w:rFonts w:ascii="Times New Roman" w:hAnsi="Times New Roman" w:cs="Times New Roman"/>
          <w:sz w:val="28"/>
          <w:szCs w:val="28"/>
        </w:rPr>
        <w:t>- Giấy màu, bút vẽ, bút viết.</w:t>
      </w:r>
    </w:p>
    <w:p w14:paraId="4FE2EA9F" w14:textId="77777777" w:rsidR="00025DBB" w:rsidRPr="00AD4317" w:rsidRDefault="00025DBB" w:rsidP="00025DBB">
      <w:pPr>
        <w:spacing w:after="0" w:line="240" w:lineRule="auto"/>
        <w:jc w:val="both"/>
        <w:rPr>
          <w:rFonts w:ascii="Times New Roman" w:hAnsi="Times New Roman" w:cs="Times New Roman"/>
          <w:b/>
          <w:bCs/>
          <w:sz w:val="28"/>
          <w:szCs w:val="28"/>
          <w:lang w:val="fr-FR"/>
        </w:rPr>
      </w:pPr>
      <w:r w:rsidRPr="00AD4317">
        <w:rPr>
          <w:rFonts w:ascii="Times New Roman" w:hAnsi="Times New Roman" w:cs="Times New Roman"/>
          <w:b/>
          <w:bCs/>
          <w:sz w:val="28"/>
          <w:szCs w:val="28"/>
          <w:lang w:val="fr-FR"/>
        </w:rPr>
        <w:t>III. CÁC HOẠT ĐỘNG DẠY- HỌC CHỦ YẾU </w:t>
      </w:r>
    </w:p>
    <w:tbl>
      <w:tblPr>
        <w:tblStyle w:val="TableGrid"/>
        <w:tblW w:w="0" w:type="auto"/>
        <w:tblLook w:val="04A0" w:firstRow="1" w:lastRow="0" w:firstColumn="1" w:lastColumn="0" w:noHBand="0" w:noVBand="1"/>
      </w:tblPr>
      <w:tblGrid>
        <w:gridCol w:w="2295"/>
        <w:gridCol w:w="4123"/>
        <w:gridCol w:w="3210"/>
      </w:tblGrid>
      <w:tr w:rsidR="00025DBB" w:rsidRPr="00AD4317" w14:paraId="1F3E0A96" w14:textId="77777777" w:rsidTr="00E14986">
        <w:tc>
          <w:tcPr>
            <w:tcW w:w="2405" w:type="dxa"/>
          </w:tcPr>
          <w:p w14:paraId="4F4FA423" w14:textId="77777777" w:rsidR="00025DBB" w:rsidRPr="00AD4317" w:rsidRDefault="00025DBB" w:rsidP="00E14986">
            <w:pPr>
              <w:jc w:val="center"/>
              <w:rPr>
                <w:rFonts w:ascii="Times New Roman" w:hAnsi="Times New Roman" w:cs="Times New Roman"/>
                <w:b/>
                <w:bCs/>
                <w:sz w:val="28"/>
                <w:szCs w:val="28"/>
                <w:lang w:val="fr-FR"/>
              </w:rPr>
            </w:pPr>
            <w:r w:rsidRPr="00AD4317">
              <w:rPr>
                <w:rFonts w:ascii="Times New Roman" w:hAnsi="Times New Roman" w:cs="Times New Roman"/>
                <w:b/>
                <w:sz w:val="28"/>
                <w:szCs w:val="28"/>
              </w:rPr>
              <w:t>NỘI DUNG</w:t>
            </w:r>
          </w:p>
        </w:tc>
        <w:tc>
          <w:tcPr>
            <w:tcW w:w="4392" w:type="dxa"/>
          </w:tcPr>
          <w:p w14:paraId="3D58AC68" w14:textId="77777777" w:rsidR="00025DBB" w:rsidRPr="00AD4317" w:rsidRDefault="00025DBB" w:rsidP="00E14986">
            <w:pPr>
              <w:jc w:val="center"/>
              <w:rPr>
                <w:rFonts w:ascii="Times New Roman" w:hAnsi="Times New Roman" w:cs="Times New Roman"/>
                <w:b/>
                <w:bCs/>
                <w:sz w:val="28"/>
                <w:szCs w:val="28"/>
                <w:lang w:val="fr-FR"/>
              </w:rPr>
            </w:pPr>
            <w:r w:rsidRPr="00AD4317">
              <w:rPr>
                <w:rFonts w:ascii="Times New Roman" w:hAnsi="Times New Roman" w:cs="Times New Roman"/>
                <w:b/>
                <w:sz w:val="28"/>
                <w:szCs w:val="28"/>
              </w:rPr>
              <w:t>HOẠT ĐỘNG CỦA GV</w:t>
            </w:r>
          </w:p>
        </w:tc>
        <w:tc>
          <w:tcPr>
            <w:tcW w:w="3399" w:type="dxa"/>
          </w:tcPr>
          <w:p w14:paraId="0DDAD585" w14:textId="77777777" w:rsidR="00025DBB" w:rsidRPr="00AD4317" w:rsidRDefault="00025DBB" w:rsidP="00E14986">
            <w:pPr>
              <w:jc w:val="center"/>
              <w:rPr>
                <w:rFonts w:ascii="Times New Roman" w:hAnsi="Times New Roman" w:cs="Times New Roman"/>
                <w:b/>
                <w:bCs/>
                <w:sz w:val="28"/>
                <w:szCs w:val="28"/>
                <w:lang w:val="fr-FR"/>
              </w:rPr>
            </w:pPr>
            <w:r w:rsidRPr="00AD4317">
              <w:rPr>
                <w:rFonts w:ascii="Times New Roman" w:hAnsi="Times New Roman" w:cs="Times New Roman"/>
                <w:b/>
                <w:sz w:val="28"/>
                <w:szCs w:val="28"/>
              </w:rPr>
              <w:t>HOẠT ĐỘNG CỦA HS</w:t>
            </w:r>
          </w:p>
        </w:tc>
      </w:tr>
      <w:tr w:rsidR="00025DBB" w:rsidRPr="00AD4317" w14:paraId="59B62911" w14:textId="77777777" w:rsidTr="00E14986">
        <w:tc>
          <w:tcPr>
            <w:tcW w:w="2405" w:type="dxa"/>
          </w:tcPr>
          <w:p w14:paraId="2A28E9F8" w14:textId="77777777" w:rsidR="00025DBB" w:rsidRPr="00AD4317" w:rsidRDefault="00025DBB" w:rsidP="00E14986">
            <w:pPr>
              <w:rPr>
                <w:rFonts w:ascii="Times New Roman" w:hAnsi="Times New Roman" w:cs="Times New Roman"/>
                <w:b/>
                <w:bCs/>
                <w:sz w:val="28"/>
                <w:szCs w:val="28"/>
                <w:lang w:val="fr-FR"/>
              </w:rPr>
            </w:pPr>
            <w:r w:rsidRPr="00AD4317">
              <w:rPr>
                <w:rFonts w:ascii="Times New Roman" w:hAnsi="Times New Roman" w:cs="Times New Roman"/>
                <w:b/>
                <w:bCs/>
                <w:sz w:val="28"/>
                <w:szCs w:val="28"/>
                <w:lang w:val="fr-FR"/>
              </w:rPr>
              <w:t xml:space="preserve">1, Hoạt động Mở đầu : </w:t>
            </w:r>
            <w:r w:rsidRPr="00AD4317">
              <w:rPr>
                <w:rFonts w:ascii="Times New Roman" w:hAnsi="Times New Roman" w:cs="Times New Roman"/>
                <w:bCs/>
                <w:iCs/>
                <w:sz w:val="28"/>
                <w:szCs w:val="28"/>
              </w:rPr>
              <w:t>(1’)</w:t>
            </w:r>
          </w:p>
        </w:tc>
        <w:tc>
          <w:tcPr>
            <w:tcW w:w="4392" w:type="dxa"/>
          </w:tcPr>
          <w:p w14:paraId="7EA4A1E3"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GV cho HS nghe bài hát : Ngày tết que em. GV giới thiệu về  ngày Tết truyền thống của dân tộc</w:t>
            </w:r>
          </w:p>
          <w:p w14:paraId="0CE376A8" w14:textId="77777777" w:rsidR="00025DBB" w:rsidRDefault="00025DBB" w:rsidP="00E14986">
            <w:pPr>
              <w:jc w:val="both"/>
              <w:rPr>
                <w:rFonts w:ascii="Times New Roman" w:hAnsi="Times New Roman" w:cs="Times New Roman"/>
                <w:sz w:val="28"/>
                <w:szCs w:val="28"/>
              </w:rPr>
            </w:pPr>
            <w:r w:rsidRPr="00AD4317">
              <w:rPr>
                <w:rFonts w:ascii="Times New Roman" w:hAnsi="Times New Roman" w:cs="Times New Roman"/>
                <w:sz w:val="28"/>
                <w:szCs w:val="28"/>
              </w:rPr>
              <w:t>- Ghi bảng.</w:t>
            </w:r>
          </w:p>
          <w:p w14:paraId="0D4BC1CF" w14:textId="77777777" w:rsidR="00025DBB" w:rsidRPr="00AD4317" w:rsidRDefault="00025DBB" w:rsidP="00E14986">
            <w:pPr>
              <w:jc w:val="both"/>
              <w:rPr>
                <w:rFonts w:ascii="Times New Roman" w:hAnsi="Times New Roman" w:cs="Times New Roman"/>
                <w:b/>
                <w:bCs/>
                <w:sz w:val="28"/>
                <w:szCs w:val="28"/>
                <w:lang w:val="fr-FR"/>
              </w:rPr>
            </w:pPr>
          </w:p>
        </w:tc>
        <w:tc>
          <w:tcPr>
            <w:tcW w:w="3399" w:type="dxa"/>
          </w:tcPr>
          <w:p w14:paraId="2E56CD36" w14:textId="77777777" w:rsidR="00025DBB" w:rsidRPr="00AD4317" w:rsidRDefault="00025DBB" w:rsidP="00E14986">
            <w:pPr>
              <w:tabs>
                <w:tab w:val="left" w:pos="360"/>
              </w:tabs>
              <w:jc w:val="both"/>
              <w:rPr>
                <w:rFonts w:ascii="Times New Roman" w:hAnsi="Times New Roman" w:cs="Times New Roman"/>
                <w:kern w:val="24"/>
                <w:sz w:val="28"/>
                <w:szCs w:val="28"/>
              </w:rPr>
            </w:pPr>
            <w:r w:rsidRPr="00AD4317">
              <w:rPr>
                <w:rFonts w:ascii="Times New Roman" w:hAnsi="Times New Roman" w:cs="Times New Roman"/>
                <w:kern w:val="24"/>
                <w:sz w:val="28"/>
                <w:szCs w:val="28"/>
              </w:rPr>
              <w:t>- HS lắng nghe.</w:t>
            </w:r>
          </w:p>
          <w:p w14:paraId="530B4E22" w14:textId="77777777" w:rsidR="00025DBB" w:rsidRPr="00AD4317" w:rsidRDefault="00025DBB" w:rsidP="00E14986">
            <w:pPr>
              <w:tabs>
                <w:tab w:val="left" w:pos="360"/>
              </w:tabs>
              <w:jc w:val="both"/>
              <w:rPr>
                <w:rFonts w:ascii="Times New Roman" w:hAnsi="Times New Roman" w:cs="Times New Roman"/>
                <w:kern w:val="24"/>
                <w:sz w:val="28"/>
                <w:szCs w:val="28"/>
              </w:rPr>
            </w:pPr>
          </w:p>
          <w:p w14:paraId="73C14D0F" w14:textId="77777777" w:rsidR="00025DBB" w:rsidRPr="00AD4317" w:rsidRDefault="00025DBB" w:rsidP="00E14986">
            <w:pPr>
              <w:jc w:val="both"/>
              <w:rPr>
                <w:rFonts w:ascii="Times New Roman" w:hAnsi="Times New Roman" w:cs="Times New Roman"/>
                <w:b/>
                <w:bCs/>
                <w:sz w:val="28"/>
                <w:szCs w:val="28"/>
                <w:lang w:val="fr-FR"/>
              </w:rPr>
            </w:pPr>
          </w:p>
        </w:tc>
      </w:tr>
      <w:tr w:rsidR="00025DBB" w:rsidRPr="00AD4317" w14:paraId="60A2FEB2" w14:textId="77777777" w:rsidTr="00E14986">
        <w:tc>
          <w:tcPr>
            <w:tcW w:w="2405" w:type="dxa"/>
          </w:tcPr>
          <w:p w14:paraId="3C524B51" w14:textId="77777777" w:rsidR="00025DBB" w:rsidRPr="00AD4317" w:rsidRDefault="00025DBB" w:rsidP="00E14986">
            <w:pPr>
              <w:rPr>
                <w:rFonts w:ascii="Times New Roman" w:hAnsi="Times New Roman" w:cs="Times New Roman"/>
                <w:b/>
                <w:bCs/>
                <w:sz w:val="28"/>
                <w:szCs w:val="28"/>
                <w:lang w:val="fr-FR"/>
              </w:rPr>
            </w:pPr>
            <w:r w:rsidRPr="00AD4317">
              <w:rPr>
                <w:rFonts w:ascii="Times New Roman" w:hAnsi="Times New Roman" w:cs="Times New Roman"/>
                <w:b/>
                <w:bCs/>
                <w:sz w:val="28"/>
                <w:szCs w:val="28"/>
                <w:lang w:val="fr-FR"/>
              </w:rPr>
              <w:t xml:space="preserve">2.Hoạt động </w:t>
            </w:r>
          </w:p>
          <w:p w14:paraId="3C20299C" w14:textId="77777777" w:rsidR="00025DBB" w:rsidRPr="00AD4317" w:rsidRDefault="00025DBB" w:rsidP="00E14986">
            <w:pPr>
              <w:tabs>
                <w:tab w:val="left" w:leader="dot" w:pos="360"/>
                <w:tab w:val="left" w:leader="dot" w:pos="9000"/>
              </w:tabs>
              <w:ind w:right="-113"/>
              <w:rPr>
                <w:rFonts w:ascii="Times New Roman" w:hAnsi="Times New Roman" w:cs="Times New Roman"/>
                <w:bCs/>
                <w:sz w:val="28"/>
                <w:szCs w:val="28"/>
              </w:rPr>
            </w:pPr>
            <w:r w:rsidRPr="00AD4317">
              <w:rPr>
                <w:rFonts w:ascii="Times New Roman" w:hAnsi="Times New Roman" w:cs="Times New Roman"/>
                <w:sz w:val="28"/>
                <w:szCs w:val="28"/>
              </w:rPr>
              <w:t>Chia sẻ về ngày Tết ở quê em.</w:t>
            </w:r>
          </w:p>
          <w:p w14:paraId="38E90E94" w14:textId="77777777" w:rsidR="00025DBB" w:rsidRPr="00AD4317" w:rsidRDefault="00025DBB" w:rsidP="00E14986">
            <w:pPr>
              <w:tabs>
                <w:tab w:val="left" w:leader="dot" w:pos="360"/>
                <w:tab w:val="left" w:leader="dot" w:pos="9000"/>
              </w:tabs>
              <w:ind w:right="-113"/>
              <w:rPr>
                <w:rFonts w:ascii="Times New Roman" w:hAnsi="Times New Roman" w:cs="Times New Roman"/>
                <w:bCs/>
                <w:sz w:val="28"/>
                <w:szCs w:val="28"/>
              </w:rPr>
            </w:pPr>
            <w:r w:rsidRPr="00AD4317">
              <w:rPr>
                <w:rFonts w:ascii="Times New Roman" w:hAnsi="Times New Roman" w:cs="Times New Roman"/>
                <w:bCs/>
                <w:sz w:val="28"/>
                <w:szCs w:val="28"/>
              </w:rPr>
              <w:t>(14’)</w:t>
            </w:r>
          </w:p>
          <w:p w14:paraId="5FE1137D" w14:textId="77777777" w:rsidR="00025DBB" w:rsidRPr="00AD4317" w:rsidRDefault="00025DBB" w:rsidP="00E14986">
            <w:pPr>
              <w:jc w:val="both"/>
              <w:rPr>
                <w:rFonts w:ascii="Times New Roman" w:hAnsi="Times New Roman" w:cs="Times New Roman"/>
                <w:b/>
                <w:bCs/>
                <w:sz w:val="28"/>
                <w:szCs w:val="28"/>
                <w:lang w:val="fr-FR"/>
              </w:rPr>
            </w:pPr>
          </w:p>
        </w:tc>
        <w:tc>
          <w:tcPr>
            <w:tcW w:w="4392" w:type="dxa"/>
          </w:tcPr>
          <w:p w14:paraId="58B58670" w14:textId="77777777" w:rsidR="00025DBB" w:rsidRPr="00AD4317" w:rsidRDefault="00025DBB" w:rsidP="00E14986">
            <w:pPr>
              <w:tabs>
                <w:tab w:val="left" w:pos="360"/>
              </w:tabs>
              <w:jc w:val="both"/>
              <w:rPr>
                <w:rFonts w:ascii="Times New Roman" w:hAnsi="Times New Roman" w:cs="Times New Roman"/>
                <w:b/>
                <w:kern w:val="24"/>
                <w:sz w:val="28"/>
                <w:szCs w:val="28"/>
              </w:rPr>
            </w:pPr>
            <w:r w:rsidRPr="00AD4317">
              <w:rPr>
                <w:rFonts w:ascii="Times New Roman" w:hAnsi="Times New Roman" w:cs="Times New Roman"/>
                <w:b/>
                <w:kern w:val="24"/>
                <w:sz w:val="28"/>
                <w:szCs w:val="28"/>
              </w:rPr>
              <w:t>* Cách tiến hành:</w:t>
            </w:r>
          </w:p>
          <w:p w14:paraId="46F36355"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 GV yêu cầu HS thảo luận cặp đôi theo các câu hỏi: </w:t>
            </w:r>
          </w:p>
          <w:p w14:paraId="02369C42"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GV tổ chức cho HS thảo luận và chia sẻ về những điều đặc biệt của ngày Tết quê em theo gợi ý: </w:t>
            </w:r>
          </w:p>
          <w:p w14:paraId="0415446E"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Ngày Tết quê em có những loại bánh, trái cây nào? </w:t>
            </w:r>
          </w:p>
          <w:p w14:paraId="3EEEE922"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Vào ngày Tết, mọi người thường trang trí những gì? Trang trí như thế nào? </w:t>
            </w:r>
          </w:p>
          <w:p w14:paraId="6E729E86"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Vào ngày Tết, mọi người thường đi đâu? </w:t>
            </w:r>
          </w:p>
          <w:p w14:paraId="3E385BCA" w14:textId="77777777" w:rsidR="00025DBB" w:rsidRPr="00AD4317" w:rsidRDefault="00025DBB" w:rsidP="00E14986">
            <w:pPr>
              <w:tabs>
                <w:tab w:val="left" w:pos="360"/>
              </w:tabs>
              <w:jc w:val="both"/>
              <w:rPr>
                <w:rFonts w:ascii="Times New Roman" w:hAnsi="Times New Roman" w:cs="Times New Roman"/>
                <w:b/>
                <w:sz w:val="28"/>
                <w:szCs w:val="28"/>
              </w:rPr>
            </w:pPr>
            <w:r w:rsidRPr="00AD4317">
              <w:rPr>
                <w:rFonts w:ascii="Times New Roman" w:hAnsi="Times New Roman" w:cs="Times New Roman"/>
                <w:sz w:val="28"/>
                <w:szCs w:val="28"/>
              </w:rPr>
              <w:t>+ Cảm xúc của em khi Tết đến?</w:t>
            </w:r>
            <w:r w:rsidRPr="00AD4317">
              <w:rPr>
                <w:rFonts w:ascii="Times New Roman" w:hAnsi="Times New Roman" w:cs="Times New Roman"/>
                <w:b/>
                <w:sz w:val="28"/>
                <w:szCs w:val="28"/>
              </w:rPr>
              <w:t xml:space="preserve"> </w:t>
            </w:r>
          </w:p>
          <w:p w14:paraId="13261772" w14:textId="77777777" w:rsidR="00025DBB" w:rsidRPr="00AD4317" w:rsidRDefault="00025DBB" w:rsidP="00E14986">
            <w:pPr>
              <w:tabs>
                <w:tab w:val="left" w:pos="360"/>
              </w:tabs>
              <w:jc w:val="both"/>
              <w:rPr>
                <w:rFonts w:ascii="Times New Roman" w:hAnsi="Times New Roman" w:cs="Times New Roman"/>
                <w:b/>
                <w:sz w:val="28"/>
                <w:szCs w:val="28"/>
              </w:rPr>
            </w:pPr>
            <w:r w:rsidRPr="00AD4317">
              <w:rPr>
                <w:rFonts w:ascii="Times New Roman" w:hAnsi="Times New Roman" w:cs="Times New Roman"/>
                <w:b/>
                <w:sz w:val="28"/>
                <w:szCs w:val="28"/>
              </w:rPr>
              <w:t>* GV kết luận:</w:t>
            </w:r>
          </w:p>
          <w:p w14:paraId="375E39B2" w14:textId="77777777" w:rsidR="00025DBB" w:rsidRDefault="00025DBB" w:rsidP="00E14986">
            <w:pPr>
              <w:jc w:val="both"/>
              <w:rPr>
                <w:rFonts w:ascii="Times New Roman" w:hAnsi="Times New Roman" w:cs="Times New Roman"/>
                <w:sz w:val="28"/>
                <w:szCs w:val="28"/>
              </w:rPr>
            </w:pPr>
            <w:r w:rsidRPr="00AD4317">
              <w:rPr>
                <w:rFonts w:ascii="Times New Roman" w:hAnsi="Times New Roman" w:cs="Times New Roman"/>
                <w:sz w:val="28"/>
                <w:szCs w:val="28"/>
              </w:rPr>
              <w:t>- Ngày Tết là ngày đoàn tụ, sum vầy của mỗi gia đình, dân tộc Việt Nam. Trong ngày Tết, mỗi gia đình đều bày mâm ngũ quả, cây đào, cây quất, gói bánh chưng, bánh tét, xem bắn pháp hoa đón chào năm mới.</w:t>
            </w:r>
          </w:p>
          <w:p w14:paraId="34D82DDE" w14:textId="77777777" w:rsidR="00025DBB" w:rsidRPr="00AD4317" w:rsidRDefault="00025DBB" w:rsidP="00E14986">
            <w:pPr>
              <w:jc w:val="both"/>
              <w:rPr>
                <w:rFonts w:ascii="Times New Roman" w:hAnsi="Times New Roman" w:cs="Times New Roman"/>
                <w:b/>
                <w:bCs/>
                <w:sz w:val="28"/>
                <w:szCs w:val="28"/>
                <w:lang w:val="fr-FR"/>
              </w:rPr>
            </w:pPr>
          </w:p>
        </w:tc>
        <w:tc>
          <w:tcPr>
            <w:tcW w:w="3399" w:type="dxa"/>
          </w:tcPr>
          <w:p w14:paraId="64646D12"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lastRenderedPageBreak/>
              <w:t>* HS làm việc theo cặp</w:t>
            </w:r>
          </w:p>
          <w:p w14:paraId="7BB93A0E"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HS thảo luận cặp đôi.</w:t>
            </w:r>
          </w:p>
          <w:p w14:paraId="0BF52838" w14:textId="77777777" w:rsidR="00025DBB" w:rsidRPr="00AD4317" w:rsidRDefault="00025DBB" w:rsidP="00E14986">
            <w:pPr>
              <w:tabs>
                <w:tab w:val="left" w:pos="360"/>
              </w:tabs>
              <w:jc w:val="both"/>
              <w:rPr>
                <w:rFonts w:ascii="Times New Roman" w:hAnsi="Times New Roman" w:cs="Times New Roman"/>
                <w:sz w:val="28"/>
                <w:szCs w:val="28"/>
              </w:rPr>
            </w:pPr>
          </w:p>
          <w:p w14:paraId="5714AD01" w14:textId="77777777" w:rsidR="00025DBB" w:rsidRPr="00AD4317" w:rsidRDefault="00025DBB" w:rsidP="00E14986">
            <w:pPr>
              <w:tabs>
                <w:tab w:val="left" w:pos="360"/>
              </w:tabs>
              <w:jc w:val="both"/>
              <w:rPr>
                <w:rFonts w:ascii="Times New Roman" w:hAnsi="Times New Roman" w:cs="Times New Roman"/>
                <w:kern w:val="24"/>
                <w:sz w:val="28"/>
                <w:szCs w:val="28"/>
              </w:rPr>
            </w:pPr>
            <w:r w:rsidRPr="00AD4317">
              <w:rPr>
                <w:rFonts w:ascii="Times New Roman" w:hAnsi="Times New Roman" w:cs="Times New Roman"/>
                <w:sz w:val="28"/>
                <w:szCs w:val="28"/>
              </w:rPr>
              <w:t xml:space="preserve"> - 3 cặp HS chia sẻ trước lớp.</w:t>
            </w:r>
          </w:p>
          <w:p w14:paraId="4F3DF633" w14:textId="77777777" w:rsidR="00025DBB" w:rsidRPr="00AD4317" w:rsidRDefault="00025DBB" w:rsidP="00E14986">
            <w:pPr>
              <w:jc w:val="both"/>
              <w:rPr>
                <w:rFonts w:ascii="Times New Roman" w:hAnsi="Times New Roman" w:cs="Times New Roman"/>
                <w:sz w:val="28"/>
                <w:szCs w:val="28"/>
              </w:rPr>
            </w:pPr>
          </w:p>
          <w:p w14:paraId="171ADF84" w14:textId="77777777" w:rsidR="00025DBB" w:rsidRPr="00AD4317" w:rsidRDefault="00025DBB" w:rsidP="00E14986">
            <w:pPr>
              <w:jc w:val="both"/>
              <w:rPr>
                <w:rFonts w:ascii="Times New Roman" w:hAnsi="Times New Roman" w:cs="Times New Roman"/>
                <w:sz w:val="28"/>
                <w:szCs w:val="28"/>
              </w:rPr>
            </w:pPr>
          </w:p>
          <w:p w14:paraId="7CFD8E63" w14:textId="77777777" w:rsidR="00025DBB" w:rsidRPr="00AD4317" w:rsidRDefault="00025DBB" w:rsidP="00E14986">
            <w:pPr>
              <w:jc w:val="both"/>
              <w:rPr>
                <w:rFonts w:ascii="Times New Roman" w:hAnsi="Times New Roman" w:cs="Times New Roman"/>
                <w:sz w:val="28"/>
                <w:szCs w:val="28"/>
              </w:rPr>
            </w:pPr>
          </w:p>
          <w:p w14:paraId="264C5817" w14:textId="77777777" w:rsidR="00025DBB" w:rsidRPr="00AD4317" w:rsidRDefault="00025DBB" w:rsidP="00E14986">
            <w:pPr>
              <w:jc w:val="both"/>
              <w:rPr>
                <w:rFonts w:ascii="Times New Roman" w:hAnsi="Times New Roman" w:cs="Times New Roman"/>
                <w:sz w:val="28"/>
                <w:szCs w:val="28"/>
              </w:rPr>
            </w:pPr>
          </w:p>
          <w:p w14:paraId="59DC2207" w14:textId="77777777" w:rsidR="00025DBB" w:rsidRPr="00AD4317" w:rsidRDefault="00025DBB" w:rsidP="00E14986">
            <w:pPr>
              <w:jc w:val="both"/>
              <w:rPr>
                <w:rFonts w:ascii="Times New Roman" w:hAnsi="Times New Roman" w:cs="Times New Roman"/>
                <w:sz w:val="28"/>
                <w:szCs w:val="28"/>
              </w:rPr>
            </w:pPr>
          </w:p>
          <w:p w14:paraId="6D123ECE" w14:textId="77777777" w:rsidR="00025DBB" w:rsidRPr="00AD4317" w:rsidRDefault="00025DBB" w:rsidP="00E14986">
            <w:pPr>
              <w:jc w:val="both"/>
              <w:rPr>
                <w:rFonts w:ascii="Times New Roman" w:hAnsi="Times New Roman" w:cs="Times New Roman"/>
                <w:sz w:val="28"/>
                <w:szCs w:val="28"/>
              </w:rPr>
            </w:pPr>
          </w:p>
          <w:p w14:paraId="700063FD" w14:textId="77777777" w:rsidR="00025DBB" w:rsidRPr="00AD4317" w:rsidRDefault="00025DBB" w:rsidP="00E14986">
            <w:pPr>
              <w:jc w:val="both"/>
              <w:rPr>
                <w:rFonts w:ascii="Times New Roman" w:hAnsi="Times New Roman" w:cs="Times New Roman"/>
                <w:sz w:val="28"/>
                <w:szCs w:val="28"/>
              </w:rPr>
            </w:pPr>
          </w:p>
          <w:p w14:paraId="5A08C430" w14:textId="77777777" w:rsidR="00025DBB" w:rsidRPr="00AD4317" w:rsidRDefault="00025DBB" w:rsidP="00E14986">
            <w:pPr>
              <w:jc w:val="both"/>
              <w:rPr>
                <w:rFonts w:ascii="Times New Roman" w:hAnsi="Times New Roman" w:cs="Times New Roman"/>
                <w:sz w:val="28"/>
                <w:szCs w:val="28"/>
              </w:rPr>
            </w:pPr>
          </w:p>
          <w:p w14:paraId="1D5B5934" w14:textId="77777777" w:rsidR="00025DBB" w:rsidRPr="00AD4317" w:rsidRDefault="00025DBB" w:rsidP="00E14986">
            <w:pPr>
              <w:jc w:val="both"/>
              <w:rPr>
                <w:rFonts w:ascii="Times New Roman" w:hAnsi="Times New Roman" w:cs="Times New Roman"/>
                <w:sz w:val="28"/>
                <w:szCs w:val="28"/>
              </w:rPr>
            </w:pPr>
          </w:p>
          <w:p w14:paraId="5479EBB8" w14:textId="77777777" w:rsidR="00025DBB" w:rsidRPr="00AD4317" w:rsidRDefault="00025DBB" w:rsidP="00E14986">
            <w:pPr>
              <w:jc w:val="both"/>
              <w:rPr>
                <w:rFonts w:ascii="Times New Roman" w:hAnsi="Times New Roman" w:cs="Times New Roman"/>
                <w:sz w:val="28"/>
                <w:szCs w:val="28"/>
              </w:rPr>
            </w:pPr>
          </w:p>
          <w:p w14:paraId="6454C4CA" w14:textId="77777777" w:rsidR="00025DBB" w:rsidRPr="00AD4317" w:rsidRDefault="00025DBB" w:rsidP="00E14986">
            <w:pPr>
              <w:jc w:val="both"/>
              <w:rPr>
                <w:rFonts w:ascii="Times New Roman" w:hAnsi="Times New Roman" w:cs="Times New Roman"/>
                <w:sz w:val="28"/>
                <w:szCs w:val="28"/>
              </w:rPr>
            </w:pPr>
          </w:p>
          <w:p w14:paraId="230E5625" w14:textId="77777777" w:rsidR="00025DBB" w:rsidRPr="00AD4317" w:rsidRDefault="00025DBB" w:rsidP="00E14986">
            <w:pPr>
              <w:jc w:val="both"/>
              <w:rPr>
                <w:rFonts w:ascii="Times New Roman" w:hAnsi="Times New Roman" w:cs="Times New Roman"/>
                <w:sz w:val="28"/>
                <w:szCs w:val="28"/>
              </w:rPr>
            </w:pPr>
            <w:r w:rsidRPr="00AD4317">
              <w:rPr>
                <w:rFonts w:ascii="Times New Roman" w:hAnsi="Times New Roman" w:cs="Times New Roman"/>
                <w:sz w:val="28"/>
                <w:szCs w:val="28"/>
              </w:rPr>
              <w:t>- Theo dõi, lắng nghe.</w:t>
            </w:r>
          </w:p>
          <w:p w14:paraId="780B9E55" w14:textId="77777777" w:rsidR="00025DBB" w:rsidRPr="00AD4317" w:rsidRDefault="00025DBB" w:rsidP="00E14986">
            <w:pPr>
              <w:jc w:val="both"/>
              <w:rPr>
                <w:rFonts w:ascii="Times New Roman" w:hAnsi="Times New Roman" w:cs="Times New Roman"/>
                <w:sz w:val="28"/>
                <w:szCs w:val="28"/>
              </w:rPr>
            </w:pPr>
          </w:p>
          <w:p w14:paraId="70C61B5C" w14:textId="77777777" w:rsidR="00025DBB" w:rsidRPr="00AD4317" w:rsidRDefault="00025DBB" w:rsidP="00E14986">
            <w:pPr>
              <w:jc w:val="both"/>
              <w:rPr>
                <w:rFonts w:ascii="Times New Roman" w:hAnsi="Times New Roman" w:cs="Times New Roman"/>
                <w:sz w:val="28"/>
                <w:szCs w:val="28"/>
              </w:rPr>
            </w:pPr>
          </w:p>
          <w:p w14:paraId="7B149B9E" w14:textId="77777777" w:rsidR="00025DBB" w:rsidRPr="00AD4317" w:rsidRDefault="00025DBB" w:rsidP="00E14986">
            <w:pPr>
              <w:jc w:val="both"/>
              <w:rPr>
                <w:rFonts w:ascii="Times New Roman" w:hAnsi="Times New Roman" w:cs="Times New Roman"/>
                <w:b/>
                <w:bCs/>
                <w:sz w:val="28"/>
                <w:szCs w:val="28"/>
                <w:lang w:val="fr-FR"/>
              </w:rPr>
            </w:pPr>
          </w:p>
        </w:tc>
      </w:tr>
      <w:tr w:rsidR="00025DBB" w:rsidRPr="00AD4317" w14:paraId="683A3F1F" w14:textId="77777777" w:rsidTr="00E14986">
        <w:tc>
          <w:tcPr>
            <w:tcW w:w="2405" w:type="dxa"/>
          </w:tcPr>
          <w:p w14:paraId="6811EE12" w14:textId="77777777" w:rsidR="00025DBB" w:rsidRPr="00AD4317" w:rsidRDefault="00025DBB" w:rsidP="00E14986">
            <w:pPr>
              <w:rPr>
                <w:rFonts w:ascii="Times New Roman" w:hAnsi="Times New Roman" w:cs="Times New Roman"/>
                <w:b/>
                <w:bCs/>
                <w:sz w:val="28"/>
                <w:szCs w:val="28"/>
                <w:lang w:val="fr-FR"/>
              </w:rPr>
            </w:pPr>
            <w:r w:rsidRPr="00AD4317">
              <w:rPr>
                <w:rFonts w:ascii="Times New Roman" w:hAnsi="Times New Roman" w:cs="Times New Roman"/>
                <w:b/>
                <w:bCs/>
                <w:sz w:val="28"/>
                <w:szCs w:val="28"/>
                <w:lang w:val="fr-FR"/>
              </w:rPr>
              <w:t xml:space="preserve">3.Hoạt động </w:t>
            </w:r>
          </w:p>
          <w:p w14:paraId="12E7089A" w14:textId="77777777" w:rsidR="00025DBB" w:rsidRPr="00AD4317" w:rsidRDefault="00025DBB" w:rsidP="00E14986">
            <w:pPr>
              <w:rPr>
                <w:rFonts w:ascii="Times New Roman" w:hAnsi="Times New Roman" w:cs="Times New Roman"/>
                <w:bCs/>
                <w:iCs/>
                <w:sz w:val="28"/>
                <w:szCs w:val="28"/>
              </w:rPr>
            </w:pPr>
            <w:r w:rsidRPr="00AD4317">
              <w:rPr>
                <w:rFonts w:ascii="Times New Roman" w:hAnsi="Times New Roman" w:cs="Times New Roman"/>
                <w:sz w:val="28"/>
                <w:szCs w:val="28"/>
              </w:rPr>
              <w:t>Tập trang trí cho ngày Tết</w:t>
            </w:r>
            <w:r w:rsidRPr="00AD4317">
              <w:rPr>
                <w:rFonts w:ascii="Times New Roman" w:hAnsi="Times New Roman" w:cs="Times New Roman"/>
                <w:bCs/>
                <w:iCs/>
                <w:sz w:val="28"/>
                <w:szCs w:val="28"/>
              </w:rPr>
              <w:t xml:space="preserve"> (17’)</w:t>
            </w:r>
          </w:p>
          <w:p w14:paraId="4441AA2D" w14:textId="77777777" w:rsidR="00025DBB" w:rsidRPr="00AD4317" w:rsidRDefault="00025DBB" w:rsidP="00E14986">
            <w:pPr>
              <w:jc w:val="center"/>
              <w:rPr>
                <w:rFonts w:ascii="Times New Roman" w:hAnsi="Times New Roman" w:cs="Times New Roman"/>
                <w:bCs/>
                <w:iCs/>
                <w:sz w:val="28"/>
                <w:szCs w:val="28"/>
              </w:rPr>
            </w:pPr>
          </w:p>
          <w:p w14:paraId="262A5CF6" w14:textId="77777777" w:rsidR="00025DBB" w:rsidRPr="00AD4317" w:rsidRDefault="00025DBB" w:rsidP="00E14986">
            <w:pPr>
              <w:jc w:val="center"/>
              <w:rPr>
                <w:rFonts w:ascii="Times New Roman" w:hAnsi="Times New Roman" w:cs="Times New Roman"/>
                <w:bCs/>
                <w:iCs/>
                <w:sz w:val="28"/>
                <w:szCs w:val="28"/>
              </w:rPr>
            </w:pPr>
          </w:p>
          <w:p w14:paraId="423D1053" w14:textId="77777777" w:rsidR="00025DBB" w:rsidRPr="00AD4317" w:rsidRDefault="00025DBB" w:rsidP="00E14986">
            <w:pPr>
              <w:jc w:val="center"/>
              <w:rPr>
                <w:rFonts w:ascii="Times New Roman" w:hAnsi="Times New Roman" w:cs="Times New Roman"/>
                <w:bCs/>
                <w:iCs/>
                <w:sz w:val="28"/>
                <w:szCs w:val="28"/>
              </w:rPr>
            </w:pPr>
          </w:p>
          <w:p w14:paraId="3BA81A84" w14:textId="77777777" w:rsidR="00025DBB" w:rsidRPr="00AD4317" w:rsidRDefault="00025DBB" w:rsidP="00E14986">
            <w:pPr>
              <w:jc w:val="center"/>
              <w:rPr>
                <w:rFonts w:ascii="Times New Roman" w:hAnsi="Times New Roman" w:cs="Times New Roman"/>
                <w:bCs/>
                <w:iCs/>
                <w:sz w:val="28"/>
                <w:szCs w:val="28"/>
              </w:rPr>
            </w:pPr>
          </w:p>
          <w:p w14:paraId="3B0E160A" w14:textId="77777777" w:rsidR="00025DBB" w:rsidRPr="00AD4317" w:rsidRDefault="00025DBB" w:rsidP="00E14986">
            <w:pPr>
              <w:jc w:val="center"/>
              <w:rPr>
                <w:rFonts w:ascii="Times New Roman" w:hAnsi="Times New Roman" w:cs="Times New Roman"/>
                <w:bCs/>
                <w:iCs/>
                <w:sz w:val="28"/>
                <w:szCs w:val="28"/>
              </w:rPr>
            </w:pPr>
          </w:p>
          <w:p w14:paraId="2670608A" w14:textId="77777777" w:rsidR="00025DBB" w:rsidRPr="00AD4317" w:rsidRDefault="00025DBB" w:rsidP="00E14986">
            <w:pPr>
              <w:jc w:val="center"/>
              <w:rPr>
                <w:rFonts w:ascii="Times New Roman" w:hAnsi="Times New Roman" w:cs="Times New Roman"/>
                <w:bCs/>
                <w:iCs/>
                <w:sz w:val="28"/>
                <w:szCs w:val="28"/>
              </w:rPr>
            </w:pPr>
          </w:p>
          <w:p w14:paraId="40345EFB" w14:textId="77777777" w:rsidR="00025DBB" w:rsidRPr="00AD4317" w:rsidRDefault="00025DBB" w:rsidP="00E14986">
            <w:pPr>
              <w:jc w:val="center"/>
              <w:rPr>
                <w:rFonts w:ascii="Times New Roman" w:hAnsi="Times New Roman" w:cs="Times New Roman"/>
                <w:bCs/>
                <w:iCs/>
                <w:sz w:val="28"/>
                <w:szCs w:val="28"/>
              </w:rPr>
            </w:pPr>
          </w:p>
          <w:p w14:paraId="342C9CA6" w14:textId="77777777" w:rsidR="00025DBB" w:rsidRPr="00AD4317" w:rsidRDefault="00025DBB" w:rsidP="00E14986">
            <w:pPr>
              <w:jc w:val="center"/>
              <w:rPr>
                <w:rFonts w:ascii="Times New Roman" w:hAnsi="Times New Roman" w:cs="Times New Roman"/>
                <w:bCs/>
                <w:iCs/>
                <w:sz w:val="28"/>
                <w:szCs w:val="28"/>
              </w:rPr>
            </w:pPr>
          </w:p>
          <w:p w14:paraId="2E826180" w14:textId="77777777" w:rsidR="00025DBB" w:rsidRPr="00AD4317" w:rsidRDefault="00025DBB" w:rsidP="00E14986">
            <w:pPr>
              <w:jc w:val="center"/>
              <w:rPr>
                <w:rFonts w:ascii="Times New Roman" w:hAnsi="Times New Roman" w:cs="Times New Roman"/>
                <w:bCs/>
                <w:iCs/>
                <w:sz w:val="28"/>
                <w:szCs w:val="28"/>
              </w:rPr>
            </w:pPr>
          </w:p>
          <w:p w14:paraId="5AE33321" w14:textId="77777777" w:rsidR="00025DBB" w:rsidRPr="00AD4317" w:rsidRDefault="00025DBB" w:rsidP="00E14986">
            <w:pPr>
              <w:jc w:val="center"/>
              <w:rPr>
                <w:rFonts w:ascii="Times New Roman" w:hAnsi="Times New Roman" w:cs="Times New Roman"/>
                <w:bCs/>
                <w:iCs/>
                <w:sz w:val="28"/>
                <w:szCs w:val="28"/>
              </w:rPr>
            </w:pPr>
          </w:p>
          <w:p w14:paraId="592D6BB4" w14:textId="77777777" w:rsidR="00025DBB" w:rsidRPr="00AD4317" w:rsidRDefault="00025DBB" w:rsidP="00E14986">
            <w:pPr>
              <w:jc w:val="center"/>
              <w:rPr>
                <w:rFonts w:ascii="Times New Roman" w:hAnsi="Times New Roman" w:cs="Times New Roman"/>
                <w:bCs/>
                <w:iCs/>
                <w:sz w:val="28"/>
                <w:szCs w:val="28"/>
              </w:rPr>
            </w:pPr>
          </w:p>
          <w:p w14:paraId="3E89B5C0" w14:textId="77777777" w:rsidR="00025DBB" w:rsidRPr="00AD4317" w:rsidRDefault="00025DBB" w:rsidP="00E14986">
            <w:pPr>
              <w:jc w:val="center"/>
              <w:rPr>
                <w:rFonts w:ascii="Times New Roman" w:hAnsi="Times New Roman" w:cs="Times New Roman"/>
                <w:bCs/>
                <w:iCs/>
                <w:sz w:val="28"/>
                <w:szCs w:val="28"/>
              </w:rPr>
            </w:pPr>
          </w:p>
          <w:p w14:paraId="440E6D07" w14:textId="77777777" w:rsidR="00025DBB" w:rsidRPr="00AD4317" w:rsidRDefault="00025DBB" w:rsidP="00E14986">
            <w:pPr>
              <w:jc w:val="center"/>
              <w:rPr>
                <w:rFonts w:ascii="Times New Roman" w:hAnsi="Times New Roman" w:cs="Times New Roman"/>
                <w:bCs/>
                <w:iCs/>
                <w:sz w:val="28"/>
                <w:szCs w:val="28"/>
              </w:rPr>
            </w:pPr>
          </w:p>
          <w:p w14:paraId="78797D0E" w14:textId="77777777" w:rsidR="00025DBB" w:rsidRPr="00AD4317" w:rsidRDefault="00025DBB" w:rsidP="00E14986">
            <w:pPr>
              <w:rPr>
                <w:rFonts w:ascii="Times New Roman" w:hAnsi="Times New Roman" w:cs="Times New Roman"/>
                <w:b/>
                <w:bCs/>
                <w:sz w:val="28"/>
                <w:szCs w:val="28"/>
                <w:lang w:val="fr-FR"/>
              </w:rPr>
            </w:pPr>
          </w:p>
        </w:tc>
        <w:tc>
          <w:tcPr>
            <w:tcW w:w="4392" w:type="dxa"/>
          </w:tcPr>
          <w:p w14:paraId="67BF8848"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b/>
                <w:kern w:val="24"/>
                <w:sz w:val="28"/>
                <w:szCs w:val="28"/>
              </w:rPr>
              <w:t>* Cách tiến hành:</w:t>
            </w:r>
            <w:r w:rsidRPr="00AD4317">
              <w:rPr>
                <w:rFonts w:ascii="Times New Roman" w:hAnsi="Times New Roman" w:cs="Times New Roman"/>
                <w:sz w:val="28"/>
                <w:szCs w:val="28"/>
              </w:rPr>
              <w:t xml:space="preserve"> </w:t>
            </w:r>
          </w:p>
          <w:p w14:paraId="39DC1849"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GV tổ chức lớp thành các nhóm, thảo luận về việc các em sẽ làm để trang trí ngày Tết theo gợi ý: </w:t>
            </w:r>
          </w:p>
          <w:p w14:paraId="4B9C7219"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Em sẽ trang trí gì cho ngày Tết? </w:t>
            </w:r>
          </w:p>
          <w:p w14:paraId="4BD21128"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Để trang trí em cần dụng cụ, vật liệu gì? </w:t>
            </w:r>
          </w:p>
          <w:p w14:paraId="54E910D5"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Em sẽ trang trí cho ngày Tết như thế nào? </w:t>
            </w:r>
          </w:p>
          <w:p w14:paraId="0C37AB66"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xml:space="preserve">- Các nhóm sử dụng đồ dùng, vật liệu đã chuẩn bị để tập trang trí cho ngày Tết. </w:t>
            </w:r>
          </w:p>
          <w:p w14:paraId="4EB730BC"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Các nhóm trưng bày và giới thiệu sản phẩm tập trang trí cho ngày Tết.</w:t>
            </w:r>
          </w:p>
          <w:p w14:paraId="64D57D7A" w14:textId="77777777" w:rsidR="00025DBB" w:rsidRPr="00AD4317" w:rsidRDefault="00025DBB" w:rsidP="00E14986">
            <w:pPr>
              <w:tabs>
                <w:tab w:val="left" w:pos="360"/>
              </w:tabs>
              <w:jc w:val="both"/>
              <w:rPr>
                <w:rFonts w:ascii="Times New Roman" w:hAnsi="Times New Roman" w:cs="Times New Roman"/>
                <w:b/>
                <w:sz w:val="28"/>
                <w:szCs w:val="28"/>
              </w:rPr>
            </w:pPr>
            <w:r w:rsidRPr="00AD4317">
              <w:rPr>
                <w:rFonts w:ascii="Times New Roman" w:hAnsi="Times New Roman" w:cs="Times New Roman"/>
                <w:b/>
                <w:sz w:val="28"/>
                <w:szCs w:val="28"/>
              </w:rPr>
              <w:t>* GV kết luận:</w:t>
            </w:r>
          </w:p>
          <w:p w14:paraId="6D3BA1B6" w14:textId="77777777" w:rsidR="00025DBB"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Vào ngày Tết, mọi người thường trang trí nhà cửa bằng câu đối, hoa, cây cảnh, tranh vẽ với mong muốn đón một năm mới tràn đầy vui vẻ, hạnh phúc.</w:t>
            </w:r>
          </w:p>
          <w:p w14:paraId="23B7AEA4" w14:textId="77777777" w:rsidR="00025DBB" w:rsidRPr="00AD4317" w:rsidRDefault="00025DBB" w:rsidP="00E14986">
            <w:pPr>
              <w:tabs>
                <w:tab w:val="left" w:pos="360"/>
              </w:tabs>
              <w:jc w:val="both"/>
              <w:rPr>
                <w:rFonts w:ascii="Times New Roman" w:hAnsi="Times New Roman" w:cs="Times New Roman"/>
                <w:sz w:val="28"/>
                <w:szCs w:val="28"/>
              </w:rPr>
            </w:pPr>
          </w:p>
        </w:tc>
        <w:tc>
          <w:tcPr>
            <w:tcW w:w="3399" w:type="dxa"/>
          </w:tcPr>
          <w:p w14:paraId="58B3963B" w14:textId="77777777" w:rsidR="00025DBB" w:rsidRPr="00AD4317" w:rsidRDefault="00025DBB" w:rsidP="00E14986">
            <w:pPr>
              <w:jc w:val="both"/>
              <w:rPr>
                <w:rFonts w:ascii="Times New Roman" w:hAnsi="Times New Roman" w:cs="Times New Roman"/>
                <w:kern w:val="24"/>
                <w:sz w:val="28"/>
                <w:szCs w:val="28"/>
              </w:rPr>
            </w:pPr>
            <w:r w:rsidRPr="00AD4317">
              <w:rPr>
                <w:rFonts w:ascii="Times New Roman" w:hAnsi="Times New Roman" w:cs="Times New Roman"/>
                <w:kern w:val="24"/>
                <w:sz w:val="28"/>
                <w:szCs w:val="28"/>
              </w:rPr>
              <w:t>* HS làm việc theo nhóm</w:t>
            </w:r>
          </w:p>
          <w:p w14:paraId="7C97284D" w14:textId="77777777" w:rsidR="00025DBB" w:rsidRPr="00AD4317" w:rsidRDefault="00025DBB" w:rsidP="00E14986">
            <w:pPr>
              <w:rPr>
                <w:rFonts w:ascii="Times New Roman" w:hAnsi="Times New Roman" w:cs="Times New Roman"/>
                <w:kern w:val="24"/>
                <w:sz w:val="28"/>
                <w:szCs w:val="28"/>
              </w:rPr>
            </w:pPr>
            <w:r w:rsidRPr="00AD4317">
              <w:rPr>
                <w:rFonts w:ascii="Times New Roman" w:hAnsi="Times New Roman" w:cs="Times New Roman"/>
                <w:kern w:val="24"/>
                <w:sz w:val="28"/>
                <w:szCs w:val="28"/>
              </w:rPr>
              <w:t>- HS thảo luận theo nhóm.</w:t>
            </w:r>
          </w:p>
          <w:p w14:paraId="4DF20E21" w14:textId="77777777" w:rsidR="00025DBB" w:rsidRPr="00AD4317" w:rsidRDefault="00025DBB" w:rsidP="00E14986">
            <w:pPr>
              <w:rPr>
                <w:rFonts w:ascii="Times New Roman" w:hAnsi="Times New Roman" w:cs="Times New Roman"/>
                <w:kern w:val="24"/>
                <w:sz w:val="28"/>
                <w:szCs w:val="28"/>
              </w:rPr>
            </w:pPr>
          </w:p>
          <w:p w14:paraId="5A14E114" w14:textId="77777777" w:rsidR="00025DBB" w:rsidRPr="00AD4317" w:rsidRDefault="00025DBB" w:rsidP="00E14986">
            <w:pPr>
              <w:rPr>
                <w:rFonts w:ascii="Times New Roman" w:hAnsi="Times New Roman" w:cs="Times New Roman"/>
                <w:kern w:val="24"/>
                <w:sz w:val="28"/>
                <w:szCs w:val="28"/>
              </w:rPr>
            </w:pPr>
          </w:p>
          <w:p w14:paraId="6E0B94FA" w14:textId="77777777" w:rsidR="00025DBB" w:rsidRPr="00AD4317" w:rsidRDefault="00025DBB" w:rsidP="00E14986">
            <w:pPr>
              <w:rPr>
                <w:rFonts w:ascii="Times New Roman" w:hAnsi="Times New Roman" w:cs="Times New Roman"/>
                <w:kern w:val="24"/>
                <w:sz w:val="28"/>
                <w:szCs w:val="28"/>
              </w:rPr>
            </w:pPr>
          </w:p>
          <w:p w14:paraId="4D5F3D6B" w14:textId="77777777" w:rsidR="00025DBB" w:rsidRPr="00AD4317" w:rsidRDefault="00025DBB" w:rsidP="00E14986">
            <w:pPr>
              <w:rPr>
                <w:rFonts w:ascii="Times New Roman" w:hAnsi="Times New Roman" w:cs="Times New Roman"/>
                <w:kern w:val="24"/>
                <w:sz w:val="28"/>
                <w:szCs w:val="28"/>
              </w:rPr>
            </w:pPr>
          </w:p>
          <w:p w14:paraId="59C422C9" w14:textId="77777777" w:rsidR="00025DBB" w:rsidRPr="00AD4317" w:rsidRDefault="00025DBB" w:rsidP="00E14986">
            <w:pPr>
              <w:rPr>
                <w:rFonts w:ascii="Times New Roman" w:hAnsi="Times New Roman" w:cs="Times New Roman"/>
                <w:kern w:val="24"/>
                <w:sz w:val="28"/>
                <w:szCs w:val="28"/>
              </w:rPr>
            </w:pPr>
          </w:p>
          <w:p w14:paraId="54776EF5" w14:textId="77777777" w:rsidR="00025DBB" w:rsidRPr="00AD4317" w:rsidRDefault="00025DBB" w:rsidP="00E14986">
            <w:pPr>
              <w:rPr>
                <w:rFonts w:ascii="Times New Roman" w:hAnsi="Times New Roman" w:cs="Times New Roman"/>
                <w:kern w:val="24"/>
                <w:sz w:val="28"/>
                <w:szCs w:val="28"/>
              </w:rPr>
            </w:pPr>
          </w:p>
          <w:p w14:paraId="04E8831A" w14:textId="77777777" w:rsidR="00025DBB" w:rsidRPr="00AD4317" w:rsidRDefault="00025DBB" w:rsidP="00E14986">
            <w:pPr>
              <w:rPr>
                <w:rFonts w:ascii="Times New Roman" w:hAnsi="Times New Roman" w:cs="Times New Roman"/>
                <w:kern w:val="24"/>
                <w:sz w:val="28"/>
                <w:szCs w:val="28"/>
              </w:rPr>
            </w:pPr>
          </w:p>
          <w:p w14:paraId="66FA249B" w14:textId="77777777" w:rsidR="00025DBB" w:rsidRPr="00AD4317" w:rsidRDefault="00025DBB" w:rsidP="00E14986">
            <w:pPr>
              <w:rPr>
                <w:rFonts w:ascii="Times New Roman" w:hAnsi="Times New Roman" w:cs="Times New Roman"/>
                <w:kern w:val="24"/>
                <w:sz w:val="28"/>
                <w:szCs w:val="28"/>
              </w:rPr>
            </w:pPr>
          </w:p>
          <w:p w14:paraId="255B35F0" w14:textId="77777777" w:rsidR="00025DBB" w:rsidRPr="00AD4317" w:rsidRDefault="00025DBB" w:rsidP="00E14986">
            <w:pPr>
              <w:rPr>
                <w:rFonts w:ascii="Times New Roman" w:hAnsi="Times New Roman" w:cs="Times New Roman"/>
                <w:kern w:val="24"/>
                <w:sz w:val="28"/>
                <w:szCs w:val="28"/>
              </w:rPr>
            </w:pPr>
          </w:p>
          <w:p w14:paraId="3730F3AE" w14:textId="77777777" w:rsidR="00025DBB" w:rsidRPr="00AD4317" w:rsidRDefault="00025DBB" w:rsidP="00E14986">
            <w:pPr>
              <w:rPr>
                <w:rFonts w:ascii="Times New Roman" w:hAnsi="Times New Roman" w:cs="Times New Roman"/>
                <w:kern w:val="24"/>
                <w:sz w:val="28"/>
                <w:szCs w:val="28"/>
              </w:rPr>
            </w:pPr>
          </w:p>
          <w:p w14:paraId="6C013C97" w14:textId="77777777" w:rsidR="00025DBB" w:rsidRPr="00AD4317" w:rsidRDefault="00025DBB" w:rsidP="00E14986">
            <w:pPr>
              <w:rPr>
                <w:rFonts w:ascii="Times New Roman" w:hAnsi="Times New Roman" w:cs="Times New Roman"/>
                <w:kern w:val="24"/>
                <w:sz w:val="28"/>
                <w:szCs w:val="28"/>
              </w:rPr>
            </w:pPr>
          </w:p>
          <w:p w14:paraId="067E59A8" w14:textId="77777777" w:rsidR="00025DBB" w:rsidRDefault="00025DBB" w:rsidP="00E14986">
            <w:pPr>
              <w:rPr>
                <w:rFonts w:ascii="Times New Roman" w:hAnsi="Times New Roman" w:cs="Times New Roman"/>
                <w:kern w:val="24"/>
                <w:sz w:val="28"/>
                <w:szCs w:val="28"/>
              </w:rPr>
            </w:pPr>
          </w:p>
          <w:p w14:paraId="38422B9E" w14:textId="77777777" w:rsidR="00025DBB" w:rsidRPr="00AD4317" w:rsidRDefault="00025DBB" w:rsidP="00E14986">
            <w:pPr>
              <w:rPr>
                <w:rFonts w:ascii="Times New Roman" w:hAnsi="Times New Roman" w:cs="Times New Roman"/>
                <w:kern w:val="24"/>
                <w:sz w:val="28"/>
                <w:szCs w:val="28"/>
              </w:rPr>
            </w:pPr>
          </w:p>
          <w:p w14:paraId="5D901EF8" w14:textId="77777777" w:rsidR="00025DBB" w:rsidRPr="00AD4317" w:rsidRDefault="00025DBB" w:rsidP="00E14986">
            <w:pPr>
              <w:rPr>
                <w:rFonts w:ascii="Times New Roman" w:hAnsi="Times New Roman" w:cs="Times New Roman"/>
                <w:kern w:val="24"/>
                <w:sz w:val="28"/>
                <w:szCs w:val="28"/>
              </w:rPr>
            </w:pPr>
          </w:p>
          <w:p w14:paraId="7D00F060" w14:textId="77777777" w:rsidR="00025DBB" w:rsidRPr="00AD4317" w:rsidRDefault="00025DBB" w:rsidP="00E14986">
            <w:pPr>
              <w:jc w:val="both"/>
              <w:rPr>
                <w:rFonts w:ascii="Times New Roman" w:hAnsi="Times New Roman" w:cs="Times New Roman"/>
                <w:sz w:val="28"/>
                <w:szCs w:val="28"/>
              </w:rPr>
            </w:pPr>
            <w:r w:rsidRPr="00AD4317">
              <w:rPr>
                <w:rFonts w:ascii="Times New Roman" w:hAnsi="Times New Roman" w:cs="Times New Roman"/>
                <w:sz w:val="28"/>
                <w:szCs w:val="28"/>
              </w:rPr>
              <w:t>- Theo dõi, lắng nghe.</w:t>
            </w:r>
          </w:p>
          <w:p w14:paraId="28127C60" w14:textId="77777777" w:rsidR="00025DBB" w:rsidRPr="00AD4317" w:rsidRDefault="00025DBB" w:rsidP="00E14986">
            <w:pPr>
              <w:jc w:val="both"/>
              <w:rPr>
                <w:rFonts w:ascii="Times New Roman" w:hAnsi="Times New Roman" w:cs="Times New Roman"/>
                <w:sz w:val="28"/>
                <w:szCs w:val="28"/>
              </w:rPr>
            </w:pPr>
          </w:p>
        </w:tc>
      </w:tr>
      <w:tr w:rsidR="00025DBB" w:rsidRPr="00AD4317" w14:paraId="60CE00D8" w14:textId="77777777" w:rsidTr="00E14986">
        <w:tc>
          <w:tcPr>
            <w:tcW w:w="2405" w:type="dxa"/>
          </w:tcPr>
          <w:p w14:paraId="1D9476B5" w14:textId="77777777" w:rsidR="00025DBB" w:rsidRPr="00AD4317" w:rsidRDefault="00025DBB" w:rsidP="00E14986">
            <w:pPr>
              <w:rPr>
                <w:rFonts w:ascii="Times New Roman" w:eastAsia="Calibri" w:hAnsi="Times New Roman" w:cs="Times New Roman"/>
                <w:b/>
                <w:bCs/>
                <w:iCs/>
                <w:sz w:val="28"/>
                <w:szCs w:val="28"/>
              </w:rPr>
            </w:pPr>
            <w:r w:rsidRPr="00AD4317">
              <w:rPr>
                <w:rFonts w:ascii="Times New Roman" w:eastAsia="Calibri" w:hAnsi="Times New Roman" w:cs="Times New Roman"/>
                <w:b/>
                <w:bCs/>
                <w:iCs/>
                <w:sz w:val="28"/>
                <w:szCs w:val="28"/>
              </w:rPr>
              <w:t xml:space="preserve">*Hoạt động tiếp nối: </w:t>
            </w:r>
          </w:p>
          <w:p w14:paraId="639ACD8D" w14:textId="77777777" w:rsidR="00025DBB" w:rsidRPr="00AD4317" w:rsidRDefault="00025DBB" w:rsidP="00E14986">
            <w:pPr>
              <w:rPr>
                <w:rFonts w:ascii="Times New Roman" w:hAnsi="Times New Roman" w:cs="Times New Roman"/>
                <w:bCs/>
                <w:iCs/>
                <w:sz w:val="28"/>
                <w:szCs w:val="28"/>
              </w:rPr>
            </w:pPr>
            <w:r w:rsidRPr="00AD4317">
              <w:rPr>
                <w:rFonts w:ascii="Times New Roman" w:eastAsia="Calibri" w:hAnsi="Times New Roman" w:cs="Times New Roman"/>
                <w:bCs/>
                <w:iCs/>
                <w:sz w:val="28"/>
                <w:szCs w:val="28"/>
              </w:rPr>
              <w:t>(2’)</w:t>
            </w:r>
          </w:p>
          <w:p w14:paraId="44CC8538" w14:textId="77777777" w:rsidR="00025DBB" w:rsidRPr="00AD4317" w:rsidRDefault="00025DBB" w:rsidP="00E14986">
            <w:pPr>
              <w:jc w:val="center"/>
              <w:rPr>
                <w:rFonts w:ascii="Times New Roman" w:hAnsi="Times New Roman" w:cs="Times New Roman"/>
                <w:b/>
                <w:bCs/>
                <w:sz w:val="28"/>
                <w:szCs w:val="28"/>
                <w:lang w:val="fr-FR"/>
              </w:rPr>
            </w:pPr>
          </w:p>
        </w:tc>
        <w:tc>
          <w:tcPr>
            <w:tcW w:w="4392" w:type="dxa"/>
          </w:tcPr>
          <w:p w14:paraId="751F9DDE"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Qua bài này em biết thêm điều gì?</w:t>
            </w:r>
          </w:p>
          <w:p w14:paraId="58F83666"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GV nhận xét, đánh giá tiết học, khen ngợi, biểu dương HS.</w:t>
            </w:r>
          </w:p>
          <w:p w14:paraId="454BBE7F" w14:textId="77777777" w:rsidR="00025DBB" w:rsidRPr="00AD4317" w:rsidRDefault="00025DBB" w:rsidP="00E14986">
            <w:pPr>
              <w:tabs>
                <w:tab w:val="left" w:pos="360"/>
              </w:tabs>
              <w:jc w:val="both"/>
              <w:rPr>
                <w:rFonts w:ascii="Times New Roman" w:hAnsi="Times New Roman" w:cs="Times New Roman"/>
                <w:sz w:val="28"/>
                <w:szCs w:val="28"/>
              </w:rPr>
            </w:pPr>
            <w:r w:rsidRPr="00AD4317">
              <w:rPr>
                <w:rFonts w:ascii="Times New Roman" w:hAnsi="Times New Roman" w:cs="Times New Roman"/>
                <w:sz w:val="28"/>
                <w:szCs w:val="28"/>
              </w:rPr>
              <w:t>- Về nhà chia sẻ với người thân về những việc mình đã làm được trong các dịp Tết.</w:t>
            </w:r>
          </w:p>
          <w:p w14:paraId="05D7E701" w14:textId="77777777" w:rsidR="00025DBB" w:rsidRPr="00AD4317" w:rsidRDefault="00025DBB" w:rsidP="00E14986">
            <w:pPr>
              <w:tabs>
                <w:tab w:val="left" w:pos="360"/>
              </w:tabs>
              <w:jc w:val="both"/>
              <w:rPr>
                <w:rFonts w:ascii="Times New Roman" w:hAnsi="Times New Roman" w:cs="Times New Roman"/>
                <w:b/>
                <w:kern w:val="24"/>
                <w:sz w:val="28"/>
                <w:szCs w:val="28"/>
              </w:rPr>
            </w:pPr>
          </w:p>
        </w:tc>
        <w:tc>
          <w:tcPr>
            <w:tcW w:w="3399" w:type="dxa"/>
          </w:tcPr>
          <w:p w14:paraId="46C5D52C" w14:textId="77777777" w:rsidR="00025DBB" w:rsidRPr="00AD4317" w:rsidRDefault="00025DBB" w:rsidP="00E14986">
            <w:pPr>
              <w:jc w:val="both"/>
              <w:rPr>
                <w:rFonts w:ascii="Times New Roman" w:hAnsi="Times New Roman" w:cs="Times New Roman"/>
                <w:sz w:val="28"/>
                <w:szCs w:val="28"/>
              </w:rPr>
            </w:pPr>
            <w:r w:rsidRPr="00AD4317">
              <w:rPr>
                <w:rFonts w:ascii="Times New Roman" w:hAnsi="Times New Roman" w:cs="Times New Roman"/>
                <w:sz w:val="28"/>
                <w:szCs w:val="28"/>
              </w:rPr>
              <w:t>*HS trình bày một phút</w:t>
            </w:r>
          </w:p>
          <w:p w14:paraId="2E8FE196" w14:textId="77777777" w:rsidR="00025DBB" w:rsidRPr="00AD4317" w:rsidRDefault="00025DBB" w:rsidP="00E14986">
            <w:pPr>
              <w:jc w:val="both"/>
              <w:rPr>
                <w:rFonts w:ascii="Times New Roman" w:hAnsi="Times New Roman" w:cs="Times New Roman"/>
                <w:kern w:val="24"/>
                <w:sz w:val="28"/>
                <w:szCs w:val="28"/>
              </w:rPr>
            </w:pPr>
          </w:p>
        </w:tc>
      </w:tr>
    </w:tbl>
    <w:p w14:paraId="18C6845B" w14:textId="77777777" w:rsidR="004C0584" w:rsidRDefault="004C0584"/>
    <w:sectPr w:rsidR="004C0584" w:rsidSect="002860E5">
      <w:pgSz w:w="11907" w:h="16840"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BB"/>
    <w:rsid w:val="00025DBB"/>
    <w:rsid w:val="001978AB"/>
    <w:rsid w:val="002860E5"/>
    <w:rsid w:val="002B2A39"/>
    <w:rsid w:val="004C0584"/>
    <w:rsid w:val="00575ECD"/>
    <w:rsid w:val="00591CA3"/>
    <w:rsid w:val="00655E2C"/>
    <w:rsid w:val="00715249"/>
    <w:rsid w:val="008B0C28"/>
    <w:rsid w:val="008D59DA"/>
    <w:rsid w:val="00BC42BB"/>
    <w:rsid w:val="00CB6BA7"/>
    <w:rsid w:val="00EE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29AD"/>
  <w15:chartTrackingRefBased/>
  <w15:docId w15:val="{E17846DC-9B3A-4125-B544-A049CD4C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BB"/>
    <w:pPr>
      <w:spacing w:line="259" w:lineRule="auto"/>
    </w:pPr>
    <w:rPr>
      <w:sz w:val="22"/>
      <w:szCs w:val="22"/>
    </w:rPr>
  </w:style>
  <w:style w:type="paragraph" w:styleId="Heading1">
    <w:name w:val="heading 1"/>
    <w:basedOn w:val="Normal"/>
    <w:next w:val="Normal"/>
    <w:link w:val="Heading1Char"/>
    <w:uiPriority w:val="9"/>
    <w:qFormat/>
    <w:rsid w:val="00025DB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DB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DB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DB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025DB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025D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25D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25D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25D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D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D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D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DBB"/>
    <w:rPr>
      <w:rFonts w:eastAsiaTheme="majorEastAsia" w:cstheme="majorBidi"/>
      <w:color w:val="272727" w:themeColor="text1" w:themeTint="D8"/>
    </w:rPr>
  </w:style>
  <w:style w:type="paragraph" w:styleId="Title">
    <w:name w:val="Title"/>
    <w:basedOn w:val="Normal"/>
    <w:next w:val="Normal"/>
    <w:link w:val="TitleChar"/>
    <w:uiPriority w:val="10"/>
    <w:qFormat/>
    <w:rsid w:val="0002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D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D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25DBB"/>
    <w:rPr>
      <w:i/>
      <w:iCs/>
      <w:color w:val="404040" w:themeColor="text1" w:themeTint="BF"/>
    </w:rPr>
  </w:style>
  <w:style w:type="paragraph" w:styleId="ListParagraph">
    <w:name w:val="List Paragraph"/>
    <w:basedOn w:val="Normal"/>
    <w:uiPriority w:val="34"/>
    <w:qFormat/>
    <w:rsid w:val="00025DBB"/>
    <w:pPr>
      <w:spacing w:line="278" w:lineRule="auto"/>
      <w:ind w:left="720"/>
      <w:contextualSpacing/>
    </w:pPr>
    <w:rPr>
      <w:sz w:val="24"/>
      <w:szCs w:val="24"/>
    </w:rPr>
  </w:style>
  <w:style w:type="character" w:styleId="IntenseEmphasis">
    <w:name w:val="Intense Emphasis"/>
    <w:basedOn w:val="DefaultParagraphFont"/>
    <w:uiPriority w:val="21"/>
    <w:qFormat/>
    <w:rsid w:val="00025DBB"/>
    <w:rPr>
      <w:i/>
      <w:iCs/>
      <w:color w:val="2F5496" w:themeColor="accent1" w:themeShade="BF"/>
    </w:rPr>
  </w:style>
  <w:style w:type="paragraph" w:styleId="IntenseQuote">
    <w:name w:val="Intense Quote"/>
    <w:basedOn w:val="Normal"/>
    <w:next w:val="Normal"/>
    <w:link w:val="IntenseQuoteChar"/>
    <w:uiPriority w:val="30"/>
    <w:qFormat/>
    <w:rsid w:val="00025DB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025DBB"/>
    <w:rPr>
      <w:i/>
      <w:iCs/>
      <w:color w:val="2F5496" w:themeColor="accent1" w:themeShade="BF"/>
    </w:rPr>
  </w:style>
  <w:style w:type="character" w:styleId="IntenseReference">
    <w:name w:val="Intense Reference"/>
    <w:basedOn w:val="DefaultParagraphFont"/>
    <w:uiPriority w:val="32"/>
    <w:qFormat/>
    <w:rsid w:val="00025DBB"/>
    <w:rPr>
      <w:b/>
      <w:bCs/>
      <w:smallCaps/>
      <w:color w:val="2F5496" w:themeColor="accent1" w:themeShade="BF"/>
      <w:spacing w:val="5"/>
    </w:rPr>
  </w:style>
  <w:style w:type="table" w:styleId="TableGrid">
    <w:name w:val="Table Grid"/>
    <w:basedOn w:val="TableNormal"/>
    <w:uiPriority w:val="39"/>
    <w:rsid w:val="00025D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1</cp:revision>
  <dcterms:created xsi:type="dcterms:W3CDTF">2025-12-07T14:00:00Z</dcterms:created>
  <dcterms:modified xsi:type="dcterms:W3CDTF">2025-12-07T14:01:00Z</dcterms:modified>
</cp:coreProperties>
</file>