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CA47" w14:textId="77777777" w:rsidR="007E087F" w:rsidRPr="00741BC1" w:rsidRDefault="007E087F" w:rsidP="007E087F">
      <w:pPr>
        <w:spacing w:after="0" w:line="276" w:lineRule="auto"/>
        <w:jc w:val="center"/>
        <w:rPr>
          <w:b/>
          <w:bCs/>
          <w:i/>
          <w:color w:val="548DD4" w:themeColor="text2" w:themeTint="99"/>
          <w:sz w:val="32"/>
          <w:szCs w:val="32"/>
        </w:rPr>
      </w:pP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Thời gian thực hiện: Từ </w:t>
      </w:r>
      <w:r>
        <w:rPr>
          <w:b/>
          <w:bCs/>
          <w:i/>
          <w:color w:val="548DD4" w:themeColor="text2" w:themeTint="99"/>
          <w:sz w:val="28"/>
          <w:szCs w:val="28"/>
        </w:rPr>
        <w:t>20/10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>/202</w:t>
      </w:r>
      <w:r>
        <w:rPr>
          <w:b/>
          <w:bCs/>
          <w:i/>
          <w:color w:val="548DD4" w:themeColor="text2" w:themeTint="99"/>
          <w:sz w:val="28"/>
          <w:szCs w:val="28"/>
        </w:rPr>
        <w:t>5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 đến </w:t>
      </w:r>
      <w:r>
        <w:rPr>
          <w:b/>
          <w:bCs/>
          <w:i/>
          <w:color w:val="548DD4" w:themeColor="text2" w:themeTint="99"/>
          <w:sz w:val="28"/>
          <w:szCs w:val="28"/>
        </w:rPr>
        <w:t>24/10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>/202</w:t>
      </w:r>
      <w:r>
        <w:rPr>
          <w:b/>
          <w:bCs/>
          <w:i/>
          <w:color w:val="548DD4" w:themeColor="text2" w:themeTint="99"/>
          <w:sz w:val="28"/>
          <w:szCs w:val="28"/>
        </w:rPr>
        <w:t>5</w:t>
      </w:r>
    </w:p>
    <w:p w14:paraId="2D0DAB35" w14:textId="77777777" w:rsidR="00185DBA" w:rsidRPr="00D10E45" w:rsidRDefault="00185DBA" w:rsidP="00185DBA">
      <w:pPr>
        <w:spacing w:line="312" w:lineRule="auto"/>
        <w:ind w:hanging="3"/>
        <w:jc w:val="center"/>
        <w:rPr>
          <w:b/>
          <w:color w:val="000000"/>
          <w:sz w:val="30"/>
          <w:szCs w:val="30"/>
          <w:lang w:val="vi-VN"/>
        </w:rPr>
      </w:pPr>
      <w:r w:rsidRPr="00F60122">
        <w:rPr>
          <w:b/>
          <w:color w:val="000000"/>
          <w:sz w:val="30"/>
          <w:szCs w:val="30"/>
          <w:lang w:val="vi-VN"/>
        </w:rPr>
        <w:t xml:space="preserve">TIẾT </w:t>
      </w:r>
      <w:r w:rsidRPr="00D10E45">
        <w:rPr>
          <w:b/>
          <w:color w:val="000000"/>
          <w:sz w:val="30"/>
          <w:szCs w:val="30"/>
          <w:lang w:val="vi-VN"/>
        </w:rPr>
        <w:t>6</w:t>
      </w:r>
    </w:p>
    <w:p w14:paraId="006DDC9C" w14:textId="77777777" w:rsidR="00185DBA" w:rsidRPr="006E3902" w:rsidRDefault="00185DBA" w:rsidP="00185DBA">
      <w:pPr>
        <w:spacing w:line="312" w:lineRule="auto"/>
        <w:ind w:hanging="3"/>
        <w:jc w:val="center"/>
        <w:rPr>
          <w:b/>
          <w:iCs/>
          <w:color w:val="000000"/>
          <w:sz w:val="32"/>
          <w:szCs w:val="32"/>
          <w:lang w:val="nl-NL"/>
        </w:rPr>
      </w:pPr>
      <w:r w:rsidRPr="00D10E45">
        <w:rPr>
          <w:b/>
          <w:iCs/>
          <w:color w:val="000000"/>
          <w:sz w:val="32"/>
          <w:szCs w:val="32"/>
          <w:lang w:val="vi-VN"/>
        </w:rPr>
        <w:t>ÔN BÀI HÁT: CON CHIM CHÍCH CHÒE</w:t>
      </w:r>
    </w:p>
    <w:p w14:paraId="11B503AC" w14:textId="77777777" w:rsidR="00185DBA" w:rsidRPr="006E3902" w:rsidRDefault="00185DBA" w:rsidP="00185DBA">
      <w:pPr>
        <w:spacing w:line="312" w:lineRule="auto"/>
        <w:ind w:hanging="3"/>
        <w:jc w:val="center"/>
        <w:rPr>
          <w:b/>
          <w:szCs w:val="28"/>
          <w:lang w:val="nl-NL"/>
        </w:rPr>
      </w:pPr>
      <w:r w:rsidRPr="006E3902">
        <w:rPr>
          <w:b/>
          <w:szCs w:val="28"/>
          <w:lang w:val="nl-NL"/>
        </w:rPr>
        <w:t>NHẠC CỤ: GIỚI THIỆU NHẠC CỤ SONG LOAN</w:t>
      </w:r>
    </w:p>
    <w:p w14:paraId="685A9D66" w14:textId="77777777" w:rsidR="00185DBA" w:rsidRPr="006E3902" w:rsidRDefault="00185DBA" w:rsidP="00185DBA">
      <w:pPr>
        <w:spacing w:line="312" w:lineRule="auto"/>
        <w:ind w:hanging="3"/>
        <w:rPr>
          <w:b/>
          <w:szCs w:val="28"/>
          <w:lang w:val="nl-NL"/>
        </w:rPr>
      </w:pPr>
    </w:p>
    <w:p w14:paraId="77553512" w14:textId="77777777" w:rsidR="00185DBA" w:rsidRPr="0094572F" w:rsidRDefault="00185DBA" w:rsidP="00185DBA">
      <w:pPr>
        <w:ind w:left="3" w:hanging="3"/>
        <w:rPr>
          <w:b/>
          <w:color w:val="000000"/>
          <w:szCs w:val="28"/>
          <w:lang w:val="nl-NL"/>
        </w:rPr>
      </w:pPr>
      <w:r w:rsidRPr="006E3902">
        <w:rPr>
          <w:b/>
          <w:szCs w:val="28"/>
          <w:lang w:val="nl-NL"/>
        </w:rPr>
        <w:t>Thời gian thực hiện:</w:t>
      </w:r>
      <w:r>
        <w:rPr>
          <w:b/>
          <w:szCs w:val="28"/>
          <w:lang w:val="nl-NL"/>
        </w:rPr>
        <w:t xml:space="preserve"> </w:t>
      </w:r>
      <w:r>
        <w:rPr>
          <w:color w:val="000000"/>
          <w:szCs w:val="28"/>
          <w:lang w:val="nl-NL"/>
        </w:rPr>
        <w:t>Từ ngày 09 tháng 10 đến ngày 13 tháng 10 năm 2023</w:t>
      </w:r>
    </w:p>
    <w:p w14:paraId="1AE1E1FC" w14:textId="77777777" w:rsidR="00185DBA" w:rsidRPr="00F60122" w:rsidRDefault="00185DBA" w:rsidP="00185DBA">
      <w:pPr>
        <w:ind w:hanging="3"/>
        <w:rPr>
          <w:color w:val="000000"/>
          <w:szCs w:val="28"/>
          <w:lang w:val="vi-VN"/>
        </w:rPr>
      </w:pPr>
      <w:r w:rsidRPr="00F60122">
        <w:rPr>
          <w:b/>
          <w:color w:val="000000"/>
          <w:szCs w:val="28"/>
          <w:lang w:val="vi-VN"/>
        </w:rPr>
        <w:t>I. YÊU CẦU CẦN ĐẠT:</w:t>
      </w:r>
    </w:p>
    <w:p w14:paraId="66A7507E" w14:textId="77777777" w:rsidR="00185DBA" w:rsidRPr="00AB183C" w:rsidRDefault="00185DBA" w:rsidP="00185DBA">
      <w:pPr>
        <w:ind w:hanging="3"/>
        <w:rPr>
          <w:rFonts w:cs="Arial"/>
          <w:szCs w:val="28"/>
          <w:lang w:val="pt-BR"/>
        </w:rPr>
      </w:pPr>
      <w:r w:rsidRPr="00AB183C">
        <w:rPr>
          <w:rFonts w:cs="Arial"/>
          <w:szCs w:val="28"/>
          <w:lang w:val="pt-BR"/>
        </w:rPr>
        <w:t xml:space="preserve">– Hát được giai điệu và đúng lời ca bài hát </w:t>
      </w:r>
      <w:r w:rsidRPr="00AB183C">
        <w:rPr>
          <w:rFonts w:cs="Arial"/>
          <w:i/>
          <w:szCs w:val="28"/>
          <w:lang w:val="pt-BR"/>
        </w:rPr>
        <w:t>Con chim chích choè</w:t>
      </w:r>
      <w:r w:rsidRPr="00AB183C">
        <w:rPr>
          <w:rFonts w:cs="Arial"/>
          <w:szCs w:val="28"/>
          <w:lang w:val="pt-BR"/>
        </w:rPr>
        <w:t>.</w:t>
      </w:r>
    </w:p>
    <w:p w14:paraId="3BC7EAB5" w14:textId="77777777" w:rsidR="00185DBA" w:rsidRDefault="00185DBA" w:rsidP="00185DBA">
      <w:pPr>
        <w:ind w:hanging="3"/>
        <w:rPr>
          <w:rFonts w:cs="Arial"/>
          <w:szCs w:val="28"/>
          <w:lang w:val="pt-BR"/>
        </w:rPr>
      </w:pPr>
      <w:r w:rsidRPr="00AB183C">
        <w:rPr>
          <w:rFonts w:cs="Arial"/>
          <w:szCs w:val="28"/>
          <w:lang w:val="pt-BR"/>
        </w:rPr>
        <w:t xml:space="preserve">– Nhận biết được nhạc cụ gõ song loan. Biết sử dụng nhạc cụ để gõ đệm theo bài tập tiết tấu và bài hát </w:t>
      </w:r>
      <w:r w:rsidRPr="00AB183C">
        <w:rPr>
          <w:rFonts w:cs="Arial"/>
          <w:i/>
          <w:szCs w:val="28"/>
          <w:lang w:val="pt-BR"/>
        </w:rPr>
        <w:t>Con chim chích choè</w:t>
      </w:r>
      <w:r w:rsidRPr="00AB183C">
        <w:rPr>
          <w:rFonts w:cs="Arial"/>
          <w:szCs w:val="28"/>
          <w:lang w:val="pt-BR"/>
        </w:rPr>
        <w:t>.</w:t>
      </w:r>
    </w:p>
    <w:p w14:paraId="7F840209" w14:textId="77777777" w:rsidR="00185DBA" w:rsidRPr="0017631A" w:rsidRDefault="00185DBA" w:rsidP="00185DBA">
      <w:pPr>
        <w:ind w:hanging="3"/>
        <w:rPr>
          <w:rFonts w:cs="Arial"/>
          <w:szCs w:val="28"/>
          <w:lang w:val="pt-BR"/>
        </w:rPr>
      </w:pPr>
      <w:r w:rsidRPr="0017631A">
        <w:rPr>
          <w:rFonts w:cs="Arial"/>
          <w:szCs w:val="28"/>
          <w:lang w:val="pt-BR"/>
        </w:rPr>
        <w:t>– Biết biểu diễn với nhạc cụ gõ song loan để đệm theo tiết tấu và bài hát.</w:t>
      </w:r>
    </w:p>
    <w:p w14:paraId="064EFCC6" w14:textId="77777777" w:rsidR="00185DBA" w:rsidRPr="00A30FC1" w:rsidRDefault="00185DBA" w:rsidP="00185DBA">
      <w:pPr>
        <w:ind w:hanging="3"/>
        <w:rPr>
          <w:color w:val="000000"/>
          <w:szCs w:val="28"/>
          <w:lang w:val="vi-VN"/>
        </w:rPr>
      </w:pPr>
      <w:r w:rsidRPr="00A30FC1">
        <w:rPr>
          <w:b/>
          <w:color w:val="000000"/>
          <w:szCs w:val="28"/>
          <w:lang w:val="vi-VN"/>
        </w:rPr>
        <w:t>II. ĐỒ DÙNG DẠY HỌC:</w:t>
      </w:r>
    </w:p>
    <w:p w14:paraId="1F43E1D1" w14:textId="77777777" w:rsidR="00185DBA" w:rsidRPr="00A30FC1" w:rsidRDefault="00185DBA" w:rsidP="00185DBA">
      <w:pPr>
        <w:pStyle w:val="ListParagraph"/>
        <w:spacing w:after="0" w:line="360" w:lineRule="auto"/>
        <w:ind w:left="0" w:hanging="3"/>
        <w:rPr>
          <w:b/>
          <w:i/>
          <w:iCs/>
          <w:sz w:val="28"/>
          <w:szCs w:val="28"/>
        </w:rPr>
      </w:pPr>
      <w:r w:rsidRPr="00A30FC1">
        <w:rPr>
          <w:b/>
          <w:i/>
          <w:iCs/>
          <w:sz w:val="28"/>
          <w:szCs w:val="28"/>
        </w:rPr>
        <w:t xml:space="preserve">1. Giáo viên: </w:t>
      </w:r>
    </w:p>
    <w:p w14:paraId="0A3AD703" w14:textId="77777777" w:rsidR="00185DBA" w:rsidRPr="00A30FC1" w:rsidRDefault="00185DBA" w:rsidP="00185DBA">
      <w:pPr>
        <w:pStyle w:val="ListParagraph"/>
        <w:spacing w:after="0" w:line="360" w:lineRule="auto"/>
        <w:ind w:left="0" w:hanging="3"/>
        <w:rPr>
          <w:b/>
          <w:sz w:val="28"/>
          <w:szCs w:val="28"/>
        </w:rPr>
      </w:pPr>
      <w:r w:rsidRPr="00A30FC1">
        <w:rPr>
          <w:sz w:val="28"/>
          <w:szCs w:val="28"/>
        </w:rPr>
        <w:t>- Trình chiếu Power Point/  Đàn phím điện tử.</w:t>
      </w:r>
    </w:p>
    <w:p w14:paraId="0E573787" w14:textId="77777777" w:rsidR="00185DBA" w:rsidRPr="00496D8B" w:rsidRDefault="00185DBA" w:rsidP="00185DBA">
      <w:pPr>
        <w:pStyle w:val="ListParagraph"/>
        <w:spacing w:after="0" w:line="360" w:lineRule="auto"/>
        <w:ind w:left="0" w:hanging="3"/>
        <w:rPr>
          <w:sz w:val="28"/>
          <w:szCs w:val="28"/>
        </w:rPr>
      </w:pPr>
      <w:r w:rsidRPr="00732FBD">
        <w:rPr>
          <w:sz w:val="28"/>
          <w:szCs w:val="28"/>
        </w:rPr>
        <w:t>- Đàn và hát chuẩn xác bài Con chim chích chòe</w:t>
      </w:r>
    </w:p>
    <w:p w14:paraId="42F9FAAD" w14:textId="77777777" w:rsidR="00185DBA" w:rsidRPr="00EC509D" w:rsidRDefault="00185DBA" w:rsidP="00185DBA">
      <w:pPr>
        <w:pStyle w:val="ListParagraph"/>
        <w:spacing w:after="0" w:line="360" w:lineRule="auto"/>
        <w:ind w:left="0" w:hanging="3"/>
        <w:rPr>
          <w:sz w:val="28"/>
          <w:szCs w:val="28"/>
        </w:rPr>
      </w:pPr>
      <w:r>
        <w:rPr>
          <w:sz w:val="28"/>
          <w:szCs w:val="28"/>
        </w:rPr>
        <w:t>- Nhạc cụ gõ Song loan.</w:t>
      </w:r>
    </w:p>
    <w:p w14:paraId="0B12A760" w14:textId="77777777" w:rsidR="00185DBA" w:rsidRPr="00732FBD" w:rsidRDefault="00185DBA" w:rsidP="00185DBA">
      <w:pPr>
        <w:pStyle w:val="ListParagraph"/>
        <w:spacing w:after="0" w:line="360" w:lineRule="auto"/>
        <w:ind w:left="0" w:hanging="3"/>
        <w:rPr>
          <w:sz w:val="28"/>
          <w:szCs w:val="28"/>
        </w:rPr>
      </w:pPr>
      <w:r w:rsidRPr="00732FBD">
        <w:rPr>
          <w:sz w:val="28"/>
          <w:szCs w:val="28"/>
        </w:rPr>
        <w:t>- Nhạc cụ gõ cơ bản.</w:t>
      </w:r>
    </w:p>
    <w:p w14:paraId="65ABD042" w14:textId="77777777" w:rsidR="00185DBA" w:rsidRPr="00A30FC1" w:rsidRDefault="00185DBA" w:rsidP="00185DBA">
      <w:pPr>
        <w:pStyle w:val="ListParagraph"/>
        <w:spacing w:after="0" w:line="360" w:lineRule="auto"/>
        <w:ind w:left="0" w:hanging="3"/>
        <w:rPr>
          <w:b/>
          <w:i/>
          <w:iCs/>
          <w:sz w:val="28"/>
          <w:szCs w:val="28"/>
        </w:rPr>
      </w:pPr>
      <w:r w:rsidRPr="00A30FC1">
        <w:rPr>
          <w:b/>
          <w:i/>
          <w:iCs/>
          <w:sz w:val="28"/>
          <w:szCs w:val="28"/>
        </w:rPr>
        <w:t>2. Học sinh:</w:t>
      </w:r>
    </w:p>
    <w:p w14:paraId="0B6171A3" w14:textId="77777777" w:rsidR="00185DBA" w:rsidRPr="00A30FC1" w:rsidRDefault="00185DBA" w:rsidP="00185DBA">
      <w:pPr>
        <w:ind w:hanging="3"/>
        <w:rPr>
          <w:b/>
          <w:szCs w:val="28"/>
          <w:lang w:val="vi-VN"/>
        </w:rPr>
      </w:pPr>
      <w:r w:rsidRPr="00A30FC1">
        <w:rPr>
          <w:szCs w:val="28"/>
          <w:lang w:val="vi-VN"/>
        </w:rPr>
        <w:t>- SGK Âm nhạc 2</w:t>
      </w:r>
    </w:p>
    <w:p w14:paraId="34511EC8" w14:textId="77777777" w:rsidR="00185DBA" w:rsidRPr="00A30FC1" w:rsidRDefault="00185DBA" w:rsidP="00185DBA">
      <w:pPr>
        <w:ind w:hanging="3"/>
        <w:rPr>
          <w:b/>
          <w:szCs w:val="28"/>
          <w:lang w:val="vi-VN"/>
        </w:rPr>
      </w:pPr>
      <w:r w:rsidRPr="00A30FC1">
        <w:rPr>
          <w:szCs w:val="28"/>
          <w:lang w:val="vi-VN"/>
        </w:rPr>
        <w:t>- Vở bài tập âm nhạc 2</w:t>
      </w:r>
    </w:p>
    <w:p w14:paraId="2716AAB6" w14:textId="77777777" w:rsidR="00185DBA" w:rsidRPr="00A30FC1" w:rsidRDefault="00185DBA" w:rsidP="00185DBA">
      <w:pPr>
        <w:ind w:hanging="3"/>
        <w:rPr>
          <w:b/>
          <w:szCs w:val="28"/>
          <w:lang w:val="vi-VN"/>
        </w:rPr>
      </w:pPr>
      <w:r w:rsidRPr="00A30FC1">
        <w:rPr>
          <w:szCs w:val="28"/>
          <w:lang w:val="vi-VN"/>
        </w:rPr>
        <w:t>- Nhạc cụ gõ (hoặc nhạc cụ gõ tự chế)</w:t>
      </w:r>
    </w:p>
    <w:p w14:paraId="2B9FC99B" w14:textId="77777777" w:rsidR="00185DBA" w:rsidRPr="00AD0A81" w:rsidRDefault="00185DBA" w:rsidP="00185DBA">
      <w:pPr>
        <w:ind w:hanging="3"/>
        <w:rPr>
          <w:b/>
          <w:color w:val="000000"/>
          <w:szCs w:val="28"/>
          <w:lang w:val="vi-VN"/>
        </w:rPr>
      </w:pPr>
      <w:r w:rsidRPr="00A30FC1">
        <w:rPr>
          <w:b/>
          <w:color w:val="000000"/>
          <w:szCs w:val="28"/>
          <w:lang w:val="vi-VN"/>
        </w:rPr>
        <w:t>III. CÁC HOẠT ĐỘNG DẠY HỌC CHỦ YẾU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3260"/>
      </w:tblGrid>
      <w:tr w:rsidR="00185DBA" w:rsidRPr="00C02B0D" w14:paraId="58B3EFDE" w14:textId="77777777" w:rsidTr="001B2604">
        <w:trPr>
          <w:tblHeader/>
        </w:trPr>
        <w:tc>
          <w:tcPr>
            <w:tcW w:w="1418" w:type="dxa"/>
          </w:tcPr>
          <w:p w14:paraId="2C060FB5" w14:textId="77777777" w:rsidR="00185DBA" w:rsidRPr="00C02B0D" w:rsidRDefault="00185DBA" w:rsidP="001B2604">
            <w:pPr>
              <w:ind w:hanging="3"/>
              <w:jc w:val="center"/>
              <w:rPr>
                <w:b/>
                <w:szCs w:val="28"/>
                <w:lang w:val="en-AU"/>
              </w:rPr>
            </w:pPr>
            <w:r>
              <w:rPr>
                <w:b/>
                <w:szCs w:val="28"/>
                <w:lang w:val="en-AU"/>
              </w:rPr>
              <w:t>Nội dung</w:t>
            </w:r>
          </w:p>
        </w:tc>
        <w:tc>
          <w:tcPr>
            <w:tcW w:w="5103" w:type="dxa"/>
          </w:tcPr>
          <w:p w14:paraId="7F9568C5" w14:textId="77777777" w:rsidR="00185DBA" w:rsidRPr="00C02B0D" w:rsidRDefault="00185DBA" w:rsidP="001B2604">
            <w:pPr>
              <w:ind w:hanging="3"/>
              <w:jc w:val="center"/>
              <w:rPr>
                <w:b/>
                <w:szCs w:val="28"/>
                <w:lang w:val="en-AU"/>
              </w:rPr>
            </w:pPr>
            <w:r w:rsidRPr="00C02B0D">
              <w:rPr>
                <w:b/>
                <w:szCs w:val="28"/>
                <w:lang w:val="en-AU"/>
              </w:rPr>
              <w:t>Hoạt động của giáo viên</w:t>
            </w:r>
          </w:p>
        </w:tc>
        <w:tc>
          <w:tcPr>
            <w:tcW w:w="3260" w:type="dxa"/>
          </w:tcPr>
          <w:p w14:paraId="21E13B7D" w14:textId="77777777" w:rsidR="00185DBA" w:rsidRPr="00C02B0D" w:rsidRDefault="00185DBA" w:rsidP="001B2604">
            <w:pPr>
              <w:ind w:hanging="3"/>
              <w:jc w:val="center"/>
              <w:rPr>
                <w:b/>
                <w:szCs w:val="28"/>
                <w:lang w:val="en-AU"/>
              </w:rPr>
            </w:pPr>
            <w:r>
              <w:rPr>
                <w:b/>
                <w:szCs w:val="28"/>
                <w:lang w:val="en-AU"/>
              </w:rPr>
              <w:t>Hoạt động của học sinh</w:t>
            </w:r>
          </w:p>
        </w:tc>
      </w:tr>
      <w:tr w:rsidR="00185DBA" w:rsidRPr="00C02B0D" w14:paraId="185D3258" w14:textId="77777777" w:rsidTr="001B2604">
        <w:trPr>
          <w:trHeight w:val="1054"/>
        </w:trPr>
        <w:tc>
          <w:tcPr>
            <w:tcW w:w="1418" w:type="dxa"/>
          </w:tcPr>
          <w:p w14:paraId="0A06001A" w14:textId="77777777" w:rsidR="00185DBA" w:rsidRPr="00F60122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 w:rsidRPr="00DF14B0">
              <w:rPr>
                <w:b/>
                <w:szCs w:val="28"/>
                <w:lang w:val="en-AU"/>
              </w:rPr>
              <w:t>1.</w:t>
            </w:r>
            <w:r>
              <w:rPr>
                <w:b/>
                <w:szCs w:val="28"/>
                <w:lang w:val="en-AU"/>
              </w:rPr>
              <w:t xml:space="preserve"> </w:t>
            </w:r>
            <w:r w:rsidRPr="00DF14B0">
              <w:rPr>
                <w:b/>
                <w:szCs w:val="28"/>
                <w:lang w:val="en-AU"/>
              </w:rPr>
              <w:t>Hoạt động mở đầu.</w:t>
            </w:r>
          </w:p>
          <w:p w14:paraId="233EA0DE" w14:textId="77777777" w:rsidR="00185DBA" w:rsidRPr="00F47A76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 w:rsidRPr="00F47A76">
              <w:rPr>
                <w:b/>
                <w:szCs w:val="28"/>
                <w:lang w:val="en-AU"/>
              </w:rPr>
              <w:t>(3’)</w:t>
            </w:r>
          </w:p>
          <w:p w14:paraId="34AE19B3" w14:textId="77777777" w:rsidR="00185DBA" w:rsidRPr="00AD0A81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 w:rsidRPr="00AD0A81">
              <w:rPr>
                <w:b/>
                <w:szCs w:val="28"/>
                <w:lang w:val="en-AU"/>
              </w:rPr>
              <w:t xml:space="preserve">Trò chơi: “Gõ đệm </w:t>
            </w:r>
            <w:r w:rsidRPr="00AD0A81">
              <w:rPr>
                <w:b/>
                <w:szCs w:val="28"/>
                <w:lang w:val="en-AU"/>
              </w:rPr>
              <w:lastRenderedPageBreak/>
              <w:t>theo hình tiết tấu”</w:t>
            </w:r>
          </w:p>
        </w:tc>
        <w:tc>
          <w:tcPr>
            <w:tcW w:w="5103" w:type="dxa"/>
          </w:tcPr>
          <w:p w14:paraId="161CB295" w14:textId="77777777" w:rsidR="00185DBA" w:rsidRPr="00C02B0D" w:rsidRDefault="00185DBA" w:rsidP="001B2604">
            <w:pPr>
              <w:ind w:hanging="3"/>
              <w:rPr>
                <w:szCs w:val="28"/>
                <w:lang w:val="en-AU"/>
              </w:rPr>
            </w:pPr>
            <w:r w:rsidRPr="00C02B0D">
              <w:rPr>
                <w:szCs w:val="28"/>
                <w:lang w:val="en-AU"/>
              </w:rPr>
              <w:lastRenderedPageBreak/>
              <w:t>- Nhắc học sinh tư thế ngồi ngay ngắn.</w:t>
            </w:r>
          </w:p>
          <w:p w14:paraId="65FBCDB3" w14:textId="77777777" w:rsidR="00185DBA" w:rsidRPr="00444E2B" w:rsidRDefault="00185DBA" w:rsidP="001B2604">
            <w:pPr>
              <w:ind w:hanging="3"/>
              <w:rPr>
                <w:szCs w:val="28"/>
                <w:lang w:val="en-AU"/>
              </w:rPr>
            </w:pPr>
            <w:r w:rsidRPr="00C02B0D">
              <w:rPr>
                <w:szCs w:val="28"/>
                <w:lang w:val="en-AU"/>
              </w:rPr>
              <w:t>- Kiểm tra sĩ số lớp nhắc học</w:t>
            </w:r>
            <w:r>
              <w:rPr>
                <w:szCs w:val="28"/>
                <w:lang w:val="en-AU"/>
              </w:rPr>
              <w:t xml:space="preserve"> sinh chuẩn bị đồ dùng học tập.</w:t>
            </w:r>
          </w:p>
          <w:p w14:paraId="080F487D" w14:textId="77777777" w:rsidR="00185DBA" w:rsidRPr="000644D9" w:rsidRDefault="00185DBA" w:rsidP="001B2604">
            <w:pPr>
              <w:ind w:hanging="3"/>
              <w:rPr>
                <w:szCs w:val="28"/>
                <w:lang w:val="vi-VN"/>
              </w:rPr>
            </w:pPr>
            <w:r w:rsidRPr="000644D9">
              <w:rPr>
                <w:b/>
                <w:szCs w:val="28"/>
                <w:lang w:val="vi-VN"/>
              </w:rPr>
              <w:t xml:space="preserve">Trò chơi: </w:t>
            </w:r>
            <w:r w:rsidRPr="000644D9">
              <w:rPr>
                <w:b/>
                <w:i/>
                <w:szCs w:val="28"/>
                <w:lang w:val="vi-VN"/>
              </w:rPr>
              <w:t>Gõ đệm theo hình tiết tấu</w:t>
            </w:r>
          </w:p>
          <w:p w14:paraId="4D5C8B92" w14:textId="77777777" w:rsidR="00185DBA" w:rsidRPr="000644D9" w:rsidRDefault="00185DBA" w:rsidP="001B2604">
            <w:pPr>
              <w:ind w:hanging="3"/>
              <w:rPr>
                <w:szCs w:val="28"/>
                <w:lang w:val="vi-VN"/>
              </w:rPr>
            </w:pPr>
            <w:r w:rsidRPr="000644D9">
              <w:rPr>
                <w:szCs w:val="28"/>
                <w:lang w:val="vi-VN"/>
              </w:rPr>
              <w:lastRenderedPageBreak/>
              <w:t>– GV cho HS chuẩn bị các loại nhạc cụ gõ đã học (thanh phách, trống nhỏ, ma-ra-cát…) để gõ đệm theo tiết tấu mẫu sau đây:</w:t>
            </w:r>
          </w:p>
          <w:p w14:paraId="726347AA" w14:textId="77777777" w:rsidR="00185DBA" w:rsidRDefault="00185DBA" w:rsidP="001B2604">
            <w:pPr>
              <w:ind w:hanging="3"/>
              <w:rPr>
                <w:b/>
                <w:bCs/>
                <w:color w:val="FF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noProof/>
                <w:color w:val="FF0000"/>
                <w:szCs w:val="28"/>
                <w:bdr w:val="none" w:sz="0" w:space="0" w:color="auto" w:frame="1"/>
              </w:rPr>
              <w:drawing>
                <wp:inline distT="0" distB="0" distL="0" distR="0" wp14:anchorId="308DBF05" wp14:editId="48E5EC2C">
                  <wp:extent cx="3076575" cy="552450"/>
                  <wp:effectExtent l="0" t="0" r="9525" b="0"/>
                  <wp:docPr id="37" name="Picture 37" descr="2021-06-11_144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021-06-11_144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1269D" w14:textId="77777777" w:rsidR="00185DBA" w:rsidRPr="000644D9" w:rsidRDefault="00185DBA" w:rsidP="001B2604">
            <w:pPr>
              <w:ind w:hanging="3"/>
              <w:rPr>
                <w:b/>
                <w:bCs/>
                <w:color w:val="FF0000"/>
                <w:szCs w:val="28"/>
                <w:bdr w:val="none" w:sz="0" w:space="0" w:color="auto" w:frame="1"/>
                <w:lang w:val="vi-VN"/>
              </w:rPr>
            </w:pPr>
            <w:r w:rsidRPr="000644D9">
              <w:rPr>
                <w:rFonts w:cs="Arial"/>
                <w:szCs w:val="28"/>
                <w:lang w:val="vi-VN"/>
              </w:rPr>
              <w:t>– GV thực hiện mẫu 2 – 3 lượt, HS quan sát và làm theo.</w:t>
            </w:r>
          </w:p>
          <w:p w14:paraId="3DF33791" w14:textId="77777777" w:rsidR="00185DBA" w:rsidRPr="000644D9" w:rsidRDefault="00185DBA" w:rsidP="001B2604">
            <w:pPr>
              <w:ind w:hanging="3"/>
              <w:rPr>
                <w:rFonts w:cs="Arial"/>
                <w:szCs w:val="28"/>
                <w:lang w:val="vi-VN"/>
              </w:rPr>
            </w:pPr>
            <w:r w:rsidRPr="000644D9">
              <w:rPr>
                <w:rFonts w:cs="Arial"/>
                <w:szCs w:val="28"/>
                <w:lang w:val="vi-VN"/>
              </w:rPr>
              <w:t>– HS thực hành gõ đệm theo tiết tấu.</w:t>
            </w:r>
          </w:p>
          <w:p w14:paraId="36A78A0C" w14:textId="77777777" w:rsidR="00185DBA" w:rsidRPr="00391CB1" w:rsidRDefault="00185DBA" w:rsidP="001B2604">
            <w:pPr>
              <w:ind w:hanging="3"/>
              <w:rPr>
                <w:rFonts w:cs="Arial"/>
                <w:szCs w:val="28"/>
                <w:lang w:val="vi-VN"/>
              </w:rPr>
            </w:pPr>
            <w:r w:rsidRPr="000644D9">
              <w:rPr>
                <w:rFonts w:cs="Arial"/>
                <w:szCs w:val="28"/>
                <w:lang w:val="vi-VN"/>
              </w:rPr>
              <w:t>– Các tổ, nhóm luân phiên sử d</w:t>
            </w:r>
            <w:r>
              <w:rPr>
                <w:rFonts w:cs="Arial"/>
                <w:szCs w:val="28"/>
                <w:lang w:val="vi-VN"/>
              </w:rPr>
              <w:t>ụng nhạc cụ gõ để cùng hoà tấu.</w:t>
            </w:r>
          </w:p>
        </w:tc>
        <w:tc>
          <w:tcPr>
            <w:tcW w:w="3260" w:type="dxa"/>
          </w:tcPr>
          <w:p w14:paraId="5467B611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  <w:r w:rsidRPr="00496D8B">
              <w:rPr>
                <w:szCs w:val="28"/>
                <w:lang w:val="vi-VN"/>
              </w:rPr>
              <w:lastRenderedPageBreak/>
              <w:t>- HS chuẩn bị</w:t>
            </w:r>
          </w:p>
          <w:p w14:paraId="29C07D7F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589B4A60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58812B87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  <w:r w:rsidRPr="00496D8B">
              <w:rPr>
                <w:szCs w:val="28"/>
                <w:lang w:val="vi-VN"/>
              </w:rPr>
              <w:t>- Quan sát, lắng nghe.</w:t>
            </w:r>
          </w:p>
          <w:p w14:paraId="6E6FAE09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4D7480DC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09805FDA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1CE9DF33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5324796C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39531288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  <w:r w:rsidRPr="00496D8B">
              <w:rPr>
                <w:szCs w:val="28"/>
                <w:lang w:val="vi-VN"/>
              </w:rPr>
              <w:t>- Thực hiện chơi trò chơi.</w:t>
            </w:r>
          </w:p>
          <w:p w14:paraId="42FAAD45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25D5FCF2" w14:textId="77777777" w:rsidR="00185DBA" w:rsidRPr="00496D8B" w:rsidRDefault="00185DBA" w:rsidP="001B2604">
            <w:pPr>
              <w:ind w:hanging="3"/>
              <w:rPr>
                <w:szCs w:val="28"/>
                <w:lang w:val="vi-VN"/>
              </w:rPr>
            </w:pPr>
          </w:p>
          <w:p w14:paraId="1D559154" w14:textId="77777777" w:rsidR="00185DBA" w:rsidRPr="00391CB1" w:rsidRDefault="00185DBA" w:rsidP="001B2604">
            <w:pPr>
              <w:ind w:hanging="3"/>
              <w:rPr>
                <w:szCs w:val="28"/>
                <w:lang w:val="en-AU"/>
              </w:rPr>
            </w:pPr>
            <w:r w:rsidRPr="00391CB1">
              <w:rPr>
                <w:szCs w:val="28"/>
                <w:lang w:val="en-AU"/>
              </w:rPr>
              <w:t>-</w:t>
            </w:r>
            <w:r>
              <w:rPr>
                <w:szCs w:val="28"/>
                <w:lang w:val="en-AU"/>
              </w:rPr>
              <w:t xml:space="preserve"> </w:t>
            </w:r>
            <w:r w:rsidRPr="00391CB1">
              <w:rPr>
                <w:szCs w:val="28"/>
                <w:lang w:val="en-AU"/>
              </w:rPr>
              <w:t>Các tổ thực hiện</w:t>
            </w:r>
          </w:p>
          <w:p w14:paraId="76B50CF1" w14:textId="77777777" w:rsidR="00185DBA" w:rsidRPr="00FE3391" w:rsidRDefault="00185DBA" w:rsidP="001B2604">
            <w:pPr>
              <w:ind w:hanging="3"/>
              <w:rPr>
                <w:szCs w:val="28"/>
              </w:rPr>
            </w:pPr>
          </w:p>
          <w:p w14:paraId="1ABE7A0E" w14:textId="77777777" w:rsidR="00185DBA" w:rsidRPr="00EB4A0E" w:rsidRDefault="00185DBA" w:rsidP="001B2604">
            <w:pPr>
              <w:ind w:hanging="3"/>
              <w:rPr>
                <w:szCs w:val="28"/>
                <w:lang w:val="en-AU"/>
              </w:rPr>
            </w:pPr>
            <w:r w:rsidRPr="005A40C2">
              <w:rPr>
                <w:vanish/>
                <w:szCs w:val="28"/>
                <w:lang w:val="en-AU"/>
              </w:rPr>
              <w:t>hHh</w:t>
            </w:r>
          </w:p>
        </w:tc>
      </w:tr>
      <w:tr w:rsidR="00185DBA" w:rsidRPr="006E3902" w14:paraId="3134365C" w14:textId="77777777" w:rsidTr="001B2604">
        <w:trPr>
          <w:trHeight w:val="678"/>
        </w:trPr>
        <w:tc>
          <w:tcPr>
            <w:tcW w:w="1418" w:type="dxa"/>
          </w:tcPr>
          <w:p w14:paraId="4A6129D8" w14:textId="77777777" w:rsidR="00185DBA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 w:rsidRPr="008C1528">
              <w:rPr>
                <w:b/>
                <w:szCs w:val="28"/>
                <w:lang w:val="en-AU"/>
              </w:rPr>
              <w:lastRenderedPageBreak/>
              <w:t xml:space="preserve">2. Hoạt động </w:t>
            </w:r>
            <w:r>
              <w:rPr>
                <w:b/>
                <w:szCs w:val="28"/>
                <w:lang w:val="en-AU"/>
              </w:rPr>
              <w:t>thực hành luyện tập</w:t>
            </w:r>
          </w:p>
          <w:p w14:paraId="0C8F0F13" w14:textId="77777777" w:rsidR="00185DBA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>
              <w:rPr>
                <w:b/>
                <w:szCs w:val="28"/>
                <w:lang w:val="en-AU"/>
              </w:rPr>
              <w:t>(15’)</w:t>
            </w:r>
          </w:p>
          <w:p w14:paraId="674209F1" w14:textId="77777777" w:rsidR="00185DBA" w:rsidRPr="008C1528" w:rsidRDefault="00185DBA" w:rsidP="001B2604">
            <w:pPr>
              <w:ind w:hanging="3"/>
              <w:rPr>
                <w:b/>
                <w:szCs w:val="28"/>
                <w:lang w:val="en-AU"/>
              </w:rPr>
            </w:pPr>
            <w:r>
              <w:rPr>
                <w:b/>
                <w:szCs w:val="28"/>
                <w:lang w:val="en-AU"/>
              </w:rPr>
              <w:t>Ôn bài hát Con chim chích chòe.</w:t>
            </w:r>
          </w:p>
        </w:tc>
        <w:tc>
          <w:tcPr>
            <w:tcW w:w="5103" w:type="dxa"/>
          </w:tcPr>
          <w:p w14:paraId="6B844BAC" w14:textId="77777777" w:rsidR="00185DBA" w:rsidRPr="00631B52" w:rsidRDefault="00185DBA" w:rsidP="001B2604">
            <w:pPr>
              <w:ind w:hanging="3"/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631B52">
              <w:rPr>
                <w:bCs/>
                <w:color w:val="000000"/>
                <w:szCs w:val="28"/>
                <w:bdr w:val="none" w:sz="0" w:space="0" w:color="auto" w:frame="1"/>
                <w:lang w:val="vi-VN"/>
              </w:rPr>
              <w:t xml:space="preserve">- </w:t>
            </w:r>
            <w:r>
              <w:rPr>
                <w:bCs/>
                <w:color w:val="000000"/>
                <w:szCs w:val="28"/>
                <w:bdr w:val="none" w:sz="0" w:space="0" w:color="auto" w:frame="1"/>
              </w:rPr>
              <w:t>Yêu cầu</w:t>
            </w:r>
            <w:r w:rsidRPr="00631B52">
              <w:rPr>
                <w:bCs/>
                <w:color w:val="000000"/>
                <w:szCs w:val="28"/>
                <w:bdr w:val="none" w:sz="0" w:space="0" w:color="auto" w:frame="1"/>
                <w:lang w:val="vi-VN"/>
              </w:rPr>
              <w:t xml:space="preserve"> ôn lại với các hình thức đơn ca, song ca, hát đối đáp.</w:t>
            </w:r>
          </w:p>
          <w:p w14:paraId="4D57FF9E" w14:textId="77777777" w:rsidR="00185DBA" w:rsidRPr="00631B52" w:rsidRDefault="00185DBA" w:rsidP="001B2604">
            <w:pPr>
              <w:ind w:hanging="3"/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631B52">
              <w:rPr>
                <w:bCs/>
                <w:color w:val="000000"/>
                <w:szCs w:val="28"/>
                <w:bdr w:val="none" w:sz="0" w:space="0" w:color="auto" w:frame="1"/>
              </w:rPr>
              <w:t xml:space="preserve">- </w:t>
            </w:r>
            <w:r>
              <w:rPr>
                <w:bCs/>
                <w:color w:val="000000"/>
                <w:szCs w:val="28"/>
                <w:bdr w:val="none" w:sz="0" w:space="0" w:color="auto" w:frame="1"/>
              </w:rPr>
              <w:t>Bắt nhịp HS</w:t>
            </w:r>
            <w:r w:rsidRPr="00631B52">
              <w:rPr>
                <w:bCs/>
                <w:color w:val="000000"/>
                <w:szCs w:val="28"/>
                <w:bdr w:val="none" w:sz="0" w:space="0" w:color="auto" w:frame="1"/>
              </w:rPr>
              <w:t xml:space="preserve"> h</w:t>
            </w:r>
            <w:r>
              <w:rPr>
                <w:bCs/>
                <w:color w:val="000000"/>
                <w:szCs w:val="28"/>
                <w:bdr w:val="none" w:sz="0" w:space="0" w:color="auto" w:frame="1"/>
              </w:rPr>
              <w:t>á</w:t>
            </w:r>
            <w:r w:rsidRPr="00631B52">
              <w:rPr>
                <w:bCs/>
                <w:color w:val="000000"/>
                <w:szCs w:val="28"/>
                <w:bdr w:val="none" w:sz="0" w:space="0" w:color="auto" w:frame="1"/>
              </w:rPr>
              <w:t>t gõ đệm theo phách</w:t>
            </w:r>
          </w:p>
          <w:p w14:paraId="43F62D3C" w14:textId="77777777" w:rsidR="00185DBA" w:rsidRDefault="00185DBA" w:rsidP="001B2604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- Hát kết hợp vỗ tay</w:t>
            </w:r>
            <w:r w:rsidRPr="00F47635">
              <w:rPr>
                <w:szCs w:val="28"/>
              </w:rPr>
              <w:t xml:space="preserve"> theo theo tiết tấu lời ca</w:t>
            </w:r>
          </w:p>
          <w:p w14:paraId="563232A8" w14:textId="77777777" w:rsidR="00185DBA" w:rsidRPr="00631B52" w:rsidRDefault="00185DBA" w:rsidP="001B2604">
            <w:pPr>
              <w:ind w:hanging="3"/>
              <w:rPr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37A22728" wp14:editId="62C4F4D5">
                  <wp:extent cx="3076575" cy="990600"/>
                  <wp:effectExtent l="0" t="0" r="9525" b="0"/>
                  <wp:docPr id="38" name="Picture 38" descr="2021-06-11_14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021-06-11_14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E4B65" w14:textId="77777777" w:rsidR="00185DBA" w:rsidRPr="00F47635" w:rsidRDefault="00185DBA" w:rsidP="001B2604">
            <w:pPr>
              <w:ind w:hanging="3"/>
              <w:rPr>
                <w:rFonts w:cs="Arial"/>
                <w:szCs w:val="28"/>
              </w:rPr>
            </w:pPr>
            <w:r w:rsidRPr="00F47635">
              <w:rPr>
                <w:rFonts w:cs="Arial"/>
                <w:szCs w:val="28"/>
              </w:rPr>
              <w:t>– GV thực hiện mẫu và hướng dẫn HS.</w:t>
            </w:r>
          </w:p>
          <w:p w14:paraId="2B2F3EE7" w14:textId="77777777" w:rsidR="00185DBA" w:rsidRPr="00F47635" w:rsidRDefault="00185DBA" w:rsidP="001B2604">
            <w:pPr>
              <w:ind w:hanging="3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– Biểu diễn bài hát</w:t>
            </w:r>
            <w:r w:rsidRPr="00F47635">
              <w:rPr>
                <w:rFonts w:cs="Arial"/>
                <w:szCs w:val="28"/>
              </w:rPr>
              <w:t xml:space="preserve"> </w:t>
            </w:r>
            <w:r>
              <w:rPr>
                <w:rFonts w:cs="Arial"/>
                <w:szCs w:val="28"/>
              </w:rPr>
              <w:t xml:space="preserve">vỗ tay theo phách với </w:t>
            </w:r>
            <w:r w:rsidRPr="00F47635">
              <w:rPr>
                <w:rFonts w:cs="Arial"/>
                <w:szCs w:val="28"/>
              </w:rPr>
              <w:t>các hình thức: đơn ca, song ca, hát đối đáp…</w:t>
            </w:r>
          </w:p>
          <w:p w14:paraId="4E8CFC42" w14:textId="77777777" w:rsidR="00185DBA" w:rsidRPr="00F47635" w:rsidRDefault="00185DBA" w:rsidP="001B2604">
            <w:pPr>
              <w:ind w:hanging="3"/>
              <w:rPr>
                <w:rFonts w:cs="Arial"/>
                <w:szCs w:val="28"/>
              </w:rPr>
            </w:pPr>
            <w:r w:rsidRPr="00F47635">
              <w:rPr>
                <w:rFonts w:cs="Arial"/>
                <w:szCs w:val="28"/>
              </w:rPr>
              <w:t>– HS quan sát và nhận xét.</w:t>
            </w:r>
          </w:p>
          <w:p w14:paraId="11B64FBD" w14:textId="77777777" w:rsidR="00185DBA" w:rsidRPr="00F47635" w:rsidRDefault="00185DBA" w:rsidP="001B2604">
            <w:pPr>
              <w:ind w:hanging="3"/>
              <w:rPr>
                <w:rFonts w:cs="Arial"/>
                <w:szCs w:val="28"/>
              </w:rPr>
            </w:pPr>
            <w:r w:rsidRPr="00F47635">
              <w:rPr>
                <w:rFonts w:cs="Arial"/>
                <w:szCs w:val="28"/>
              </w:rPr>
              <w:t>– GV nhận xét HS.</w:t>
            </w:r>
          </w:p>
          <w:p w14:paraId="1A1DBE62" w14:textId="77777777" w:rsidR="00185DBA" w:rsidRPr="00C9384F" w:rsidRDefault="00185DBA" w:rsidP="001B2604">
            <w:pPr>
              <w:ind w:hanging="3"/>
              <w:rPr>
                <w:szCs w:val="28"/>
              </w:rPr>
            </w:pPr>
          </w:p>
        </w:tc>
        <w:tc>
          <w:tcPr>
            <w:tcW w:w="3260" w:type="dxa"/>
          </w:tcPr>
          <w:p w14:paraId="021D7C57" w14:textId="77777777" w:rsidR="00185DBA" w:rsidRDefault="00185DBA" w:rsidP="001B2604">
            <w:pPr>
              <w:ind w:hanging="3"/>
              <w:rPr>
                <w:szCs w:val="28"/>
                <w:lang w:val="en-AU"/>
              </w:rPr>
            </w:pPr>
          </w:p>
          <w:p w14:paraId="4037B4B3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  <w:r w:rsidRPr="004E658C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4E658C">
              <w:rPr>
                <w:szCs w:val="28"/>
                <w:lang w:val="nl-NL"/>
              </w:rPr>
              <w:t xml:space="preserve">Trình bày </w:t>
            </w:r>
            <w:r>
              <w:rPr>
                <w:szCs w:val="28"/>
                <w:lang w:val="nl-NL"/>
              </w:rPr>
              <w:t>các hình thức</w:t>
            </w:r>
          </w:p>
          <w:p w14:paraId="341C1F7B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</w:p>
          <w:p w14:paraId="35F0841B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  <w:r w:rsidRPr="004E658C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4E658C">
              <w:rPr>
                <w:szCs w:val="28"/>
                <w:lang w:val="nl-NL"/>
              </w:rPr>
              <w:t>Hát kết hợp gõ đệm theo phách</w:t>
            </w:r>
          </w:p>
          <w:p w14:paraId="6708D227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</w:p>
          <w:p w14:paraId="587313E8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</w:p>
          <w:p w14:paraId="51CFA125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</w:p>
          <w:p w14:paraId="1FB4B5B7" w14:textId="339C948C" w:rsidR="00185DBA" w:rsidRDefault="00185DBA" w:rsidP="00185DBA">
            <w:pPr>
              <w:spacing w:line="240" w:lineRule="auto"/>
              <w:rPr>
                <w:szCs w:val="28"/>
                <w:lang w:val="nl-NL"/>
              </w:rPr>
            </w:pPr>
          </w:p>
          <w:p w14:paraId="18FB86CC" w14:textId="77777777" w:rsidR="00185DBA" w:rsidRDefault="00185DBA" w:rsidP="00185DBA">
            <w:pPr>
              <w:spacing w:line="240" w:lineRule="auto"/>
              <w:rPr>
                <w:szCs w:val="28"/>
                <w:lang w:val="nl-NL"/>
              </w:rPr>
            </w:pPr>
          </w:p>
          <w:p w14:paraId="72ABF209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  <w:r w:rsidRPr="004E658C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4E658C">
              <w:rPr>
                <w:szCs w:val="28"/>
                <w:lang w:val="nl-NL"/>
              </w:rPr>
              <w:t>Nhóm, các nhân thực hiện</w:t>
            </w:r>
          </w:p>
          <w:p w14:paraId="49714B30" w14:textId="77777777" w:rsidR="00185DBA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</w:p>
          <w:p w14:paraId="1A5E5D76" w14:textId="77777777" w:rsidR="00185DBA" w:rsidRPr="004E658C" w:rsidRDefault="00185DBA" w:rsidP="001B2604">
            <w:pPr>
              <w:spacing w:line="240" w:lineRule="auto"/>
              <w:ind w:hanging="3"/>
              <w:rPr>
                <w:szCs w:val="28"/>
                <w:lang w:val="nl-NL"/>
              </w:rPr>
            </w:pPr>
            <w:r w:rsidRPr="004E658C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4E658C">
              <w:rPr>
                <w:szCs w:val="28"/>
                <w:lang w:val="nl-NL"/>
              </w:rPr>
              <w:t>Nhận xét</w:t>
            </w:r>
          </w:p>
        </w:tc>
      </w:tr>
      <w:tr w:rsidR="00185DBA" w:rsidRPr="006E3902" w14:paraId="1F4044CE" w14:textId="77777777" w:rsidTr="001B2604">
        <w:trPr>
          <w:trHeight w:val="1054"/>
        </w:trPr>
        <w:tc>
          <w:tcPr>
            <w:tcW w:w="1418" w:type="dxa"/>
          </w:tcPr>
          <w:p w14:paraId="3B162DA1" w14:textId="77777777" w:rsidR="00185DBA" w:rsidRPr="001161FD" w:rsidRDefault="00185DBA" w:rsidP="001B2604">
            <w:pPr>
              <w:ind w:hanging="3"/>
              <w:rPr>
                <w:b/>
                <w:sz w:val="42"/>
                <w:lang w:val="nl-NL"/>
              </w:rPr>
            </w:pPr>
            <w:r w:rsidRPr="00C05F79">
              <w:rPr>
                <w:b/>
                <w:szCs w:val="28"/>
                <w:lang w:val="nl-NL"/>
              </w:rPr>
              <w:t xml:space="preserve">3. </w:t>
            </w:r>
            <w:r>
              <w:rPr>
                <w:b/>
                <w:szCs w:val="28"/>
                <w:lang w:val="nl-NL"/>
              </w:rPr>
              <w:t>Hoạt động hình thành kiến thức mới</w:t>
            </w:r>
          </w:p>
          <w:p w14:paraId="5CE15AE5" w14:textId="77777777" w:rsidR="00185DBA" w:rsidRDefault="00185DBA" w:rsidP="001B2604">
            <w:pPr>
              <w:ind w:hanging="3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(15’)</w:t>
            </w:r>
          </w:p>
          <w:p w14:paraId="4C68E220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Nhạc cụ Song loan</w:t>
            </w:r>
          </w:p>
          <w:p w14:paraId="6EB7C4C8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1B0520B9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EC51A9F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5A9B0F31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09A2A4F1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F9E78BC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D8A8D34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0757D39E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F5E1210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66E7DC75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68015CE0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1754FE8E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2B646C2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15C54AA9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CCDE220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1168D053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7D0CCCCD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6F19CDB4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BF56EB2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1A489B1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0431BC6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698D57EA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6E7295CE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CE9EBF5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750DF409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357FBE6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51677F7E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0A92F5EB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2F0F67D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312CE324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212ABBB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4152DBA2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2C0A042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52D0C59D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E39F65F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00AD684B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1786A731" w14:textId="77777777" w:rsidR="00185DBA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</w:p>
          <w:p w14:paraId="23C8C125" w14:textId="77777777" w:rsidR="00185DBA" w:rsidRPr="00C05F79" w:rsidRDefault="00185DBA" w:rsidP="001B2604">
            <w:pPr>
              <w:ind w:hanging="3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* Hoạt động tiếp nối</w:t>
            </w:r>
          </w:p>
        </w:tc>
        <w:tc>
          <w:tcPr>
            <w:tcW w:w="5103" w:type="dxa"/>
          </w:tcPr>
          <w:p w14:paraId="67A66C36" w14:textId="77777777" w:rsidR="00185DBA" w:rsidRPr="004E658C" w:rsidRDefault="00185DBA" w:rsidP="001B2604">
            <w:pPr>
              <w:ind w:hanging="3"/>
              <w:rPr>
                <w:b/>
                <w:bCs/>
                <w:color w:val="000000"/>
                <w:szCs w:val="28"/>
                <w:bdr w:val="none" w:sz="0" w:space="0" w:color="auto" w:frame="1"/>
                <w:lang w:val="nl-NL"/>
              </w:rPr>
            </w:pPr>
            <w:r w:rsidRPr="004E658C">
              <w:rPr>
                <w:b/>
                <w:color w:val="000000"/>
                <w:szCs w:val="28"/>
                <w:lang w:val="nl-NL"/>
              </w:rPr>
              <w:lastRenderedPageBreak/>
              <w:t>* Giới thiệu nhạc cụ gõ song loan</w:t>
            </w:r>
          </w:p>
          <w:p w14:paraId="76924BE9" w14:textId="77777777" w:rsidR="00185DBA" w:rsidRPr="0017575C" w:rsidRDefault="00185DBA" w:rsidP="001B2604">
            <w:pPr>
              <w:ind w:hanging="3"/>
              <w:rPr>
                <w:szCs w:val="28"/>
                <w:lang w:val="vi-VN"/>
              </w:rPr>
            </w:pPr>
            <w:r w:rsidRPr="0017575C">
              <w:rPr>
                <w:szCs w:val="28"/>
                <w:lang w:val="vi-VN"/>
              </w:rPr>
              <w:lastRenderedPageBreak/>
              <w:t xml:space="preserve">- Gv giới thiệu và hướng dẫn </w:t>
            </w:r>
            <w:r>
              <w:rPr>
                <w:szCs w:val="28"/>
                <w:lang w:val="vi-VN"/>
              </w:rPr>
              <w:t xml:space="preserve">HS tập </w:t>
            </w:r>
            <w:r w:rsidRPr="008A4D0A">
              <w:rPr>
                <w:szCs w:val="28"/>
                <w:lang w:val="vi-VN"/>
              </w:rPr>
              <w:t xml:space="preserve">cầm, </w:t>
            </w:r>
            <w:r>
              <w:rPr>
                <w:szCs w:val="28"/>
                <w:lang w:val="vi-VN"/>
              </w:rPr>
              <w:t>cách chơi</w:t>
            </w:r>
            <w:r w:rsidRPr="0062043E">
              <w:rPr>
                <w:szCs w:val="28"/>
                <w:lang w:val="vi-VN"/>
              </w:rPr>
              <w:t>, âm thanh</w:t>
            </w:r>
            <w:r>
              <w:rPr>
                <w:szCs w:val="28"/>
                <w:lang w:val="vi-VN"/>
              </w:rPr>
              <w:t xml:space="preserve"> nhạc cụ </w:t>
            </w:r>
            <w:r w:rsidRPr="008A4D0A">
              <w:rPr>
                <w:szCs w:val="28"/>
                <w:lang w:val="vi-VN"/>
              </w:rPr>
              <w:t xml:space="preserve">SONG LOAN </w:t>
            </w:r>
            <w:r w:rsidRPr="0017575C">
              <w:rPr>
                <w:szCs w:val="28"/>
                <w:lang w:val="vi-VN"/>
              </w:rPr>
              <w:t>đúng tư thế và đúng cách.</w:t>
            </w:r>
          </w:p>
          <w:p w14:paraId="65772E91" w14:textId="77777777" w:rsidR="00185DBA" w:rsidRPr="00122C92" w:rsidRDefault="00185DBA" w:rsidP="001B2604">
            <w:pPr>
              <w:ind w:hanging="3"/>
              <w:rPr>
                <w:szCs w:val="28"/>
                <w:lang w:val="vi-VN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38F17E46" wp14:editId="238616AD">
                  <wp:extent cx="3086100" cy="1581150"/>
                  <wp:effectExtent l="0" t="0" r="0" b="0"/>
                  <wp:docPr id="44" name="Picture 44" descr="SOG L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OG L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25382" w14:textId="77777777" w:rsidR="00185DBA" w:rsidRPr="00774E12" w:rsidRDefault="00185DBA" w:rsidP="001B2604">
            <w:pPr>
              <w:ind w:hanging="3"/>
              <w:rPr>
                <w:szCs w:val="28"/>
              </w:rPr>
            </w:pPr>
            <w:r w:rsidRPr="00774E12"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 xml:space="preserve"> </w:t>
            </w:r>
            <w:r w:rsidRPr="00774E12">
              <w:rPr>
                <w:szCs w:val="28"/>
              </w:rPr>
              <w:t>Gõ âm thanh cho HS nghe, HD HS gõ tự do Song loan để quen tay.</w:t>
            </w:r>
          </w:p>
          <w:p w14:paraId="138A6C1C" w14:textId="77777777" w:rsidR="00185DBA" w:rsidRPr="00513953" w:rsidRDefault="00185DBA" w:rsidP="001B2604">
            <w:pPr>
              <w:ind w:hanging="3"/>
              <w:rPr>
                <w:rFonts w:cs="Arial"/>
                <w:b/>
                <w:szCs w:val="28"/>
              </w:rPr>
            </w:pPr>
            <w:r w:rsidRPr="00513953">
              <w:rPr>
                <w:rFonts w:cs="Arial"/>
                <w:b/>
                <w:szCs w:val="28"/>
              </w:rPr>
              <w:t>* Gõ theo hình tiết tấu.</w:t>
            </w:r>
          </w:p>
          <w:p w14:paraId="40622565" w14:textId="77777777" w:rsidR="00185DBA" w:rsidRPr="00513953" w:rsidRDefault="00185DBA" w:rsidP="001B2604">
            <w:pPr>
              <w:ind w:hanging="3"/>
              <w:rPr>
                <w:szCs w:val="28"/>
                <w:lang w:val="pt-BR"/>
              </w:rPr>
            </w:pPr>
            <w:r w:rsidRPr="00513953">
              <w:rPr>
                <w:szCs w:val="28"/>
                <w:lang w:val="vi-VN"/>
              </w:rPr>
              <w:t xml:space="preserve">- HS quan sát và lắng nghe GV </w:t>
            </w:r>
            <w:r w:rsidRPr="00513953">
              <w:rPr>
                <w:szCs w:val="28"/>
                <w:lang w:val="pt-BR"/>
              </w:rPr>
              <w:t xml:space="preserve">đọc </w:t>
            </w:r>
            <w:r w:rsidRPr="00513953">
              <w:rPr>
                <w:szCs w:val="28"/>
                <w:lang w:val="vi-VN"/>
              </w:rPr>
              <w:t>tiết tấu  mẫu</w:t>
            </w:r>
            <w:r w:rsidRPr="00513953">
              <w:rPr>
                <w:szCs w:val="28"/>
                <w:lang w:val="pt-BR"/>
              </w:rPr>
              <w:t xml:space="preserve">, </w:t>
            </w:r>
            <w:r w:rsidRPr="00513953">
              <w:rPr>
                <w:szCs w:val="28"/>
                <w:lang w:val="vi-VN"/>
              </w:rPr>
              <w:t>đếm : 1</w:t>
            </w:r>
            <w:r w:rsidRPr="00513953">
              <w:rPr>
                <w:szCs w:val="28"/>
                <w:lang w:val="pt-BR"/>
              </w:rPr>
              <w:t>-1-1-1-1 2 1-1 2 1.</w:t>
            </w:r>
          </w:p>
          <w:p w14:paraId="10416883" w14:textId="77777777" w:rsidR="00185DBA" w:rsidRPr="004E658C" w:rsidRDefault="00185DBA" w:rsidP="001B2604">
            <w:pPr>
              <w:ind w:hanging="3"/>
              <w:rPr>
                <w:szCs w:val="28"/>
                <w:lang w:val="pt-BR"/>
              </w:rPr>
            </w:pPr>
            <w:r w:rsidRPr="004E658C">
              <w:rPr>
                <w:szCs w:val="28"/>
                <w:lang w:val="pt-BR"/>
              </w:rPr>
              <w:t>-</w:t>
            </w:r>
            <w:r>
              <w:rPr>
                <w:szCs w:val="28"/>
                <w:lang w:val="pt-BR"/>
              </w:rPr>
              <w:t xml:space="preserve"> </w:t>
            </w:r>
            <w:r w:rsidRPr="004E658C">
              <w:rPr>
                <w:szCs w:val="28"/>
                <w:lang w:val="pt-BR"/>
              </w:rPr>
              <w:t>HS bắt nhịp ch</w:t>
            </w:r>
            <w:r>
              <w:rPr>
                <w:szCs w:val="28"/>
                <w:lang w:val="pt-BR"/>
              </w:rPr>
              <w:t xml:space="preserve">o </w:t>
            </w:r>
            <w:r w:rsidRPr="004E658C">
              <w:rPr>
                <w:szCs w:val="28"/>
                <w:lang w:val="pt-BR"/>
              </w:rPr>
              <w:t>HS đếm s</w:t>
            </w:r>
            <w:r>
              <w:rPr>
                <w:szCs w:val="28"/>
                <w:lang w:val="pt-BR"/>
              </w:rPr>
              <w:t>ố</w:t>
            </w:r>
          </w:p>
          <w:p w14:paraId="385334BE" w14:textId="77777777" w:rsidR="00185DBA" w:rsidRPr="0017575C" w:rsidRDefault="00185DBA" w:rsidP="001B2604">
            <w:pPr>
              <w:ind w:hanging="3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6A20BD1E" wp14:editId="050412AD">
                  <wp:extent cx="3086100" cy="266700"/>
                  <wp:effectExtent l="0" t="0" r="0" b="0"/>
                  <wp:docPr id="43" name="Picture 43" descr="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B3DFA" w14:textId="77777777" w:rsidR="00185DBA" w:rsidRPr="0017575C" w:rsidRDefault="00185DBA" w:rsidP="001B2604">
            <w:pPr>
              <w:ind w:hanging="3"/>
              <w:rPr>
                <w:szCs w:val="28"/>
              </w:rPr>
            </w:pPr>
            <w:r w:rsidRPr="0017575C">
              <w:rPr>
                <w:szCs w:val="28"/>
              </w:rPr>
              <w:t>- HS luyện tập tiết tấu, th</w:t>
            </w:r>
            <w:r>
              <w:rPr>
                <w:szCs w:val="28"/>
              </w:rPr>
              <w:t>eo hướng dẫn của Gv.</w:t>
            </w:r>
          </w:p>
          <w:p w14:paraId="0F25A1AD" w14:textId="77777777" w:rsidR="00185DBA" w:rsidRPr="0017575C" w:rsidRDefault="00185DBA" w:rsidP="001B2604">
            <w:pPr>
              <w:ind w:hanging="3"/>
              <w:rPr>
                <w:szCs w:val="28"/>
              </w:rPr>
            </w:pPr>
            <w:r w:rsidRPr="0017575C">
              <w:rPr>
                <w:szCs w:val="28"/>
              </w:rPr>
              <w:t>- Gv gọi 1 dãy thực hiện tiết tấu</w:t>
            </w:r>
          </w:p>
          <w:p w14:paraId="31B81515" w14:textId="77777777" w:rsidR="00185DBA" w:rsidRPr="0017575C" w:rsidRDefault="00185DBA" w:rsidP="001B2604">
            <w:pPr>
              <w:ind w:hanging="3"/>
              <w:rPr>
                <w:szCs w:val="28"/>
              </w:rPr>
            </w:pPr>
            <w:r w:rsidRPr="0017575C">
              <w:rPr>
                <w:szCs w:val="28"/>
              </w:rPr>
              <w:t>- GV HD</w:t>
            </w:r>
            <w:r>
              <w:rPr>
                <w:szCs w:val="28"/>
              </w:rPr>
              <w:t xml:space="preserve"> HS sử dụng lần lượt nhạc cụ song loan,</w:t>
            </w:r>
            <w:r w:rsidRPr="0017575C">
              <w:rPr>
                <w:szCs w:val="28"/>
              </w:rPr>
              <w:t xml:space="preserve"> tập vào tiết tấu</w:t>
            </w:r>
          </w:p>
          <w:p w14:paraId="7E0D990C" w14:textId="77777777" w:rsidR="00185DBA" w:rsidRPr="0017575C" w:rsidRDefault="00185DBA" w:rsidP="001B2604">
            <w:pPr>
              <w:ind w:hanging="3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84D241C" wp14:editId="126EEE90">
                  <wp:extent cx="3076575" cy="552450"/>
                  <wp:effectExtent l="0" t="0" r="9525" b="0"/>
                  <wp:docPr id="42" name="Picture 42" descr="Presentati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esenta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55A11" w14:textId="77777777" w:rsidR="00185DBA" w:rsidRPr="00774E12" w:rsidRDefault="00185DBA" w:rsidP="001B2604">
            <w:pPr>
              <w:ind w:hanging="3"/>
              <w:rPr>
                <w:szCs w:val="28"/>
              </w:rPr>
            </w:pPr>
            <w:r w:rsidRPr="00774E1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774E12">
              <w:rPr>
                <w:szCs w:val="28"/>
              </w:rPr>
              <w:t>HD HS gõ thanh phách như HD nhạc cụ song loan.</w:t>
            </w:r>
          </w:p>
          <w:p w14:paraId="4A4D2FFE" w14:textId="77777777" w:rsidR="00185DBA" w:rsidRDefault="00185DBA" w:rsidP="001B2604">
            <w:pPr>
              <w:ind w:hanging="3"/>
              <w:rPr>
                <w:b/>
                <w:i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44C2BA1E" wp14:editId="7D6AE663">
                  <wp:extent cx="3076575" cy="466725"/>
                  <wp:effectExtent l="0" t="0" r="9525" b="9525"/>
                  <wp:docPr id="41" name="Picture 41" descr="Presentati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esenta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6F9BE" w14:textId="77777777" w:rsidR="00185DBA" w:rsidRPr="00774E12" w:rsidRDefault="00185DBA" w:rsidP="001B2604">
            <w:pPr>
              <w:ind w:hanging="3"/>
              <w:rPr>
                <w:szCs w:val="28"/>
              </w:rPr>
            </w:pPr>
            <w:r w:rsidRPr="00774E1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774E12">
              <w:rPr>
                <w:szCs w:val="28"/>
              </w:rPr>
              <w:t>Chia lớp 2 nhóm, mỗi nhóm gõ 1 nửa tiết tấu nối tiếp nhau.</w:t>
            </w:r>
          </w:p>
          <w:p w14:paraId="6E17B906" w14:textId="77777777" w:rsidR="00185DBA" w:rsidRPr="00AD345F" w:rsidRDefault="00185DBA" w:rsidP="001B2604">
            <w:pPr>
              <w:ind w:hanging="3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 wp14:anchorId="09156DD6" wp14:editId="1623669D">
                  <wp:extent cx="3076575" cy="781050"/>
                  <wp:effectExtent l="0" t="0" r="9525" b="0"/>
                  <wp:docPr id="40" name="Picture 40" descr="2021-06-04_190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021-06-04_190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21491" w14:textId="77777777" w:rsidR="00185DBA" w:rsidRPr="00513953" w:rsidRDefault="00185DBA" w:rsidP="001B2604">
            <w:pPr>
              <w:ind w:hanging="3"/>
              <w:rPr>
                <w:rFonts w:cs="Arial"/>
                <w:b/>
                <w:szCs w:val="28"/>
              </w:rPr>
            </w:pPr>
            <w:r w:rsidRPr="00513953">
              <w:rPr>
                <w:rFonts w:cs="Arial"/>
                <w:b/>
                <w:szCs w:val="28"/>
              </w:rPr>
              <w:t>* Hát kết hợp gõ đệm theo phách.</w:t>
            </w:r>
          </w:p>
          <w:p w14:paraId="797BBC0A" w14:textId="77777777" w:rsidR="00185DBA" w:rsidRPr="00513953" w:rsidRDefault="00185DBA" w:rsidP="001B2604">
            <w:pPr>
              <w:ind w:hanging="3"/>
              <w:rPr>
                <w:szCs w:val="28"/>
                <w:lang w:val="pt-BR"/>
              </w:rPr>
            </w:pPr>
            <w:r w:rsidRPr="00513953">
              <w:rPr>
                <w:szCs w:val="28"/>
                <w:lang w:val="pt-BR"/>
              </w:rPr>
              <w:t xml:space="preserve">- Gv làm mẫu hát kết hợp gõ song loan theo theo phách vào bài </w:t>
            </w:r>
            <w:r w:rsidRPr="00513953">
              <w:rPr>
                <w:i/>
                <w:szCs w:val="28"/>
                <w:lang w:val="pt-BR"/>
              </w:rPr>
              <w:t xml:space="preserve">Con chim chích chòe </w:t>
            </w:r>
            <w:r w:rsidRPr="00513953">
              <w:rPr>
                <w:szCs w:val="28"/>
                <w:lang w:val="pt-BR"/>
              </w:rPr>
              <w:t>vào tiếng chữ đỏ</w:t>
            </w:r>
          </w:p>
          <w:p w14:paraId="1AE9C2C5" w14:textId="77777777" w:rsidR="00185DBA" w:rsidRDefault="00185DBA" w:rsidP="001B2604">
            <w:pPr>
              <w:ind w:hanging="3"/>
              <w:rPr>
                <w:i/>
                <w:szCs w:val="28"/>
              </w:rPr>
            </w:pPr>
            <w:r>
              <w:rPr>
                <w:i/>
                <w:noProof/>
                <w:szCs w:val="28"/>
              </w:rPr>
              <w:drawing>
                <wp:inline distT="0" distB="0" distL="0" distR="0" wp14:anchorId="67244D87" wp14:editId="76BF3298">
                  <wp:extent cx="3171825" cy="1133475"/>
                  <wp:effectExtent l="0" t="0" r="9525" b="9525"/>
                  <wp:docPr id="39" name="Picture 39" descr="2021-06-04_19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021-06-04_190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1D237" w14:textId="77777777" w:rsidR="00185DBA" w:rsidRPr="0017575C" w:rsidRDefault="00185DBA" w:rsidP="001B2604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 xml:space="preserve">- HS hát cả bài </w:t>
            </w:r>
            <w:r w:rsidRPr="0017575C">
              <w:rPr>
                <w:szCs w:val="28"/>
              </w:rPr>
              <w:t xml:space="preserve">kết hợp gõ </w:t>
            </w:r>
            <w:r>
              <w:rPr>
                <w:szCs w:val="28"/>
              </w:rPr>
              <w:t>song loan</w:t>
            </w:r>
            <w:r w:rsidRPr="0017575C">
              <w:rPr>
                <w:szCs w:val="28"/>
              </w:rPr>
              <w:t xml:space="preserve"> đệm the</w:t>
            </w:r>
            <w:r>
              <w:rPr>
                <w:szCs w:val="28"/>
              </w:rPr>
              <w:t>o phách</w:t>
            </w:r>
          </w:p>
          <w:p w14:paraId="364A48DF" w14:textId="77777777" w:rsidR="00185DBA" w:rsidRDefault="00185DBA" w:rsidP="001B2604">
            <w:pPr>
              <w:ind w:hanging="3"/>
              <w:rPr>
                <w:szCs w:val="28"/>
              </w:rPr>
            </w:pPr>
            <w:r w:rsidRPr="0017575C">
              <w:rPr>
                <w:szCs w:val="28"/>
              </w:rPr>
              <w:t>- HS luyện tập hoặc trình bày (gõ đệm, hát) theo hình th</w:t>
            </w:r>
            <w:r>
              <w:rPr>
                <w:szCs w:val="28"/>
              </w:rPr>
              <w:t>ức cá nhân, theo cặp hoặc nhóm.</w:t>
            </w:r>
          </w:p>
          <w:p w14:paraId="5ADA5206" w14:textId="77777777" w:rsidR="00185DBA" w:rsidRDefault="00185DBA" w:rsidP="001B2604">
            <w:pPr>
              <w:spacing w:before="80" w:after="120"/>
              <w:ind w:hanging="3"/>
              <w:rPr>
                <w:b/>
                <w:bCs/>
                <w:szCs w:val="28"/>
              </w:rPr>
            </w:pPr>
          </w:p>
          <w:p w14:paraId="0489A72B" w14:textId="77777777" w:rsidR="00185DBA" w:rsidRDefault="00185DBA" w:rsidP="001B2604">
            <w:pPr>
              <w:spacing w:before="80" w:after="120"/>
              <w:ind w:hanging="3"/>
            </w:pPr>
            <w:r w:rsidRPr="00C02B0D">
              <w:rPr>
                <w:szCs w:val="28"/>
                <w:lang w:val="en-AU"/>
              </w:rPr>
              <w:t xml:space="preserve">- </w:t>
            </w:r>
            <w:r>
              <w:rPr>
                <w:spacing w:val="-4"/>
              </w:rPr>
              <w:t>N</w:t>
            </w:r>
            <w:r w:rsidRPr="003476B3">
              <w:rPr>
                <w:spacing w:val="-4"/>
              </w:rPr>
              <w:t>hắc lạ</w:t>
            </w:r>
            <w:r>
              <w:rPr>
                <w:spacing w:val="-4"/>
              </w:rPr>
              <w:t>i nội dung của bài học ngày hôm nay</w:t>
            </w:r>
          </w:p>
          <w:p w14:paraId="2FDEE12F" w14:textId="77777777" w:rsidR="00185DBA" w:rsidRPr="00525009" w:rsidRDefault="00185DBA" w:rsidP="001B2604">
            <w:pPr>
              <w:ind w:hanging="3"/>
              <w:rPr>
                <w:szCs w:val="28"/>
                <w:lang w:val="en-AU"/>
              </w:rPr>
            </w:pPr>
            <w:r w:rsidRPr="00525009">
              <w:rPr>
                <w:szCs w:val="28"/>
                <w:lang w:val="en-AU"/>
              </w:rPr>
              <w:t>- Nhận xét tiết học (khen + nhắc nhở)</w:t>
            </w:r>
          </w:p>
          <w:p w14:paraId="14718345" w14:textId="77777777" w:rsidR="00185DBA" w:rsidRPr="00525009" w:rsidRDefault="00185DBA" w:rsidP="001B2604">
            <w:pPr>
              <w:ind w:hanging="3"/>
              <w:rPr>
                <w:szCs w:val="28"/>
                <w:lang w:val="en-AU"/>
              </w:rPr>
            </w:pPr>
            <w:r w:rsidRPr="00525009">
              <w:rPr>
                <w:szCs w:val="28"/>
                <w:lang w:val="en-AU"/>
              </w:rPr>
              <w:t xml:space="preserve">- </w:t>
            </w:r>
            <w:r>
              <w:rPr>
                <w:szCs w:val="28"/>
                <w:lang w:val="en-AU"/>
              </w:rPr>
              <w:t>Về nhà biểu diễn lại bài hát cho gia đình mình nghe</w:t>
            </w:r>
          </w:p>
          <w:p w14:paraId="61C5B492" w14:textId="77777777" w:rsidR="00185DBA" w:rsidRPr="00C9384F" w:rsidRDefault="00185DBA" w:rsidP="001B2604">
            <w:pPr>
              <w:ind w:hanging="3"/>
              <w:rPr>
                <w:szCs w:val="28"/>
              </w:rPr>
            </w:pPr>
            <w:r w:rsidRPr="00525009">
              <w:rPr>
                <w:szCs w:val="28"/>
                <w:lang w:val="en-AU"/>
              </w:rPr>
              <w:t>- Hát lại bài hát để kết thúc tiết học.</w:t>
            </w:r>
          </w:p>
        </w:tc>
        <w:tc>
          <w:tcPr>
            <w:tcW w:w="3260" w:type="dxa"/>
          </w:tcPr>
          <w:p w14:paraId="78AD4251" w14:textId="046EF29D" w:rsidR="00185DBA" w:rsidRDefault="00185DBA" w:rsidP="00185DBA">
            <w:pPr>
              <w:rPr>
                <w:szCs w:val="28"/>
              </w:rPr>
            </w:pPr>
          </w:p>
          <w:p w14:paraId="2F5E34D9" w14:textId="77777777" w:rsidR="00185DBA" w:rsidRPr="00F372C6" w:rsidRDefault="00185DBA" w:rsidP="00185DBA">
            <w:pPr>
              <w:rPr>
                <w:szCs w:val="28"/>
              </w:rPr>
            </w:pPr>
          </w:p>
          <w:p w14:paraId="29D6123E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szCs w:val="28"/>
                <w:lang w:val="nl-NL"/>
              </w:rPr>
              <w:lastRenderedPageBreak/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Quan sát, lắng nghe</w:t>
            </w:r>
          </w:p>
          <w:p w14:paraId="14868EE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0924ADC7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5F2B62D0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1E7AB642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64AEBCA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1E87E866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5EEB5E74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06937A56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62C8E1D3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4F8C386A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Tập gõ Song loan</w:t>
            </w:r>
          </w:p>
          <w:p w14:paraId="515D0F67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7A24B489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6D2EEEF7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3C927C08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Đ</w:t>
            </w:r>
            <w:r>
              <w:rPr>
                <w:lang w:val="nl-NL"/>
              </w:rPr>
              <w:t>ọ</w:t>
            </w:r>
            <w:r w:rsidRPr="00774E12">
              <w:rPr>
                <w:lang w:val="nl-NL"/>
              </w:rPr>
              <w:t>c tiết tấu</w:t>
            </w:r>
          </w:p>
          <w:p w14:paraId="5AAD13F3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3CE33156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72E884D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5D3CE25A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Luyện tiết tấu</w:t>
            </w:r>
          </w:p>
          <w:p w14:paraId="03C4840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250967D2" w14:textId="77777777" w:rsidR="00185DBA" w:rsidRPr="00774E12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Dãy thực hiện</w:t>
            </w:r>
          </w:p>
          <w:p w14:paraId="74E09902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675AEAFE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25F6097C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lastRenderedPageBreak/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Đ</w:t>
            </w:r>
            <w:r>
              <w:rPr>
                <w:lang w:val="nl-NL"/>
              </w:rPr>
              <w:t>ọ</w:t>
            </w:r>
            <w:r w:rsidRPr="00774E12">
              <w:rPr>
                <w:lang w:val="nl-NL"/>
              </w:rPr>
              <w:t>c kết hợp gõ tiết tấu bằng nhạc cụ Song loan</w:t>
            </w:r>
          </w:p>
          <w:p w14:paraId="6AD6B382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49B17DC8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39334FBA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Đ</w:t>
            </w:r>
            <w:r>
              <w:rPr>
                <w:lang w:val="nl-NL"/>
              </w:rPr>
              <w:t>ọ</w:t>
            </w:r>
            <w:r w:rsidRPr="00774E12">
              <w:rPr>
                <w:lang w:val="nl-NL"/>
              </w:rPr>
              <w:t>c kết hợp gõ phách</w:t>
            </w:r>
          </w:p>
          <w:p w14:paraId="008665E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3EFFB511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72D233D3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051B2B7A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03E88996" w14:textId="5A7F965C" w:rsidR="00185DBA" w:rsidRDefault="00185DBA" w:rsidP="00185DBA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Thực hiện nối tiế</w:t>
            </w:r>
            <w:r>
              <w:rPr>
                <w:lang w:val="nl-NL"/>
              </w:rPr>
              <w:t>p</w:t>
            </w:r>
          </w:p>
          <w:p w14:paraId="0AF2EDCD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Quan sát,lắng nghe</w:t>
            </w:r>
          </w:p>
          <w:p w14:paraId="319F080F" w14:textId="77777777" w:rsidR="00185DBA" w:rsidRDefault="00185DBA" w:rsidP="00185DBA">
            <w:pPr>
              <w:spacing w:line="312" w:lineRule="auto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Hát kết hợp gõ phách với nhạc cụ Song loan</w:t>
            </w:r>
          </w:p>
          <w:p w14:paraId="3D04E258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01B3AECC" w14:textId="786D1419" w:rsidR="00185DBA" w:rsidRDefault="00185DBA" w:rsidP="00185DBA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Nh</w:t>
            </w:r>
            <w:r w:rsidRPr="00774E12">
              <w:rPr>
                <w:lang w:val="nl-NL"/>
              </w:rPr>
              <w:t>óm, cá nhân thực hiện</w:t>
            </w:r>
          </w:p>
          <w:p w14:paraId="65456E05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  <w:r w:rsidRPr="00774E1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74E12">
              <w:rPr>
                <w:lang w:val="nl-NL"/>
              </w:rPr>
              <w:t>Lắng nghe</w:t>
            </w:r>
          </w:p>
          <w:p w14:paraId="339AB293" w14:textId="77777777" w:rsidR="00185DBA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50C18C71" w14:textId="77777777" w:rsidR="00185DBA" w:rsidRPr="00774E12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  <w:p w14:paraId="2C359921" w14:textId="77777777" w:rsidR="00185DBA" w:rsidRPr="00774E12" w:rsidRDefault="00185DBA" w:rsidP="001B2604">
            <w:pPr>
              <w:spacing w:line="312" w:lineRule="auto"/>
              <w:ind w:hanging="3"/>
              <w:rPr>
                <w:lang w:val="nl-NL"/>
              </w:rPr>
            </w:pPr>
          </w:p>
        </w:tc>
      </w:tr>
    </w:tbl>
    <w:p w14:paraId="7F9C670D" w14:textId="77777777" w:rsidR="00185DBA" w:rsidRDefault="00185DBA" w:rsidP="00185DBA">
      <w:pPr>
        <w:tabs>
          <w:tab w:val="left" w:leader="dot" w:pos="9356"/>
        </w:tabs>
        <w:rPr>
          <w:b/>
          <w:color w:val="000000"/>
          <w:szCs w:val="28"/>
          <w:lang w:val="nl-NL"/>
        </w:rPr>
      </w:pPr>
    </w:p>
    <w:p w14:paraId="2B5393FC" w14:textId="77777777" w:rsidR="00185DBA" w:rsidRPr="001E62B9" w:rsidRDefault="00185DBA" w:rsidP="00185DBA">
      <w:pPr>
        <w:tabs>
          <w:tab w:val="left" w:leader="dot" w:pos="9639"/>
        </w:tabs>
        <w:ind w:left="-3"/>
        <w:rPr>
          <w:szCs w:val="28"/>
          <w:lang w:val="nl-NL"/>
        </w:rPr>
      </w:pPr>
    </w:p>
    <w:p w14:paraId="4060E3A4" w14:textId="14907782" w:rsidR="00185DBA" w:rsidRPr="00496D8B" w:rsidRDefault="00185DBA" w:rsidP="00185DBA">
      <w:pPr>
        <w:spacing w:line="240" w:lineRule="auto"/>
        <w:rPr>
          <w:szCs w:val="28"/>
          <w:lang w:val="nl-NL"/>
        </w:rPr>
      </w:pPr>
    </w:p>
    <w:sectPr w:rsidR="00185DBA" w:rsidRPr="00496D8B" w:rsidSect="00854373">
      <w:headerReference w:type="default" r:id="rId15"/>
      <w:footerReference w:type="default" r:id="rId16"/>
      <w:pgSz w:w="12240" w:h="15840"/>
      <w:pgMar w:top="1134" w:right="81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B27E" w14:textId="77777777" w:rsidR="00AC4106" w:rsidRDefault="00AC4106" w:rsidP="00100C5E">
      <w:pPr>
        <w:spacing w:after="0" w:line="240" w:lineRule="auto"/>
      </w:pPr>
      <w:r>
        <w:separator/>
      </w:r>
    </w:p>
  </w:endnote>
  <w:endnote w:type="continuationSeparator" w:id="0">
    <w:p w14:paraId="1ADA2BDA" w14:textId="77777777" w:rsidR="00AC4106" w:rsidRDefault="00AC4106" w:rsidP="0010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7714" w14:textId="68D240CA" w:rsidR="003B45EF" w:rsidRPr="00584CD9" w:rsidRDefault="00E71BFC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B481" wp14:editId="1881A5AC">
              <wp:simplePos x="0" y="0"/>
              <wp:positionH relativeFrom="margin">
                <wp:align>left</wp:align>
              </wp:positionH>
              <wp:positionV relativeFrom="paragraph">
                <wp:posOffset>-38735</wp:posOffset>
              </wp:positionV>
              <wp:extent cx="5975350" cy="6350"/>
              <wp:effectExtent l="0" t="0" r="25400" b="317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35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BEC5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3.05pt;width:470.5pt;height: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" strokecolor="#974706 [1609]" strokeweight="1pt">
              <v:shadow color="#622423 [1605]" opacity=".5" offset="1pt"/>
              <w10:wrap anchorx="margin"/>
            </v:shape>
          </w:pict>
        </mc:Fallback>
      </mc:AlternateContent>
    </w:r>
    <w:r w:rsidR="00584CD9" w:rsidRPr="00584CD9">
      <w:rPr>
        <w:i/>
        <w:iCs/>
      </w:rPr>
      <w:t xml:space="preserve">Giáo viên: Nguyễn Thanh </w:t>
    </w:r>
    <w:r w:rsidR="00584CD9" w:rsidRPr="0073253A">
      <w:rPr>
        <w:i/>
        <w:iCs/>
      </w:rPr>
      <w:t xml:space="preserve">Huyền                   </w:t>
    </w:r>
    <w:r w:rsidR="0073253A">
      <w:rPr>
        <w:i/>
        <w:iCs/>
      </w:rPr>
      <w:t xml:space="preserve">           </w:t>
    </w:r>
    <w:r w:rsidR="000C7DEE">
      <w:rPr>
        <w:i/>
        <w:iCs/>
      </w:rPr>
      <w:t xml:space="preserve">                </w:t>
    </w:r>
    <w:r w:rsidR="00584CD9" w:rsidRPr="0073253A">
      <w:rPr>
        <w:i/>
        <w:iCs/>
      </w:rPr>
      <w:t xml:space="preserve">  Trường Tiểu học </w:t>
    </w:r>
    <w:r w:rsidR="00875C3E">
      <w:rPr>
        <w:i/>
        <w:iCs/>
      </w:rPr>
      <w:t>Đội Cấn 1</w:t>
    </w:r>
    <w:r w:rsidR="00584CD9" w:rsidRPr="00584CD9">
      <w:rPr>
        <w:i/>
        <w:i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D02B" w14:textId="77777777" w:rsidR="00AC4106" w:rsidRDefault="00AC4106" w:rsidP="00100C5E">
      <w:pPr>
        <w:spacing w:after="0" w:line="240" w:lineRule="auto"/>
      </w:pPr>
      <w:r>
        <w:separator/>
      </w:r>
    </w:p>
  </w:footnote>
  <w:footnote w:type="continuationSeparator" w:id="0">
    <w:p w14:paraId="4DDEA6E0" w14:textId="77777777" w:rsidR="00AC4106" w:rsidRDefault="00AC4106" w:rsidP="0010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666A" w14:textId="2E9AF7A0" w:rsidR="003B45EF" w:rsidRPr="00584CD9" w:rsidRDefault="00E71BFC" w:rsidP="00584CD9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9B481" wp14:editId="696AF5ED">
              <wp:simplePos x="0" y="0"/>
              <wp:positionH relativeFrom="column">
                <wp:posOffset>120015</wp:posOffset>
              </wp:positionH>
              <wp:positionV relativeFrom="paragraph">
                <wp:posOffset>215900</wp:posOffset>
              </wp:positionV>
              <wp:extent cx="5816600" cy="6350"/>
              <wp:effectExtent l="0" t="0" r="31750" b="317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660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11B1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45pt;margin-top:17pt;width:458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" strokecolor="#974706 [1609]" strokeweight="1pt">
              <v:shadow color="#622423 [1605]" opacity=".5" offset="1pt"/>
            </v:shape>
          </w:pict>
        </mc:Fallback>
      </mc:AlternateContent>
    </w:r>
    <w:r w:rsidR="00584CD9">
      <w:t xml:space="preserve">   </w:t>
    </w:r>
    <w:r w:rsidR="00584CD9" w:rsidRPr="00584CD9">
      <w:rPr>
        <w:i/>
        <w:iCs/>
      </w:rPr>
      <w:t xml:space="preserve">Kế hoạch giảng dạy âm nhạc lớp </w:t>
    </w:r>
    <w:r w:rsidR="001B22DA">
      <w:rPr>
        <w:i/>
        <w:iCs/>
      </w:rPr>
      <w:t>2</w:t>
    </w:r>
    <w:r w:rsidR="00584CD9" w:rsidRPr="00584CD9">
      <w:rPr>
        <w:i/>
        <w:iCs/>
      </w:rPr>
      <w:t xml:space="preserve">           </w:t>
    </w:r>
    <w:r w:rsidR="0073253A">
      <w:rPr>
        <w:i/>
        <w:iCs/>
      </w:rPr>
      <w:t xml:space="preserve">      </w:t>
    </w:r>
    <w:r w:rsidR="00584CD9" w:rsidRPr="00584CD9">
      <w:rPr>
        <w:i/>
        <w:iCs/>
      </w:rPr>
      <w:t xml:space="preserve">                                   </w:t>
    </w:r>
    <w:r w:rsidR="003B45EF" w:rsidRPr="00584CD9">
      <w:rPr>
        <w:i/>
        <w:iCs/>
      </w:rPr>
      <w:t xml:space="preserve">Sách </w:t>
    </w:r>
    <w:r w:rsidR="001B22DA">
      <w:rPr>
        <w:i/>
        <w:iCs/>
      </w:rPr>
      <w:t>Kết nối tri thức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65"/>
    <w:rsid w:val="00005D62"/>
    <w:rsid w:val="00024E97"/>
    <w:rsid w:val="00026D36"/>
    <w:rsid w:val="00045358"/>
    <w:rsid w:val="00046AD9"/>
    <w:rsid w:val="000533B5"/>
    <w:rsid w:val="00066625"/>
    <w:rsid w:val="00076258"/>
    <w:rsid w:val="000805B5"/>
    <w:rsid w:val="00085D58"/>
    <w:rsid w:val="000A4B20"/>
    <w:rsid w:val="000B14E7"/>
    <w:rsid w:val="000C4660"/>
    <w:rsid w:val="000C7DEE"/>
    <w:rsid w:val="000D5942"/>
    <w:rsid w:val="000E1608"/>
    <w:rsid w:val="000F0A90"/>
    <w:rsid w:val="00100C5E"/>
    <w:rsid w:val="00105808"/>
    <w:rsid w:val="00110364"/>
    <w:rsid w:val="001350DE"/>
    <w:rsid w:val="00146054"/>
    <w:rsid w:val="0015500E"/>
    <w:rsid w:val="001731C9"/>
    <w:rsid w:val="00185DBA"/>
    <w:rsid w:val="001B1C7B"/>
    <w:rsid w:val="001B22DA"/>
    <w:rsid w:val="001B40EC"/>
    <w:rsid w:val="001C09EB"/>
    <w:rsid w:val="001C3443"/>
    <w:rsid w:val="001E073B"/>
    <w:rsid w:val="001E2106"/>
    <w:rsid w:val="001E62A1"/>
    <w:rsid w:val="001E7995"/>
    <w:rsid w:val="00202837"/>
    <w:rsid w:val="00222EFE"/>
    <w:rsid w:val="00224B10"/>
    <w:rsid w:val="00226750"/>
    <w:rsid w:val="002328FE"/>
    <w:rsid w:val="00261C82"/>
    <w:rsid w:val="00276FF1"/>
    <w:rsid w:val="002C2AE4"/>
    <w:rsid w:val="002D6CB6"/>
    <w:rsid w:val="002F3565"/>
    <w:rsid w:val="00302998"/>
    <w:rsid w:val="00306DCE"/>
    <w:rsid w:val="003344D1"/>
    <w:rsid w:val="00354D71"/>
    <w:rsid w:val="00373E40"/>
    <w:rsid w:val="00380614"/>
    <w:rsid w:val="0038740A"/>
    <w:rsid w:val="0039354A"/>
    <w:rsid w:val="003A07A2"/>
    <w:rsid w:val="003A4755"/>
    <w:rsid w:val="003B1190"/>
    <w:rsid w:val="003B1E30"/>
    <w:rsid w:val="003B45EF"/>
    <w:rsid w:val="003C3EC1"/>
    <w:rsid w:val="003D64E9"/>
    <w:rsid w:val="004018EF"/>
    <w:rsid w:val="00410D30"/>
    <w:rsid w:val="00434126"/>
    <w:rsid w:val="00437FC0"/>
    <w:rsid w:val="00456A2B"/>
    <w:rsid w:val="00457568"/>
    <w:rsid w:val="00470309"/>
    <w:rsid w:val="0049310A"/>
    <w:rsid w:val="004A00AC"/>
    <w:rsid w:val="004A720F"/>
    <w:rsid w:val="004B7EC0"/>
    <w:rsid w:val="004C7CE1"/>
    <w:rsid w:val="004D6500"/>
    <w:rsid w:val="004F4937"/>
    <w:rsid w:val="005020FA"/>
    <w:rsid w:val="005114E2"/>
    <w:rsid w:val="0051252B"/>
    <w:rsid w:val="005200A2"/>
    <w:rsid w:val="0055665E"/>
    <w:rsid w:val="00572DD4"/>
    <w:rsid w:val="00580B54"/>
    <w:rsid w:val="00584CD9"/>
    <w:rsid w:val="00585FFE"/>
    <w:rsid w:val="00590A5E"/>
    <w:rsid w:val="005B171D"/>
    <w:rsid w:val="005C3F0E"/>
    <w:rsid w:val="005E0E9C"/>
    <w:rsid w:val="005E5214"/>
    <w:rsid w:val="005E5BDA"/>
    <w:rsid w:val="005F6D46"/>
    <w:rsid w:val="005F78E1"/>
    <w:rsid w:val="0060236E"/>
    <w:rsid w:val="0060573D"/>
    <w:rsid w:val="0060638F"/>
    <w:rsid w:val="006213AE"/>
    <w:rsid w:val="00626393"/>
    <w:rsid w:val="00636129"/>
    <w:rsid w:val="00657A3C"/>
    <w:rsid w:val="006617EC"/>
    <w:rsid w:val="00670422"/>
    <w:rsid w:val="006736B3"/>
    <w:rsid w:val="0069351E"/>
    <w:rsid w:val="006B7ADF"/>
    <w:rsid w:val="006D2B38"/>
    <w:rsid w:val="006D6621"/>
    <w:rsid w:val="006E2310"/>
    <w:rsid w:val="007025AC"/>
    <w:rsid w:val="007138DC"/>
    <w:rsid w:val="00722132"/>
    <w:rsid w:val="0073253A"/>
    <w:rsid w:val="007409EE"/>
    <w:rsid w:val="00741BC1"/>
    <w:rsid w:val="0074572E"/>
    <w:rsid w:val="00751042"/>
    <w:rsid w:val="00765669"/>
    <w:rsid w:val="0077407E"/>
    <w:rsid w:val="007A213A"/>
    <w:rsid w:val="007A4151"/>
    <w:rsid w:val="007B1B6A"/>
    <w:rsid w:val="007C1222"/>
    <w:rsid w:val="007D6404"/>
    <w:rsid w:val="007E0865"/>
    <w:rsid w:val="007E087F"/>
    <w:rsid w:val="007E680C"/>
    <w:rsid w:val="007F1CD9"/>
    <w:rsid w:val="007F61DA"/>
    <w:rsid w:val="00815666"/>
    <w:rsid w:val="00816505"/>
    <w:rsid w:val="0081718A"/>
    <w:rsid w:val="00832C88"/>
    <w:rsid w:val="00854373"/>
    <w:rsid w:val="008571A0"/>
    <w:rsid w:val="00867710"/>
    <w:rsid w:val="00874B26"/>
    <w:rsid w:val="00875C3E"/>
    <w:rsid w:val="00883DA1"/>
    <w:rsid w:val="008A0673"/>
    <w:rsid w:val="008C76E3"/>
    <w:rsid w:val="009131AB"/>
    <w:rsid w:val="00913C76"/>
    <w:rsid w:val="009308ED"/>
    <w:rsid w:val="00943804"/>
    <w:rsid w:val="0094631A"/>
    <w:rsid w:val="00973C59"/>
    <w:rsid w:val="00974B7A"/>
    <w:rsid w:val="009A4ECE"/>
    <w:rsid w:val="009B69A3"/>
    <w:rsid w:val="009E5990"/>
    <w:rsid w:val="00A06374"/>
    <w:rsid w:val="00A216C8"/>
    <w:rsid w:val="00A27EC5"/>
    <w:rsid w:val="00A3215B"/>
    <w:rsid w:val="00A456AC"/>
    <w:rsid w:val="00A45CF7"/>
    <w:rsid w:val="00A6167B"/>
    <w:rsid w:val="00A71B58"/>
    <w:rsid w:val="00AA01F7"/>
    <w:rsid w:val="00AA52E2"/>
    <w:rsid w:val="00AA7180"/>
    <w:rsid w:val="00AB1ACE"/>
    <w:rsid w:val="00AB28FD"/>
    <w:rsid w:val="00AC3963"/>
    <w:rsid w:val="00AC4106"/>
    <w:rsid w:val="00AF65E8"/>
    <w:rsid w:val="00B01867"/>
    <w:rsid w:val="00B01C10"/>
    <w:rsid w:val="00B20A06"/>
    <w:rsid w:val="00B21466"/>
    <w:rsid w:val="00B218FA"/>
    <w:rsid w:val="00B27CFF"/>
    <w:rsid w:val="00B35508"/>
    <w:rsid w:val="00B739DC"/>
    <w:rsid w:val="00B741C3"/>
    <w:rsid w:val="00B77F22"/>
    <w:rsid w:val="00B82097"/>
    <w:rsid w:val="00B83467"/>
    <w:rsid w:val="00BA6B1A"/>
    <w:rsid w:val="00BA7063"/>
    <w:rsid w:val="00BB1EE3"/>
    <w:rsid w:val="00BB295A"/>
    <w:rsid w:val="00BB778B"/>
    <w:rsid w:val="00BD0823"/>
    <w:rsid w:val="00BD402E"/>
    <w:rsid w:val="00BE7F57"/>
    <w:rsid w:val="00BF5D8B"/>
    <w:rsid w:val="00C05554"/>
    <w:rsid w:val="00C36E08"/>
    <w:rsid w:val="00C45F93"/>
    <w:rsid w:val="00C651AD"/>
    <w:rsid w:val="00C932F9"/>
    <w:rsid w:val="00CA23BF"/>
    <w:rsid w:val="00CA5C60"/>
    <w:rsid w:val="00CA689A"/>
    <w:rsid w:val="00CB12F7"/>
    <w:rsid w:val="00CF1A47"/>
    <w:rsid w:val="00CF2483"/>
    <w:rsid w:val="00D03486"/>
    <w:rsid w:val="00D106F8"/>
    <w:rsid w:val="00D51663"/>
    <w:rsid w:val="00D61CFC"/>
    <w:rsid w:val="00D63EAB"/>
    <w:rsid w:val="00D70336"/>
    <w:rsid w:val="00D91604"/>
    <w:rsid w:val="00D93059"/>
    <w:rsid w:val="00DA625A"/>
    <w:rsid w:val="00DB0A4F"/>
    <w:rsid w:val="00DB0E3E"/>
    <w:rsid w:val="00DB4C07"/>
    <w:rsid w:val="00DB765D"/>
    <w:rsid w:val="00DC344B"/>
    <w:rsid w:val="00DD7F5D"/>
    <w:rsid w:val="00DE7DE7"/>
    <w:rsid w:val="00DF08D3"/>
    <w:rsid w:val="00E24A16"/>
    <w:rsid w:val="00E27861"/>
    <w:rsid w:val="00E51E7B"/>
    <w:rsid w:val="00E64F1A"/>
    <w:rsid w:val="00E712CF"/>
    <w:rsid w:val="00E71BFC"/>
    <w:rsid w:val="00E84820"/>
    <w:rsid w:val="00EC6478"/>
    <w:rsid w:val="00ED0155"/>
    <w:rsid w:val="00ED0765"/>
    <w:rsid w:val="00ED6DD5"/>
    <w:rsid w:val="00EE5039"/>
    <w:rsid w:val="00F16D3C"/>
    <w:rsid w:val="00F3360B"/>
    <w:rsid w:val="00F50DC4"/>
    <w:rsid w:val="00F639B3"/>
    <w:rsid w:val="00F64880"/>
    <w:rsid w:val="00F64FC3"/>
    <w:rsid w:val="00F71806"/>
    <w:rsid w:val="00F71932"/>
    <w:rsid w:val="00F75EC9"/>
    <w:rsid w:val="00F82D0B"/>
    <w:rsid w:val="00FB5350"/>
    <w:rsid w:val="00FC0557"/>
    <w:rsid w:val="00FC0B17"/>
    <w:rsid w:val="00FC3569"/>
    <w:rsid w:val="00FC73EA"/>
    <w:rsid w:val="00FD3B55"/>
    <w:rsid w:val="00FD584E"/>
    <w:rsid w:val="00FE3D23"/>
    <w:rsid w:val="00FF56A1"/>
    <w:rsid w:val="00FF6C8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BE21"/>
  <w15:docId w15:val="{7B88981C-22CE-4EFD-9E8A-F896970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65"/>
    <w:pPr>
      <w:spacing w:after="160" w:line="259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85DBA"/>
    <w:pPr>
      <w:keepNext/>
      <w:keepLines/>
      <w:suppressAutoHyphens/>
      <w:spacing w:before="480" w:after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 w:cs="Times New Roman"/>
      <w:b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185DBA"/>
    <w:pPr>
      <w:keepNext/>
      <w:keepLines/>
      <w:suppressAutoHyphens/>
      <w:spacing w:before="360" w:after="80" w:line="360" w:lineRule="auto"/>
      <w:ind w:leftChars="-1" w:left="-1" w:hangingChars="1" w:hanging="1"/>
      <w:jc w:val="both"/>
      <w:textDirection w:val="btLr"/>
      <w:textAlignment w:val="top"/>
      <w:outlineLvl w:val="1"/>
    </w:pPr>
    <w:rPr>
      <w:rFonts w:eastAsia="Times New Roman" w:cs="Times New Roman"/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185DBA"/>
    <w:pPr>
      <w:keepNext/>
      <w:keepLines/>
      <w:suppressAutoHyphens/>
      <w:spacing w:before="280" w:after="80" w:line="360" w:lineRule="auto"/>
      <w:ind w:leftChars="-1" w:left="-1" w:hangingChars="1" w:hanging="1"/>
      <w:jc w:val="both"/>
      <w:textDirection w:val="btLr"/>
      <w:textAlignment w:val="top"/>
      <w:outlineLvl w:val="2"/>
    </w:pPr>
    <w:rPr>
      <w:rFonts w:eastAsia="Times New Roman" w:cs="Times New Roman"/>
      <w:b/>
      <w:position w:val="-1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85DBA"/>
    <w:pPr>
      <w:keepNext/>
      <w:keepLines/>
      <w:suppressAutoHyphens/>
      <w:spacing w:before="240" w:after="40" w:line="360" w:lineRule="auto"/>
      <w:ind w:leftChars="-1" w:left="-1" w:hangingChars="1" w:hanging="1"/>
      <w:jc w:val="both"/>
      <w:textDirection w:val="btLr"/>
      <w:textAlignment w:val="top"/>
      <w:outlineLvl w:val="3"/>
    </w:pPr>
    <w:rPr>
      <w:rFonts w:eastAsia="Times New Roman" w:cs="Times New Roman"/>
      <w:b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185DBA"/>
    <w:pPr>
      <w:keepNext/>
      <w:keepLines/>
      <w:suppressAutoHyphens/>
      <w:spacing w:before="220" w:after="40" w:line="360" w:lineRule="auto"/>
      <w:ind w:leftChars="-1" w:left="-1" w:hangingChars="1" w:hanging="1"/>
      <w:jc w:val="both"/>
      <w:textDirection w:val="btLr"/>
      <w:textAlignment w:val="top"/>
      <w:outlineLvl w:val="4"/>
    </w:pPr>
    <w:rPr>
      <w:rFonts w:eastAsia="Times New Roman" w:cs="Times New Roman"/>
      <w:b/>
      <w:position w:val="-1"/>
      <w:sz w:val="22"/>
    </w:rPr>
  </w:style>
  <w:style w:type="paragraph" w:styleId="Heading6">
    <w:name w:val="heading 6"/>
    <w:basedOn w:val="Normal"/>
    <w:next w:val="Normal"/>
    <w:link w:val="Heading6Char"/>
    <w:rsid w:val="00185DBA"/>
    <w:pPr>
      <w:keepNext/>
      <w:keepLines/>
      <w:suppressAutoHyphens/>
      <w:spacing w:before="200" w:after="40" w:line="360" w:lineRule="auto"/>
      <w:ind w:leftChars="-1" w:left="-1" w:hangingChars="1" w:hanging="1"/>
      <w:jc w:val="both"/>
      <w:textDirection w:val="btLr"/>
      <w:textAlignment w:val="top"/>
      <w:outlineLvl w:val="5"/>
    </w:pPr>
    <w:rPr>
      <w:rFonts w:eastAsia="Times New Roman" w:cs="Times New Roman"/>
      <w:b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E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E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08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E21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E"/>
    <w:rPr>
      <w:rFonts w:ascii="Times New Roman" w:hAnsi="Times New Roman"/>
      <w:sz w:val="26"/>
    </w:rPr>
  </w:style>
  <w:style w:type="character" w:customStyle="1" w:styleId="ListParagraphChar">
    <w:name w:val="List Paragraph Char"/>
    <w:link w:val="ListParagraph"/>
    <w:rsid w:val="004D6500"/>
    <w:rPr>
      <w:rFonts w:ascii="Times New Roman" w:hAnsi="Times New Roman"/>
      <w:sz w:val="26"/>
    </w:rPr>
  </w:style>
  <w:style w:type="table" w:customStyle="1" w:styleId="38">
    <w:name w:val="38"/>
    <w:basedOn w:val="TableNormal"/>
    <w:rsid w:val="001E073B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1C344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6">
    <w:name w:val="Table Grid6"/>
    <w:basedOn w:val="TableNormal"/>
    <w:next w:val="TableGrid"/>
    <w:uiPriority w:val="59"/>
    <w:rsid w:val="00A456A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F1CD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4A720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18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5">
    <w:name w:val="Table Grid5"/>
    <w:basedOn w:val="TableNormal"/>
    <w:next w:val="TableGrid"/>
    <w:uiPriority w:val="59"/>
    <w:rsid w:val="004C7CE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rsid w:val="004C7CE1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fr-FR"/>
    </w:rPr>
  </w:style>
  <w:style w:type="character" w:customStyle="1" w:styleId="TitleChar">
    <w:name w:val="Title Char"/>
    <w:basedOn w:val="DefaultParagraphFont"/>
    <w:link w:val="Title"/>
    <w:rsid w:val="004C7CE1"/>
    <w:rPr>
      <w:rFonts w:ascii="Calibri" w:eastAsia="Calibri" w:hAnsi="Calibri" w:cs="Calibri"/>
      <w:b/>
      <w:position w:val="-1"/>
      <w:sz w:val="72"/>
      <w:szCs w:val="72"/>
      <w:lang w:val="fr-FR"/>
    </w:rPr>
  </w:style>
  <w:style w:type="character" w:customStyle="1" w:styleId="Heading1Char">
    <w:name w:val="Heading 1 Char"/>
    <w:basedOn w:val="DefaultParagraphFont"/>
    <w:link w:val="Heading1"/>
    <w:rsid w:val="00185DBA"/>
    <w:rPr>
      <w:rFonts w:ascii="Times New Roman" w:eastAsia="Times New Roman" w:hAnsi="Times New Roman" w:cs="Times New Roman"/>
      <w:b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85DBA"/>
    <w:rPr>
      <w:rFonts w:ascii="Times New Roman" w:eastAsia="Times New Roman" w:hAnsi="Times New Roman" w:cs="Times New Roman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85DBA"/>
    <w:rPr>
      <w:rFonts w:ascii="Times New Roman" w:eastAsia="Times New Roman" w:hAnsi="Times New Roman" w:cs="Times New Roman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85DBA"/>
    <w:rPr>
      <w:rFonts w:ascii="Times New Roman" w:eastAsia="Times New Roman" w:hAnsi="Times New Roman" w:cs="Times New Roman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85DBA"/>
    <w:rPr>
      <w:rFonts w:ascii="Times New Roman" w:eastAsia="Times New Roman" w:hAnsi="Times New Roman" w:cs="Times New Roman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85DBA"/>
    <w:rPr>
      <w:rFonts w:ascii="Times New Roman" w:eastAsia="Times New Roman" w:hAnsi="Times New Roman" w:cs="Times New Roman"/>
      <w:b/>
      <w:position w:val="-1"/>
      <w:sz w:val="20"/>
      <w:szCs w:val="20"/>
    </w:rPr>
  </w:style>
  <w:style w:type="paragraph" w:customStyle="1" w:styleId="onvnlitk">
    <w:name w:val="Đoạn văn liệt kê"/>
    <w:basedOn w:val="Normal"/>
    <w:rsid w:val="00185DBA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lang w:val="vi-VN"/>
    </w:rPr>
  </w:style>
  <w:style w:type="character" w:styleId="Emphasis">
    <w:name w:val="Emphasis"/>
    <w:uiPriority w:val="20"/>
    <w:qFormat/>
    <w:rsid w:val="00185DBA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sid w:val="00185DB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85DBA"/>
    <w:pPr>
      <w:keepNext/>
      <w:keepLines/>
      <w:suppressAutoHyphens/>
      <w:spacing w:before="360" w:after="8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85DBA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15">
    <w:name w:val="15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18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customStyle="1" w:styleId="Tiu7">
    <w:name w:val="Tiêu đề #7_"/>
    <w:link w:val="Tiu70"/>
    <w:rsid w:val="00185DBA"/>
    <w:rPr>
      <w:rFonts w:ascii="Arial" w:eastAsia="Arial" w:hAnsi="Arial" w:cs="Arial"/>
      <w:b/>
      <w:bCs/>
      <w:color w:val="EF4123"/>
    </w:rPr>
  </w:style>
  <w:style w:type="paragraph" w:customStyle="1" w:styleId="Tiu70">
    <w:name w:val="Tiêu đề #7"/>
    <w:basedOn w:val="Normal"/>
    <w:link w:val="Tiu7"/>
    <w:rsid w:val="00185DBA"/>
    <w:pPr>
      <w:widowControl w:val="0"/>
      <w:spacing w:after="60" w:line="240" w:lineRule="auto"/>
      <w:outlineLvl w:val="6"/>
    </w:pPr>
    <w:rPr>
      <w:rFonts w:ascii="Arial" w:eastAsia="Arial" w:hAnsi="Arial" w:cs="Arial"/>
      <w:b/>
      <w:bCs/>
      <w:color w:val="EF4123"/>
      <w:sz w:val="22"/>
    </w:rPr>
  </w:style>
  <w:style w:type="character" w:styleId="PlaceholderText">
    <w:name w:val="Placeholder Text"/>
    <w:uiPriority w:val="99"/>
    <w:semiHidden/>
    <w:rsid w:val="00185DBA"/>
    <w:rPr>
      <w:color w:val="808080"/>
    </w:rPr>
  </w:style>
  <w:style w:type="character" w:customStyle="1" w:styleId="Vnbnnidung2">
    <w:name w:val="Văn bản nội dung (2)_"/>
    <w:link w:val="Vnbnnidung20"/>
    <w:rsid w:val="00185DBA"/>
    <w:rPr>
      <w:rFonts w:ascii="Arial" w:eastAsia="Arial" w:hAnsi="Arial" w:cs="Arial"/>
      <w:color w:val="231F20"/>
      <w:w w:val="70"/>
    </w:rPr>
  </w:style>
  <w:style w:type="paragraph" w:customStyle="1" w:styleId="Vnbnnidung20">
    <w:name w:val="Văn bản nội dung (2)"/>
    <w:basedOn w:val="Normal"/>
    <w:link w:val="Vnbnnidung2"/>
    <w:rsid w:val="00185DBA"/>
    <w:pPr>
      <w:widowControl w:val="0"/>
      <w:spacing w:after="0" w:line="254" w:lineRule="auto"/>
    </w:pPr>
    <w:rPr>
      <w:rFonts w:ascii="Arial" w:eastAsia="Arial" w:hAnsi="Arial" w:cs="Arial"/>
      <w:color w:val="231F20"/>
      <w:w w:val="70"/>
      <w:sz w:val="22"/>
    </w:rPr>
  </w:style>
  <w:style w:type="paragraph" w:customStyle="1" w:styleId="CharCharCharCharCharCharChar">
    <w:name w:val="Char Char Char Char Char Char Char"/>
    <w:basedOn w:val="Normal"/>
    <w:autoRedefine/>
    <w:rsid w:val="00185DB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Vnbnnidung">
    <w:name w:val="Văn bản nội dung_"/>
    <w:link w:val="Vnbnnidung0"/>
    <w:rsid w:val="00185DBA"/>
    <w:rPr>
      <w:color w:val="231F20"/>
    </w:rPr>
  </w:style>
  <w:style w:type="paragraph" w:customStyle="1" w:styleId="Vnbnnidung0">
    <w:name w:val="Văn bản nội dung"/>
    <w:basedOn w:val="Normal"/>
    <w:link w:val="Vnbnnidung"/>
    <w:rsid w:val="00185DBA"/>
    <w:pPr>
      <w:widowControl w:val="0"/>
      <w:spacing w:after="0" w:line="240" w:lineRule="auto"/>
    </w:pPr>
    <w:rPr>
      <w:rFonts w:asciiTheme="minorHAnsi" w:hAnsiTheme="minorHAnsi"/>
      <w:color w:val="231F20"/>
      <w:sz w:val="22"/>
    </w:rPr>
  </w:style>
  <w:style w:type="character" w:customStyle="1" w:styleId="Khc">
    <w:name w:val="Khác_"/>
    <w:link w:val="Khc0"/>
    <w:rsid w:val="00185DBA"/>
    <w:rPr>
      <w:color w:val="231F20"/>
    </w:rPr>
  </w:style>
  <w:style w:type="paragraph" w:customStyle="1" w:styleId="Khc0">
    <w:name w:val="Khác"/>
    <w:basedOn w:val="Normal"/>
    <w:link w:val="Khc"/>
    <w:rsid w:val="00185DBA"/>
    <w:pPr>
      <w:widowControl w:val="0"/>
      <w:spacing w:after="0" w:line="240" w:lineRule="auto"/>
    </w:pPr>
    <w:rPr>
      <w:rFonts w:asciiTheme="minorHAnsi" w:hAnsiTheme="minorHAnsi"/>
      <w:color w:val="231F20"/>
      <w:sz w:val="22"/>
    </w:rPr>
  </w:style>
  <w:style w:type="character" w:customStyle="1" w:styleId="fontstyle01">
    <w:name w:val="fontstyle01"/>
    <w:rsid w:val="00185DBA"/>
    <w:rPr>
      <w:rFonts w:ascii="MinionPro-Regular" w:eastAsia="Calibri" w:hAnsi="MinionPro-Regular" w:cs="Times New Roman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fontstyle21">
    <w:name w:val="fontstyle21"/>
    <w:rsid w:val="00185DBA"/>
    <w:rPr>
      <w:rFonts w:ascii="MinionPro-It" w:eastAsia="Calibri" w:hAnsi="MinionPro-It" w:cs="Times New Roman" w:hint="default"/>
      <w:b w:val="0"/>
      <w:bCs w:val="0"/>
      <w:i/>
      <w:iCs/>
      <w:color w:val="231F20"/>
      <w:sz w:val="26"/>
      <w:szCs w:val="26"/>
    </w:rPr>
  </w:style>
  <w:style w:type="paragraph" w:styleId="NormalWeb">
    <w:name w:val="Normal (Web)"/>
    <w:basedOn w:val="Normal"/>
    <w:semiHidden/>
    <w:rsid w:val="00185D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hthchnh">
    <w:name w:val="Chú thích ảnh_"/>
    <w:link w:val="Chthchnh0"/>
    <w:rsid w:val="00185DBA"/>
    <w:rPr>
      <w:rFonts w:ascii="Arial" w:eastAsia="Arial" w:hAnsi="Arial"/>
      <w:i/>
      <w:iCs/>
      <w:color w:val="231F20"/>
    </w:rPr>
  </w:style>
  <w:style w:type="paragraph" w:customStyle="1" w:styleId="Chthchnh0">
    <w:name w:val="Chú thích ảnh"/>
    <w:basedOn w:val="Normal"/>
    <w:link w:val="Chthchnh"/>
    <w:rsid w:val="00185DBA"/>
    <w:pPr>
      <w:widowControl w:val="0"/>
      <w:spacing w:after="0" w:line="240" w:lineRule="auto"/>
    </w:pPr>
    <w:rPr>
      <w:rFonts w:ascii="Arial" w:eastAsia="Arial" w:hAnsi="Arial"/>
      <w:i/>
      <w:iCs/>
      <w:color w:val="231F20"/>
      <w:sz w:val="22"/>
    </w:rPr>
  </w:style>
  <w:style w:type="character" w:customStyle="1" w:styleId="Vnbnnidung8">
    <w:name w:val="Văn bản nội dung (8)_"/>
    <w:link w:val="Vnbnnidung80"/>
    <w:rsid w:val="00185DBA"/>
    <w:rPr>
      <w:b/>
      <w:bCs/>
      <w:color w:val="EBEBEB"/>
    </w:rPr>
  </w:style>
  <w:style w:type="paragraph" w:customStyle="1" w:styleId="Vnbnnidung80">
    <w:name w:val="Văn bản nội dung (8)"/>
    <w:basedOn w:val="Normal"/>
    <w:link w:val="Vnbnnidung8"/>
    <w:rsid w:val="00185DBA"/>
    <w:pPr>
      <w:widowControl w:val="0"/>
      <w:spacing w:after="0" w:line="240" w:lineRule="auto"/>
    </w:pPr>
    <w:rPr>
      <w:rFonts w:asciiTheme="minorHAnsi" w:hAnsiTheme="minorHAnsi"/>
      <w:b/>
      <w:bCs/>
      <w:color w:val="EBEBEB"/>
      <w:sz w:val="22"/>
    </w:rPr>
  </w:style>
  <w:style w:type="character" w:customStyle="1" w:styleId="Tiu6">
    <w:name w:val="Tiêu đề #6_"/>
    <w:link w:val="Tiu60"/>
    <w:rsid w:val="00185DBA"/>
    <w:rPr>
      <w:rFonts w:ascii="Arial" w:eastAsia="Arial" w:hAnsi="Arial" w:cs="Arial"/>
      <w:b/>
      <w:bCs/>
      <w:color w:val="EF4123"/>
      <w:sz w:val="28"/>
      <w:szCs w:val="28"/>
    </w:rPr>
  </w:style>
  <w:style w:type="paragraph" w:customStyle="1" w:styleId="Tiu60">
    <w:name w:val="Tiêu đề #6"/>
    <w:basedOn w:val="Normal"/>
    <w:link w:val="Tiu6"/>
    <w:rsid w:val="00185DBA"/>
    <w:pPr>
      <w:widowControl w:val="0"/>
      <w:spacing w:after="240" w:line="240" w:lineRule="auto"/>
      <w:ind w:left="1440"/>
      <w:outlineLvl w:val="5"/>
    </w:pPr>
    <w:rPr>
      <w:rFonts w:ascii="Arial" w:eastAsia="Arial" w:hAnsi="Arial" w:cs="Arial"/>
      <w:b/>
      <w:bCs/>
      <w:color w:val="EF4123"/>
      <w:sz w:val="28"/>
      <w:szCs w:val="28"/>
    </w:rPr>
  </w:style>
  <w:style w:type="character" w:styleId="FollowedHyperlink">
    <w:name w:val="FollowedHyperlink"/>
    <w:uiPriority w:val="99"/>
    <w:semiHidden/>
    <w:unhideWhenUsed/>
    <w:rsid w:val="00185DBA"/>
    <w:rPr>
      <w:color w:val="954F72"/>
      <w:u w:val="single"/>
    </w:rPr>
  </w:style>
  <w:style w:type="paragraph" w:styleId="NoSpacing">
    <w:name w:val="No Spacing"/>
    <w:uiPriority w:val="1"/>
    <w:qFormat/>
    <w:rsid w:val="00185DBA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customStyle="1" w:styleId="utranghocchntrang2">
    <w:name w:val="Đầu trang hoặc chân trang (2)_"/>
    <w:basedOn w:val="DefaultParagraphFont"/>
    <w:link w:val="utranghocchntrang20"/>
    <w:rsid w:val="00185DBA"/>
  </w:style>
  <w:style w:type="paragraph" w:customStyle="1" w:styleId="utranghocchntrang20">
    <w:name w:val="Đầu trang hoặc chân trang (2)"/>
    <w:basedOn w:val="Normal"/>
    <w:link w:val="utranghocchntrang2"/>
    <w:rsid w:val="00185DBA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4036-85D9-1F4D-9AFA-164C63F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T.P Pleiku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T.P Pleiku</dc:title>
  <dc:creator>DELL</dc:creator>
  <cp:lastModifiedBy>pc</cp:lastModifiedBy>
  <cp:revision>9</cp:revision>
  <cp:lastPrinted>2025-01-17T13:34:00Z</cp:lastPrinted>
  <dcterms:created xsi:type="dcterms:W3CDTF">2025-01-17T16:35:00Z</dcterms:created>
  <dcterms:modified xsi:type="dcterms:W3CDTF">2025-11-09T13:01:00Z</dcterms:modified>
</cp:coreProperties>
</file>