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6E4B" w14:textId="7EF408D9" w:rsidR="00A54B27" w:rsidRPr="003557BE" w:rsidRDefault="00A54B27" w:rsidP="006978DC">
      <w:pPr>
        <w:spacing w:after="0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Ngày soạn: </w:t>
      </w:r>
      <w:r w:rsidR="00C25E72"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06</w:t>
      </w:r>
      <w:r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/</w:t>
      </w:r>
      <w:r w:rsidR="00C25E72"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12</w:t>
      </w:r>
      <w:r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/2025                                   </w:t>
      </w:r>
    </w:p>
    <w:p w14:paraId="6FE9EA8A" w14:textId="77777777" w:rsidR="00A54B27" w:rsidRPr="003557BE" w:rsidRDefault="00A54B27" w:rsidP="006978DC">
      <w:pPr>
        <w:spacing w:after="0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Ngày dạy:</w:t>
      </w:r>
    </w:p>
    <w:p w14:paraId="00EB91C4" w14:textId="77777777" w:rsidR="005A48DF" w:rsidRPr="003557BE" w:rsidRDefault="00A54B27" w:rsidP="005A48DF">
      <w:pPr>
        <w:spacing w:after="0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Tiết </w:t>
      </w:r>
      <w:r w:rsidR="006978DC"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57</w:t>
      </w:r>
      <w:r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: 8A1: </w:t>
      </w:r>
      <w:r w:rsidR="00C25E72"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16</w:t>
      </w:r>
      <w:r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/</w:t>
      </w:r>
      <w:r w:rsidR="00C25E72"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12</w:t>
      </w:r>
      <w:r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/2025                 </w:t>
      </w:r>
    </w:p>
    <w:p w14:paraId="33D81E50" w14:textId="3099374F" w:rsidR="006978DC" w:rsidRPr="003557BE" w:rsidRDefault="006978DC" w:rsidP="005A48DF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 w:rsidRPr="003557BE">
        <w:rPr>
          <w:rFonts w:ascii="Times New Roman" w:eastAsia="Arial" w:hAnsi="Times New Roman" w:cs="Times New Roman"/>
          <w:b/>
          <w:sz w:val="28"/>
          <w:szCs w:val="28"/>
        </w:rPr>
        <w:t>Tiết</w:t>
      </w:r>
      <w:proofErr w:type="spellEnd"/>
      <w:r w:rsidRPr="003557B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57- </w:t>
      </w:r>
      <w:proofErr w:type="spellStart"/>
      <w:r w:rsidRPr="003557BE">
        <w:rPr>
          <w:rFonts w:ascii="Times New Roman" w:eastAsia="Arial" w:hAnsi="Times New Roman" w:cs="Times New Roman"/>
          <w:b/>
          <w:sz w:val="28"/>
          <w:szCs w:val="28"/>
        </w:rPr>
        <w:t>Bài</w:t>
      </w:r>
      <w:proofErr w:type="spellEnd"/>
      <w:r w:rsidRPr="003557BE">
        <w:rPr>
          <w:rFonts w:ascii="Times New Roman" w:eastAsia="Arial" w:hAnsi="Times New Roman" w:cs="Times New Roman"/>
          <w:b/>
          <w:sz w:val="28"/>
          <w:szCs w:val="28"/>
        </w:rPr>
        <w:t xml:space="preserve"> 8: ACID</w:t>
      </w:r>
    </w:p>
    <w:p w14:paraId="47280317" w14:textId="77777777" w:rsidR="006978DC" w:rsidRPr="003557BE" w:rsidRDefault="006978DC" w:rsidP="001D12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bCs/>
          <w:sz w:val="28"/>
          <w:szCs w:val="28"/>
        </w:rPr>
        <w:t>I. MỤC</w:t>
      </w:r>
      <w:r w:rsidRPr="003557B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TIÊU</w:t>
      </w:r>
    </w:p>
    <w:p w14:paraId="4F1DACE3" w14:textId="1E9F8FE5" w:rsidR="006978DC" w:rsidRPr="003557BE" w:rsidRDefault="006978DC" w:rsidP="001D12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557BE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="00173C6D" w:rsidRPr="003557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1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r w:rsidR="00311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sinh t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iến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hydrochloric acid (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đổi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thị;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phản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kim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="00311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="00311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bày</w:t>
      </w:r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xảy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rút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acid.</w:t>
      </w:r>
    </w:p>
    <w:p w14:paraId="13EB401D" w14:textId="77777777" w:rsidR="006978DC" w:rsidRPr="003557BE" w:rsidRDefault="006978DC" w:rsidP="001D12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557BE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</w:p>
    <w:p w14:paraId="430765DC" w14:textId="77777777" w:rsidR="006978DC" w:rsidRPr="003117BA" w:rsidRDefault="006978DC" w:rsidP="001D12D6">
      <w:pPr>
        <w:spacing w:after="0"/>
        <w:ind w:firstLine="567"/>
        <w:jc w:val="both"/>
        <w:rPr>
          <w:rFonts w:ascii="Times New Roman" w:eastAsia="Arial" w:hAnsi="Times New Roman" w:cs="Times New Roman"/>
          <w:b/>
          <w:iCs/>
          <w:sz w:val="28"/>
          <w:szCs w:val="28"/>
          <w:lang w:val="vi-VN"/>
        </w:rPr>
      </w:pPr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2.1.</w:t>
      </w:r>
      <w:r w:rsidRPr="003117BA">
        <w:rPr>
          <w:rFonts w:ascii="Times New Roman" w:eastAsia="Arial" w:hAnsi="Times New Roman" w:cs="Times New Roman"/>
          <w:b/>
          <w:iCs/>
          <w:sz w:val="28"/>
          <w:szCs w:val="28"/>
          <w:lang w:val="vi-VN"/>
        </w:rPr>
        <w:t xml:space="preserve"> </w:t>
      </w:r>
      <w:proofErr w:type="spellStart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Năng</w:t>
      </w:r>
      <w:proofErr w:type="spellEnd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lực</w:t>
      </w:r>
      <w:proofErr w:type="spellEnd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chung</w:t>
      </w:r>
      <w:proofErr w:type="spellEnd"/>
    </w:p>
    <w:p w14:paraId="0DDB9426" w14:textId="677E4628" w:rsidR="006978DC" w:rsidRPr="003557BE" w:rsidRDefault="006978DC" w:rsidP="001D12D6">
      <w:pPr>
        <w:spacing w:after="0"/>
        <w:ind w:firstLine="567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-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Năng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lực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tự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chủ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tự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: </w:t>
      </w:r>
      <w:proofErr w:type="spellStart"/>
      <w:r w:rsidR="003117BA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="003117BA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sinh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tìm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kiếm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thông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tin,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đọc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sách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giáo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khoa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để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tìm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hiểu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về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tính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chất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hóa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acid</w:t>
      </w:r>
      <w:r w:rsidR="00173C6D" w:rsidRPr="003557BE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3BCF2682" w14:textId="2D2B38AD" w:rsidR="006978DC" w:rsidRPr="003557BE" w:rsidRDefault="006978DC" w:rsidP="001D12D6">
      <w:pPr>
        <w:spacing w:after="0"/>
        <w:ind w:firstLine="567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-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Năng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lực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giao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tiếp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và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hợp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tác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>:</w:t>
      </w:r>
      <w:r w:rsidR="003117BA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học sinh</w:t>
      </w:r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thảo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luận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nhóm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để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thực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hiện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các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nhiệm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vụ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tập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1505259E" w14:textId="405ADDAB" w:rsidR="006978DC" w:rsidRPr="003117BA" w:rsidRDefault="006978DC" w:rsidP="001D12D6">
      <w:pPr>
        <w:spacing w:after="0"/>
        <w:ind w:firstLine="567"/>
        <w:contextualSpacing/>
        <w:jc w:val="both"/>
        <w:rPr>
          <w:rFonts w:ascii="Times New Roman" w:eastAsia="Arial" w:hAnsi="Times New Roman" w:cs="Times New Roman"/>
          <w:bCs/>
          <w:spacing w:val="-6"/>
          <w:sz w:val="28"/>
          <w:szCs w:val="28"/>
          <w:lang w:val="vi-VN"/>
        </w:rPr>
      </w:pPr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-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Năng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lực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giải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quyết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vấn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đề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và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sáng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tạo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: </w:t>
      </w:r>
      <w:proofErr w:type="spellStart"/>
      <w:r w:rsidR="003117BA">
        <w:rPr>
          <w:rFonts w:ascii="Times New Roman" w:eastAsia="Arial" w:hAnsi="Times New Roman" w:cs="Times New Roman"/>
          <w:bCs/>
          <w:spacing w:val="-6"/>
          <w:sz w:val="28"/>
          <w:szCs w:val="28"/>
        </w:rPr>
        <w:t>học</w:t>
      </w:r>
      <w:proofErr w:type="spellEnd"/>
      <w:r w:rsidR="003117BA">
        <w:rPr>
          <w:rFonts w:ascii="Times New Roman" w:eastAsia="Arial" w:hAnsi="Times New Roman" w:cs="Times New Roman"/>
          <w:bCs/>
          <w:spacing w:val="-6"/>
          <w:sz w:val="28"/>
          <w:szCs w:val="28"/>
          <w:lang w:val="vi-VN"/>
        </w:rPr>
        <w:t xml:space="preserve"> sinh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giải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quyết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="003117BA">
        <w:rPr>
          <w:rFonts w:ascii="Times New Roman" w:eastAsia="Arial" w:hAnsi="Times New Roman" w:cs="Times New Roman"/>
          <w:bCs/>
          <w:spacing w:val="-6"/>
          <w:sz w:val="28"/>
          <w:szCs w:val="28"/>
        </w:rPr>
        <w:t>được</w:t>
      </w:r>
      <w:proofErr w:type="spellEnd"/>
      <w:r w:rsidR="003117BA">
        <w:rPr>
          <w:rFonts w:ascii="Times New Roman" w:eastAsia="Arial" w:hAnsi="Times New Roman" w:cs="Times New Roman"/>
          <w:bCs/>
          <w:spacing w:val="-6"/>
          <w:sz w:val="28"/>
          <w:szCs w:val="28"/>
          <w:lang w:val="vi-VN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vấn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đề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trong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thực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hiện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các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nhiệm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vụ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>học</w:t>
      </w:r>
      <w:proofErr w:type="spellEnd"/>
      <w:r w:rsidRPr="003557BE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="003117BA">
        <w:rPr>
          <w:rFonts w:ascii="Times New Roman" w:eastAsia="Arial" w:hAnsi="Times New Roman" w:cs="Times New Roman"/>
          <w:bCs/>
          <w:spacing w:val="-6"/>
          <w:sz w:val="28"/>
          <w:szCs w:val="28"/>
        </w:rPr>
        <w:t>tập</w:t>
      </w:r>
      <w:proofErr w:type="spellEnd"/>
      <w:r w:rsidR="003117BA">
        <w:rPr>
          <w:rFonts w:ascii="Times New Roman" w:eastAsia="Arial" w:hAnsi="Times New Roman" w:cs="Times New Roman"/>
          <w:bCs/>
          <w:spacing w:val="-6"/>
          <w:sz w:val="28"/>
          <w:szCs w:val="28"/>
          <w:lang w:val="vi-VN"/>
        </w:rPr>
        <w:t>.</w:t>
      </w:r>
    </w:p>
    <w:p w14:paraId="45C9B281" w14:textId="77777777" w:rsidR="006978DC" w:rsidRPr="003117BA" w:rsidRDefault="006978DC" w:rsidP="001D12D6">
      <w:pPr>
        <w:pStyle w:val="ListParagraph"/>
        <w:spacing w:after="0"/>
        <w:ind w:left="0" w:firstLine="567"/>
        <w:jc w:val="both"/>
        <w:rPr>
          <w:rFonts w:ascii="Times New Roman" w:eastAsia="Arial" w:hAnsi="Times New Roman" w:cs="Times New Roman"/>
          <w:b/>
          <w:iCs/>
          <w:sz w:val="28"/>
          <w:szCs w:val="28"/>
        </w:rPr>
      </w:pPr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2.2. </w:t>
      </w:r>
      <w:proofErr w:type="spellStart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Năng</w:t>
      </w:r>
      <w:proofErr w:type="spellEnd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lực</w:t>
      </w:r>
      <w:proofErr w:type="spellEnd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 khoa </w:t>
      </w:r>
      <w:proofErr w:type="spellStart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học</w:t>
      </w:r>
      <w:proofErr w:type="spellEnd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tự</w:t>
      </w:r>
      <w:proofErr w:type="spellEnd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3117BA">
        <w:rPr>
          <w:rFonts w:ascii="Times New Roman" w:eastAsia="Arial" w:hAnsi="Times New Roman" w:cs="Times New Roman"/>
          <w:b/>
          <w:iCs/>
          <w:sz w:val="28"/>
          <w:szCs w:val="28"/>
        </w:rPr>
        <w:t>nhiên</w:t>
      </w:r>
      <w:proofErr w:type="spellEnd"/>
    </w:p>
    <w:p w14:paraId="65D1D9D3" w14:textId="2823B03B" w:rsidR="006978DC" w:rsidRPr="003557BE" w:rsidRDefault="006978DC" w:rsidP="001D12D6">
      <w:pPr>
        <w:pBdr>
          <w:bar w:val="single" w:sz="4" w:color="auto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7B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KHTN: </w:t>
      </w:r>
      <w:r w:rsidR="003117BA">
        <w:rPr>
          <w:rFonts w:ascii="Times New Roman" w:hAnsi="Times New Roman" w:cs="Times New Roman"/>
          <w:sz w:val="28"/>
          <w:szCs w:val="28"/>
        </w:rPr>
        <w:t>Học</w:t>
      </w:r>
      <w:r w:rsidR="003117BA">
        <w:rPr>
          <w:rFonts w:ascii="Times New Roman" w:hAnsi="Times New Roman" w:cs="Times New Roman"/>
          <w:sz w:val="28"/>
          <w:szCs w:val="28"/>
          <w:lang w:val="vi-VN"/>
        </w:rPr>
        <w:t xml:space="preserve"> sinh t</w:t>
      </w:r>
      <w:proofErr w:type="spellStart"/>
      <w:r w:rsidR="00173C6D" w:rsidRPr="003557BE">
        <w:rPr>
          <w:rFonts w:ascii="Times New Roman" w:hAnsi="Times New Roman" w:cs="Times New Roman"/>
          <w:sz w:val="28"/>
          <w:szCs w:val="28"/>
        </w:rPr>
        <w:t>rình</w:t>
      </w:r>
      <w:proofErr w:type="spellEnd"/>
      <w:r w:rsidR="00173C6D" w:rsidRPr="003557BE">
        <w:rPr>
          <w:rFonts w:ascii="Times New Roman" w:hAnsi="Times New Roman" w:cs="Times New Roman"/>
          <w:sz w:val="28"/>
          <w:szCs w:val="28"/>
          <w:lang w:val="vi-VN"/>
        </w:rPr>
        <w:t xml:space="preserve"> bày được</w:t>
      </w:r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tính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chất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="003117BA">
        <w:rPr>
          <w:rFonts w:ascii="Times New Roman" w:eastAsia="Arial" w:hAnsi="Times New Roman" w:cs="Times New Roman"/>
          <w:bCs/>
          <w:sz w:val="28"/>
          <w:szCs w:val="28"/>
        </w:rPr>
        <w:t>làm</w:t>
      </w:r>
      <w:proofErr w:type="spellEnd"/>
      <w:r w:rsidR="003117BA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đổi màu quỳ tím và tác dụng với một số kim loại</w:t>
      </w:r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Cs/>
          <w:sz w:val="28"/>
          <w:szCs w:val="28"/>
        </w:rPr>
        <w:t>của</w:t>
      </w:r>
      <w:proofErr w:type="spellEnd"/>
      <w:r w:rsidRPr="003557B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173C6D" w:rsidRPr="003557BE">
        <w:rPr>
          <w:rFonts w:ascii="Times New Roman" w:eastAsia="Arial" w:hAnsi="Times New Roman" w:cs="Times New Roman"/>
          <w:bCs/>
          <w:sz w:val="28"/>
          <w:szCs w:val="28"/>
        </w:rPr>
        <w:t>acid</w:t>
      </w:r>
      <w:r w:rsidR="00173C6D" w:rsidRPr="003557BE">
        <w:rPr>
          <w:rFonts w:ascii="Times New Roman" w:eastAsia="Arial" w:hAnsi="Times New Roman" w:cs="Times New Roman"/>
          <w:bCs/>
          <w:sz w:val="28"/>
          <w:szCs w:val="28"/>
          <w:lang w:val="vi-VN"/>
        </w:rPr>
        <w:t>.</w:t>
      </w:r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DC509" w14:textId="64B69B4A" w:rsidR="003117BA" w:rsidRPr="003117BA" w:rsidRDefault="006978DC" w:rsidP="001D12D6">
      <w:pPr>
        <w:pBdr>
          <w:bar w:val="single" w:sz="4" w:color="auto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7B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3557BE">
        <w:rPr>
          <w:rFonts w:ascii="Times New Roman" w:hAnsi="Times New Roman" w:cs="Times New Roman"/>
          <w:sz w:val="28"/>
          <w:szCs w:val="28"/>
        </w:rPr>
        <w:t>:</w:t>
      </w:r>
      <w:r w:rsidR="003117BA">
        <w:rPr>
          <w:rFonts w:ascii="Times New Roman" w:hAnsi="Times New Roman" w:cs="Times New Roman"/>
          <w:sz w:val="28"/>
          <w:szCs w:val="28"/>
          <w:lang w:val="vi-VN"/>
        </w:rPr>
        <w:t xml:space="preserve"> Học sinh đ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ặt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r w:rsidR="003117BA">
        <w:rPr>
          <w:rFonts w:ascii="Times New Roman" w:hAnsi="Times New Roman" w:cs="Times New Roman"/>
          <w:sz w:val="28"/>
          <w:szCs w:val="28"/>
        </w:rPr>
        <w:t>acid</w:t>
      </w:r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>.</w:t>
      </w:r>
      <w:r w:rsidR="003117B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117BA" w:rsidRPr="003117BA">
        <w:rPr>
          <w:rFonts w:ascii="Times New Roman" w:hAnsi="Times New Roman" w:cs="Times New Roman"/>
          <w:sz w:val="28"/>
          <w:szCs w:val="28"/>
        </w:rPr>
        <w:t xml:space="preserve">Tiến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, thu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r w:rsidR="003117BA">
        <w:rPr>
          <w:rFonts w:ascii="Times New Roman" w:hAnsi="Times New Roman" w:cs="Times New Roman"/>
          <w:sz w:val="28"/>
          <w:szCs w:val="28"/>
        </w:rPr>
        <w:t>tin</w:t>
      </w:r>
      <w:r w:rsidR="003117BA">
        <w:rPr>
          <w:rFonts w:ascii="Times New Roman" w:hAnsi="Times New Roman" w:cs="Times New Roman"/>
          <w:sz w:val="28"/>
          <w:szCs w:val="28"/>
          <w:lang w:val="vi-VN"/>
        </w:rPr>
        <w:t>, g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iải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3117BA" w:rsidRPr="003117B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117BA" w:rsidRPr="003117BA">
        <w:rPr>
          <w:rFonts w:ascii="Times New Roman" w:hAnsi="Times New Roman" w:cs="Times New Roman"/>
          <w:sz w:val="28"/>
          <w:szCs w:val="28"/>
        </w:rPr>
        <w:t>.</w:t>
      </w:r>
    </w:p>
    <w:p w14:paraId="5EB896C6" w14:textId="6329B8A1" w:rsidR="006978DC" w:rsidRPr="003117BA" w:rsidRDefault="006978DC" w:rsidP="001D12D6">
      <w:pPr>
        <w:pBdr>
          <w:bar w:val="single" w:sz="4" w:color="auto"/>
        </w:pBdr>
        <w:spacing w:after="0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Vận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dụng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kiến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thức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kỹ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năng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đã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học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="003117BA" w:rsidRPr="003117BA">
        <w:rPr>
          <w:rFonts w:ascii="Times New Roman" w:hAnsi="Times New Roman" w:cs="Times New Roman"/>
          <w:spacing w:val="-4"/>
          <w:sz w:val="28"/>
          <w:szCs w:val="28"/>
        </w:rPr>
        <w:t>Học</w:t>
      </w:r>
      <w:r w:rsidR="003117BA" w:rsidRPr="003117BA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sinh v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ận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dụng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pacing w:val="-4"/>
          <w:sz w:val="28"/>
          <w:szCs w:val="28"/>
        </w:rPr>
        <w:t>được</w:t>
      </w:r>
      <w:proofErr w:type="spellEnd"/>
      <w:r w:rsidR="003117BA" w:rsidRPr="003117BA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pacing w:val="-4"/>
          <w:sz w:val="28"/>
          <w:szCs w:val="28"/>
        </w:rPr>
        <w:t>kiến</w:t>
      </w:r>
      <w:proofErr w:type="spellEnd"/>
      <w:r w:rsidR="003117BA" w:rsidRPr="003117BA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thức đã học</w:t>
      </w:r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về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117BA" w:rsidRPr="003117BA">
        <w:rPr>
          <w:rFonts w:ascii="Times New Roman" w:hAnsi="Times New Roman" w:cs="Times New Roman"/>
          <w:spacing w:val="-4"/>
          <w:sz w:val="28"/>
          <w:szCs w:val="28"/>
        </w:rPr>
        <w:t>tính</w:t>
      </w:r>
      <w:proofErr w:type="spellEnd"/>
      <w:r w:rsidR="003117BA" w:rsidRPr="003117BA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chất hóa học của </w:t>
      </w:r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acid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để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giải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thích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được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những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vấn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đề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liên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quan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trong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thực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tiễn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đời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117BA">
        <w:rPr>
          <w:rFonts w:ascii="Times New Roman" w:hAnsi="Times New Roman" w:cs="Times New Roman"/>
          <w:spacing w:val="-4"/>
          <w:sz w:val="28"/>
          <w:szCs w:val="28"/>
        </w:rPr>
        <w:t>sống</w:t>
      </w:r>
      <w:proofErr w:type="spellEnd"/>
      <w:r w:rsidRPr="003117B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03BAFE3" w14:textId="39B0993E" w:rsidR="0049151E" w:rsidRDefault="006978DC" w:rsidP="001D12D6">
      <w:pPr>
        <w:pStyle w:val="NormalWeb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bCs/>
          <w:sz w:val="28"/>
          <w:szCs w:val="28"/>
          <w:lang w:val="vi-VN"/>
        </w:rPr>
      </w:pPr>
      <w:r w:rsidRPr="003557BE">
        <w:rPr>
          <w:b/>
          <w:bCs/>
          <w:sz w:val="28"/>
          <w:szCs w:val="28"/>
          <w:lang w:val="nl-NL"/>
        </w:rPr>
        <w:t xml:space="preserve">3. Phẩm </w:t>
      </w:r>
      <w:r w:rsidR="003117BA">
        <w:rPr>
          <w:b/>
          <w:bCs/>
          <w:sz w:val="28"/>
          <w:szCs w:val="28"/>
          <w:lang w:val="nl-NL"/>
        </w:rPr>
        <w:t>chất</w:t>
      </w:r>
    </w:p>
    <w:p w14:paraId="5B5F3335" w14:textId="7DDDE15B" w:rsidR="006978DC" w:rsidRPr="0049151E" w:rsidRDefault="0049151E" w:rsidP="001D12D6">
      <w:pPr>
        <w:pStyle w:val="NormalWeb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vi-VN"/>
        </w:rPr>
      </w:pPr>
      <w:r w:rsidRPr="0049151E">
        <w:rPr>
          <w:sz w:val="28"/>
          <w:szCs w:val="28"/>
        </w:rPr>
        <w:t xml:space="preserve">Thông qua </w:t>
      </w:r>
      <w:proofErr w:type="spellStart"/>
      <w:r w:rsidRPr="0049151E">
        <w:rPr>
          <w:sz w:val="28"/>
          <w:szCs w:val="28"/>
        </w:rPr>
        <w:t>bài</w:t>
      </w:r>
      <w:proofErr w:type="spellEnd"/>
      <w:r w:rsidRPr="0049151E">
        <w:rPr>
          <w:sz w:val="28"/>
          <w:szCs w:val="28"/>
        </w:rPr>
        <w:t xml:space="preserve"> </w:t>
      </w:r>
      <w:proofErr w:type="spellStart"/>
      <w:r w:rsidRPr="0049151E">
        <w:rPr>
          <w:sz w:val="28"/>
          <w:szCs w:val="28"/>
        </w:rPr>
        <w:t>học</w:t>
      </w:r>
      <w:proofErr w:type="spellEnd"/>
      <w:r w:rsidRPr="0049151E">
        <w:rPr>
          <w:sz w:val="28"/>
          <w:szCs w:val="28"/>
        </w:rPr>
        <w:t xml:space="preserve">, </w:t>
      </w:r>
      <w:proofErr w:type="spellStart"/>
      <w:r w:rsidRPr="0049151E">
        <w:rPr>
          <w:sz w:val="28"/>
          <w:szCs w:val="28"/>
        </w:rPr>
        <w:t>học</w:t>
      </w:r>
      <w:proofErr w:type="spellEnd"/>
      <w:r w:rsidRPr="0049151E">
        <w:rPr>
          <w:sz w:val="28"/>
          <w:szCs w:val="28"/>
        </w:rPr>
        <w:t xml:space="preserve"> </w:t>
      </w:r>
      <w:proofErr w:type="spellStart"/>
      <w:r w:rsidRPr="0049151E">
        <w:rPr>
          <w:sz w:val="28"/>
          <w:szCs w:val="28"/>
        </w:rPr>
        <w:t>sinh</w:t>
      </w:r>
      <w:proofErr w:type="spellEnd"/>
      <w:r w:rsidRPr="0049151E">
        <w:rPr>
          <w:sz w:val="28"/>
          <w:szCs w:val="28"/>
        </w:rPr>
        <w:t xml:space="preserve"> </w:t>
      </w:r>
      <w:proofErr w:type="spellStart"/>
      <w:r w:rsidRPr="0049151E">
        <w:rPr>
          <w:sz w:val="28"/>
          <w:szCs w:val="28"/>
        </w:rPr>
        <w:t>hình</w:t>
      </w:r>
      <w:proofErr w:type="spellEnd"/>
      <w:r w:rsidRPr="0049151E">
        <w:rPr>
          <w:sz w:val="28"/>
          <w:szCs w:val="28"/>
        </w:rPr>
        <w:t xml:space="preserve"> </w:t>
      </w:r>
      <w:proofErr w:type="spellStart"/>
      <w:r w:rsidRPr="0049151E">
        <w:rPr>
          <w:sz w:val="28"/>
          <w:szCs w:val="28"/>
        </w:rPr>
        <w:t>thành</w:t>
      </w:r>
      <w:proofErr w:type="spellEnd"/>
      <w:r w:rsidRPr="0049151E">
        <w:rPr>
          <w:sz w:val="28"/>
          <w:szCs w:val="28"/>
        </w:rPr>
        <w:t xml:space="preserve"> </w:t>
      </w:r>
      <w:proofErr w:type="spellStart"/>
      <w:r w:rsidRPr="0049151E">
        <w:rPr>
          <w:sz w:val="28"/>
          <w:szCs w:val="28"/>
        </w:rPr>
        <w:t>và</w:t>
      </w:r>
      <w:proofErr w:type="spellEnd"/>
      <w:r w:rsidRPr="0049151E">
        <w:rPr>
          <w:sz w:val="28"/>
          <w:szCs w:val="28"/>
        </w:rPr>
        <w:t xml:space="preserve"> </w:t>
      </w:r>
      <w:proofErr w:type="spellStart"/>
      <w:r w:rsidRPr="0049151E">
        <w:rPr>
          <w:sz w:val="28"/>
          <w:szCs w:val="28"/>
        </w:rPr>
        <w:t>phát</w:t>
      </w:r>
      <w:proofErr w:type="spellEnd"/>
      <w:r w:rsidRPr="0049151E">
        <w:rPr>
          <w:sz w:val="28"/>
          <w:szCs w:val="28"/>
        </w:rPr>
        <w:t xml:space="preserve"> </w:t>
      </w:r>
      <w:proofErr w:type="spellStart"/>
      <w:r w:rsidRPr="0049151E">
        <w:rPr>
          <w:sz w:val="28"/>
          <w:szCs w:val="28"/>
        </w:rPr>
        <w:t>triển</w:t>
      </w:r>
      <w:proofErr w:type="spellEnd"/>
      <w:r>
        <w:rPr>
          <w:sz w:val="28"/>
          <w:szCs w:val="28"/>
          <w:lang w:val="vi-VN"/>
        </w:rPr>
        <w:t xml:space="preserve"> được phẩm chất:</w:t>
      </w:r>
    </w:p>
    <w:p w14:paraId="6E3C66B2" w14:textId="5071FF2A" w:rsidR="006978DC" w:rsidRPr="0049151E" w:rsidRDefault="006978DC" w:rsidP="001D12D6">
      <w:pPr>
        <w:pStyle w:val="ListParagraph"/>
        <w:spacing w:after="0"/>
        <w:ind w:left="0" w:firstLine="567"/>
        <w:jc w:val="both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 w:rsidRPr="003557BE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Chăm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chịu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khó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tìm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tòi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tài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liệu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hiện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nhiệm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vụ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cá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49151E">
        <w:rPr>
          <w:rFonts w:ascii="Times New Roman" w:eastAsia="Arial" w:hAnsi="Times New Roman" w:cs="Times New Roman"/>
          <w:sz w:val="28"/>
          <w:szCs w:val="28"/>
        </w:rPr>
        <w:t>nhân</w:t>
      </w:r>
      <w:proofErr w:type="spellEnd"/>
      <w:r w:rsidR="0049151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, nhiệm vụ nhóm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nhằm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tìm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hiểu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tính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chất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49151E">
        <w:rPr>
          <w:rFonts w:ascii="Times New Roman" w:eastAsia="Arial" w:hAnsi="Times New Roman" w:cs="Times New Roman"/>
          <w:sz w:val="28"/>
          <w:szCs w:val="28"/>
        </w:rPr>
        <w:t>hóa</w:t>
      </w:r>
      <w:proofErr w:type="spellEnd"/>
      <w:r w:rsidR="0049151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học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9151E">
        <w:rPr>
          <w:rFonts w:ascii="Times New Roman" w:eastAsia="Arial" w:hAnsi="Times New Roman" w:cs="Times New Roman"/>
          <w:sz w:val="28"/>
          <w:szCs w:val="28"/>
        </w:rPr>
        <w:t>acid</w:t>
      </w:r>
      <w:r w:rsidR="0049151E">
        <w:rPr>
          <w:rFonts w:ascii="Times New Roman" w:eastAsia="Arial" w:hAnsi="Times New Roman" w:cs="Times New Roman"/>
          <w:sz w:val="28"/>
          <w:szCs w:val="28"/>
          <w:lang w:val="vi-VN"/>
        </w:rPr>
        <w:t>.</w:t>
      </w:r>
    </w:p>
    <w:p w14:paraId="1E3CB0D4" w14:textId="77777777" w:rsidR="006978DC" w:rsidRPr="003557BE" w:rsidRDefault="006978DC" w:rsidP="001D12D6">
      <w:pPr>
        <w:pStyle w:val="ListParagraph"/>
        <w:spacing w:after="0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57BE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Có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trách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nhiệm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trong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hoạt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động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nhóm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chủ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động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nhận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hiện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nhiệm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vụ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mà GV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yêu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cầu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>.</w:t>
      </w:r>
    </w:p>
    <w:p w14:paraId="195879BA" w14:textId="77777777" w:rsidR="006978DC" w:rsidRPr="003557BE" w:rsidRDefault="006978DC" w:rsidP="001D12D6">
      <w:pPr>
        <w:spacing w:after="0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57BE">
        <w:rPr>
          <w:rFonts w:ascii="Times New Roman" w:eastAsia="Arial" w:hAnsi="Times New Roman" w:cs="Times New Roman"/>
          <w:sz w:val="28"/>
          <w:szCs w:val="28"/>
        </w:rPr>
        <w:t xml:space="preserve">- Trung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trách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nhiệm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trong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báo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cáo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kết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quả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họa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động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kiểm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ra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sz w:val="28"/>
          <w:szCs w:val="28"/>
        </w:rPr>
        <w:t>đánh</w:t>
      </w:r>
      <w:proofErr w:type="spellEnd"/>
      <w:r w:rsidRPr="003557BE">
        <w:rPr>
          <w:rFonts w:ascii="Times New Roman" w:eastAsia="Arial" w:hAnsi="Times New Roman" w:cs="Times New Roman"/>
          <w:sz w:val="28"/>
          <w:szCs w:val="28"/>
        </w:rPr>
        <w:t xml:space="preserve"> giá.</w:t>
      </w:r>
    </w:p>
    <w:p w14:paraId="00A8C0A9" w14:textId="77777777" w:rsidR="006978DC" w:rsidRPr="003557BE" w:rsidRDefault="006978DC" w:rsidP="001D12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bCs/>
          <w:sz w:val="28"/>
          <w:szCs w:val="28"/>
        </w:rPr>
        <w:t>II. THIẾT</w:t>
      </w:r>
      <w:r w:rsidRPr="003557B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BỊ DẠY HỌC VÀ HỌC LIỆU</w:t>
      </w:r>
    </w:p>
    <w:p w14:paraId="64F3C4C5" w14:textId="77777777" w:rsidR="006978DC" w:rsidRPr="003557BE" w:rsidRDefault="006978DC" w:rsidP="001D12D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sz w:val="28"/>
          <w:szCs w:val="28"/>
          <w:lang w:val="pt-BR"/>
        </w:rPr>
        <w:t>1. Chuẩn bị của giáo viên</w:t>
      </w:r>
    </w:p>
    <w:p w14:paraId="0C7FCC89" w14:textId="3FE14332" w:rsidR="0049151E" w:rsidRPr="0049151E" w:rsidRDefault="0049151E" w:rsidP="001D12D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Kế hoạch dạy học, máy tính, tivi, phần mềm thí nghiệm ảo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49151E">
        <w:rPr>
          <w:rFonts w:ascii="Times New Roman" w:hAnsi="Times New Roman" w:cs="Times New Roman"/>
          <w:bCs/>
          <w:sz w:val="28"/>
          <w:szCs w:val="28"/>
        </w:rPr>
        <w:t xml:space="preserve">rocodile </w:t>
      </w:r>
      <w:r>
        <w:rPr>
          <w:rFonts w:ascii="Times New Roman" w:hAnsi="Times New Roman" w:cs="Times New Roman"/>
          <w:bCs/>
          <w:sz w:val="28"/>
          <w:szCs w:val="28"/>
        </w:rPr>
        <w:t>chemistry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, ...</w:t>
      </w:r>
    </w:p>
    <w:p w14:paraId="3E03ECA5" w14:textId="71A2ABDB" w:rsidR="0049151E" w:rsidRDefault="0049151E" w:rsidP="001D12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Dụng cụ thí nghiệm: </w:t>
      </w:r>
      <w:proofErr w:type="spellStart"/>
      <w:r w:rsidRPr="0049151E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491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151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9151E">
        <w:rPr>
          <w:rFonts w:ascii="Times New Roman" w:eastAsia="Times New Roman" w:hAnsi="Times New Roman" w:cs="Times New Roman"/>
          <w:sz w:val="28"/>
          <w:szCs w:val="28"/>
        </w:rPr>
        <w:t xml:space="preserve">, giá </w:t>
      </w:r>
      <w:proofErr w:type="spellStart"/>
      <w:r w:rsidRPr="0049151E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491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151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915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151E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491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151E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491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151E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49151E">
        <w:rPr>
          <w:rFonts w:ascii="Times New Roman" w:eastAsia="Times New Roman" w:hAnsi="Times New Roman" w:cs="Times New Roman"/>
          <w:sz w:val="28"/>
          <w:szCs w:val="28"/>
        </w:rPr>
        <w:t>, …</w:t>
      </w:r>
    </w:p>
    <w:p w14:paraId="0240DE71" w14:textId="410B20C9" w:rsidR="006978DC" w:rsidRPr="0049151E" w:rsidRDefault="006978DC" w:rsidP="001D12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9151E">
        <w:rPr>
          <w:rFonts w:ascii="Times New Roman" w:eastAsia="Times New Roman" w:hAnsi="Times New Roman" w:cs="Times New Roman"/>
          <w:sz w:val="28"/>
          <w:szCs w:val="28"/>
        </w:rPr>
        <w:t>dung</w:t>
      </w:r>
      <w:r w:rsidR="0049151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dịch</w:t>
      </w: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HCl 1M,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quỳ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tím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9151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49151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chanh,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kẽm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9151E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="0049151E">
        <w:rPr>
          <w:rFonts w:ascii="Times New Roman" w:eastAsia="Times New Roman" w:hAnsi="Times New Roman" w:cs="Times New Roman"/>
          <w:sz w:val="28"/>
          <w:szCs w:val="28"/>
          <w:lang w:val="vi-VN"/>
        </w:rPr>
        <w:t>, đồng.</w:t>
      </w:r>
    </w:p>
    <w:p w14:paraId="0DA246E2" w14:textId="0F89922E" w:rsidR="006978DC" w:rsidRPr="00BF5CB3" w:rsidRDefault="006978DC" w:rsidP="001D12D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sz w:val="28"/>
          <w:szCs w:val="28"/>
          <w:lang w:val="pt-BR"/>
        </w:rPr>
        <w:t>2. Chuẩn bị của học sinh:</w:t>
      </w:r>
      <w:r w:rsidRPr="003557BE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Vở </w:t>
      </w:r>
      <w:r w:rsidR="00BF5CB3">
        <w:rPr>
          <w:rFonts w:ascii="Times New Roman" w:hAnsi="Times New Roman" w:cs="Times New Roman"/>
          <w:bCs/>
          <w:sz w:val="28"/>
          <w:szCs w:val="28"/>
          <w:lang w:val="nl-NL"/>
        </w:rPr>
        <w:t>ghi</w:t>
      </w:r>
      <w:r w:rsidR="00BF5CB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</w:t>
      </w:r>
      <w:r w:rsidR="00BF5CB3">
        <w:rPr>
          <w:rFonts w:ascii="Times New Roman" w:hAnsi="Times New Roman" w:cs="Times New Roman"/>
          <w:bCs/>
          <w:sz w:val="28"/>
          <w:szCs w:val="28"/>
          <w:lang w:val="nl-NL"/>
        </w:rPr>
        <w:t>SGK</w:t>
      </w:r>
      <w:r w:rsidR="00BF5CB3">
        <w:rPr>
          <w:rFonts w:ascii="Times New Roman" w:hAnsi="Times New Roman" w:cs="Times New Roman"/>
          <w:bCs/>
          <w:sz w:val="28"/>
          <w:szCs w:val="28"/>
          <w:lang w:val="vi-VN"/>
        </w:rPr>
        <w:t>,</w:t>
      </w:r>
      <w:r w:rsidRPr="003557BE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="00BF5CB3">
        <w:rPr>
          <w:rFonts w:ascii="Times New Roman" w:hAnsi="Times New Roman" w:cs="Times New Roman"/>
          <w:bCs/>
          <w:sz w:val="28"/>
          <w:szCs w:val="28"/>
          <w:lang w:val="nl-NL"/>
        </w:rPr>
        <w:t>đ</w:t>
      </w:r>
      <w:r w:rsidRPr="003557BE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ồ dùng học </w:t>
      </w:r>
      <w:r w:rsidR="00BF5CB3">
        <w:rPr>
          <w:rFonts w:ascii="Times New Roman" w:hAnsi="Times New Roman" w:cs="Times New Roman"/>
          <w:bCs/>
          <w:sz w:val="28"/>
          <w:szCs w:val="28"/>
          <w:lang w:val="nl-NL"/>
        </w:rPr>
        <w:t>tập</w:t>
      </w:r>
      <w:r w:rsidR="00BF5CB3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2585F790" w14:textId="77777777" w:rsidR="006978DC" w:rsidRPr="003557BE" w:rsidRDefault="006978DC" w:rsidP="001D12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bCs/>
          <w:sz w:val="28"/>
          <w:szCs w:val="28"/>
        </w:rPr>
        <w:t>III. TIẾN</w:t>
      </w:r>
      <w:r w:rsidRPr="003557B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TRÌNH DẠY HỌC</w:t>
      </w:r>
    </w:p>
    <w:p w14:paraId="1F772748" w14:textId="7B74BE05" w:rsidR="006978DC" w:rsidRPr="003557BE" w:rsidRDefault="006978DC" w:rsidP="001D12D6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1. Hoạt </w:t>
      </w:r>
      <w:proofErr w:type="spellStart"/>
      <w:r w:rsidRPr="003557B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="005A48DF" w:rsidRPr="003557BE">
        <w:rPr>
          <w:rFonts w:ascii="Times New Roman" w:hAnsi="Times New Roman" w:cs="Times New Roman"/>
          <w:b/>
          <w:bCs/>
          <w:sz w:val="28"/>
          <w:szCs w:val="28"/>
        </w:rPr>
        <w:t>Khởi</w:t>
      </w:r>
      <w:proofErr w:type="spellEnd"/>
      <w:r w:rsidR="005A48DF" w:rsidRPr="003557B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động</w:t>
      </w:r>
    </w:p>
    <w:p w14:paraId="392AB213" w14:textId="77777777" w:rsidR="006978DC" w:rsidRPr="003557BE" w:rsidRDefault="006978DC" w:rsidP="001D12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3557B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Mục tiêu:</w:t>
      </w: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thế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mới.</w:t>
      </w:r>
    </w:p>
    <w:p w14:paraId="35FE503B" w14:textId="77777777" w:rsidR="006978DC" w:rsidRPr="003557BE" w:rsidRDefault="006978DC" w:rsidP="001D12D6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557BE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>b</w:t>
      </w:r>
      <w:r w:rsidRPr="003557B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57B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Nội dung:</w:t>
      </w:r>
      <w:r w:rsidRPr="003557B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Học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hoạt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GV.</w:t>
      </w:r>
    </w:p>
    <w:p w14:paraId="7858AC4A" w14:textId="6EEB646B" w:rsidR="006978DC" w:rsidRPr="003557BE" w:rsidRDefault="006978DC" w:rsidP="001D12D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3557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</w:t>
      </w:r>
      <w:r w:rsidRPr="003557B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57BE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3557B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chua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cặn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giấm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chanh</w:t>
      </w:r>
      <w:proofErr w:type="spellEnd"/>
      <w:r w:rsidR="00AD4AF9" w:rsidRPr="00AD4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D6904F" w14:textId="77777777" w:rsidR="006978DC" w:rsidRPr="003557BE" w:rsidRDefault="006978DC" w:rsidP="001D12D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557BE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d</w:t>
      </w:r>
      <w:r w:rsidRPr="003557BE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3557B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Tổ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chức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thực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hiện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tbl>
      <w:tblPr>
        <w:tblStyle w:val="TableGrid2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6978DC" w:rsidRPr="003557BE" w14:paraId="0EF1672F" w14:textId="77777777" w:rsidTr="003557BE">
        <w:tc>
          <w:tcPr>
            <w:tcW w:w="6658" w:type="dxa"/>
            <w:vAlign w:val="bottom"/>
          </w:tcPr>
          <w:p w14:paraId="4E6B2999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260" w:type="dxa"/>
            <w:vAlign w:val="bottom"/>
          </w:tcPr>
          <w:p w14:paraId="0027B903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DỰ KIẾN SẢN PHẨM</w:t>
            </w:r>
          </w:p>
        </w:tc>
      </w:tr>
      <w:tr w:rsidR="006978DC" w:rsidRPr="003557BE" w14:paraId="0ECEA8BE" w14:textId="77777777" w:rsidTr="003557BE">
        <w:tc>
          <w:tcPr>
            <w:tcW w:w="6658" w:type="dxa"/>
          </w:tcPr>
          <w:p w14:paraId="5E10274D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Bước 1: GV chuyển giao nhiệm vụ học tập</w:t>
            </w:r>
          </w:p>
          <w:p w14:paraId="2CC0AA25" w14:textId="6A9A9B5C" w:rsidR="006978DC" w:rsidRPr="003557BE" w:rsidRDefault="006978DC" w:rsidP="006978D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GV </w:t>
            </w:r>
            <w:proofErr w:type="spellStart"/>
            <w:r w:rsidR="005A48DF"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chiếu</w:t>
            </w:r>
            <w:proofErr w:type="spellEnd"/>
            <w:r w:rsidR="005A48DF"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  <w:t xml:space="preserve"> video </w:t>
            </w:r>
            <w:r w:rsidR="00AD4A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  <w:t>tình huống</w:t>
            </w:r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:</w:t>
            </w:r>
          </w:p>
          <w:p w14:paraId="764C0C14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giấm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chanh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, …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chua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bỏ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cặn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đun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557B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?</w:t>
            </w:r>
          </w:p>
          <w:p w14:paraId="5E7855C6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Bước 2: HS thực hiện nhiệm vụ học tập</w:t>
            </w:r>
          </w:p>
          <w:p w14:paraId="52548BD8" w14:textId="7D86945C" w:rsidR="00AD4AF9" w:rsidRPr="00AD4AF9" w:rsidRDefault="00AD4AF9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suy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nghĩ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cá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nhân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dựa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vào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hiểu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biết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tế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để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 đoán.</w:t>
            </w:r>
          </w:p>
          <w:p w14:paraId="377F6646" w14:textId="37ABBBE8" w:rsidR="006978DC" w:rsidRPr="003557BE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2D835F6D" w14:textId="1E902132" w:rsidR="006978DC" w:rsidRPr="00AD4AF9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="00AD4AF9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một số học sinh dự đoán.</w:t>
            </w:r>
          </w:p>
          <w:p w14:paraId="23F0A3D4" w14:textId="77777777" w:rsidR="006978DC" w:rsidRPr="003557BE" w:rsidRDefault="006978DC" w:rsidP="006978D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3557BE">
              <w:rPr>
                <w:rStyle w:val="Strong"/>
                <w:sz w:val="28"/>
                <w:szCs w:val="28"/>
              </w:rPr>
              <w:t>Bước</w:t>
            </w:r>
            <w:proofErr w:type="spellEnd"/>
            <w:r w:rsidRPr="003557BE">
              <w:rPr>
                <w:rStyle w:val="Strong"/>
                <w:sz w:val="28"/>
                <w:szCs w:val="28"/>
              </w:rPr>
              <w:t xml:space="preserve"> 4. </w:t>
            </w:r>
            <w:proofErr w:type="spellStart"/>
            <w:r w:rsidRPr="003557BE">
              <w:rPr>
                <w:rStyle w:val="Strong"/>
                <w:sz w:val="28"/>
                <w:szCs w:val="28"/>
              </w:rPr>
              <w:t>Đánh</w:t>
            </w:r>
            <w:proofErr w:type="spellEnd"/>
            <w:r w:rsidRPr="003557BE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Style w:val="Strong"/>
                <w:sz w:val="28"/>
                <w:szCs w:val="28"/>
              </w:rPr>
              <w:t>giá</w:t>
            </w:r>
            <w:proofErr w:type="spellEnd"/>
            <w:r w:rsidRPr="003557BE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Style w:val="Strong"/>
                <w:sz w:val="28"/>
                <w:szCs w:val="28"/>
              </w:rPr>
              <w:t>kết</w:t>
            </w:r>
            <w:proofErr w:type="spellEnd"/>
            <w:r w:rsidRPr="003557BE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Style w:val="Strong"/>
                <w:sz w:val="28"/>
                <w:szCs w:val="28"/>
              </w:rPr>
              <w:t>quả</w:t>
            </w:r>
            <w:proofErr w:type="spellEnd"/>
            <w:r w:rsidRPr="003557BE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Style w:val="Strong"/>
                <w:sz w:val="28"/>
                <w:szCs w:val="28"/>
              </w:rPr>
              <w:t>thực</w:t>
            </w:r>
            <w:proofErr w:type="spellEnd"/>
            <w:r w:rsidRPr="003557BE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Style w:val="Strong"/>
                <w:sz w:val="28"/>
                <w:szCs w:val="28"/>
              </w:rPr>
              <w:t>hiện</w:t>
            </w:r>
            <w:proofErr w:type="spellEnd"/>
            <w:r w:rsidRPr="003557BE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Style w:val="Strong"/>
                <w:sz w:val="28"/>
                <w:szCs w:val="28"/>
              </w:rPr>
              <w:t>nhiệm</w:t>
            </w:r>
            <w:proofErr w:type="spellEnd"/>
            <w:r w:rsidRPr="003557BE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Style w:val="Strong"/>
                <w:sz w:val="28"/>
                <w:szCs w:val="28"/>
              </w:rPr>
              <w:t>vụ</w:t>
            </w:r>
            <w:proofErr w:type="spellEnd"/>
          </w:p>
          <w:p w14:paraId="61C9BD93" w14:textId="1A5642E0" w:rsidR="006978DC" w:rsidRPr="003557BE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55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137AAE23" w14:textId="77777777" w:rsidR="006978DC" w:rsidRPr="00AD4AF9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AD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nay.</w:t>
            </w:r>
          </w:p>
        </w:tc>
        <w:tc>
          <w:tcPr>
            <w:tcW w:w="3260" w:type="dxa"/>
          </w:tcPr>
          <w:p w14:paraId="6477203F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14:paraId="491CFF2E" w14:textId="048ACEA9" w:rsidR="006978DC" w:rsidRPr="00AD4AF9" w:rsidRDefault="00AD4AF9" w:rsidP="006978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ban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đầu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liên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quan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đến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vị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chua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khả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năng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làm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sạch</w:t>
            </w:r>
            <w:proofErr w:type="spellEnd"/>
            <w:r w:rsidRPr="00AD4AF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:</w:t>
            </w:r>
          </w:p>
          <w:p w14:paraId="72B11710" w14:textId="77777777" w:rsidR="006978DC" w:rsidRPr="003557BE" w:rsidRDefault="006978DC" w:rsidP="006978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Giấm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chanh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…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chua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bỏ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cặn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đun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do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chứa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acid.</w:t>
            </w:r>
          </w:p>
        </w:tc>
      </w:tr>
    </w:tbl>
    <w:p w14:paraId="4F3B77D3" w14:textId="75200512" w:rsidR="006978DC" w:rsidRPr="003557BE" w:rsidRDefault="006978DC" w:rsidP="00AD286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2. Hoạt </w:t>
      </w:r>
      <w:proofErr w:type="spellStart"/>
      <w:r w:rsidRPr="003557B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557BE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b/>
          <w:sz w:val="28"/>
          <w:szCs w:val="28"/>
        </w:rPr>
        <w:t>tính</w:t>
      </w:r>
      <w:proofErr w:type="spellEnd"/>
      <w:r w:rsidRPr="003557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b/>
          <w:sz w:val="28"/>
          <w:szCs w:val="28"/>
        </w:rPr>
        <w:t>chất</w:t>
      </w:r>
      <w:proofErr w:type="spellEnd"/>
      <w:r w:rsidRPr="003557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b/>
          <w:sz w:val="28"/>
          <w:szCs w:val="28"/>
        </w:rPr>
        <w:t>hóa</w:t>
      </w:r>
      <w:proofErr w:type="spellEnd"/>
      <w:r w:rsidRPr="003557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3557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b/>
          <w:sz w:val="28"/>
          <w:szCs w:val="28"/>
        </w:rPr>
        <w:t>của</w:t>
      </w:r>
      <w:proofErr w:type="spellEnd"/>
      <w:r w:rsidRPr="003557BE">
        <w:rPr>
          <w:rFonts w:ascii="Times New Roman" w:eastAsia="Calibri" w:hAnsi="Times New Roman" w:cs="Times New Roman"/>
          <w:b/>
          <w:sz w:val="28"/>
          <w:szCs w:val="28"/>
        </w:rPr>
        <w:t xml:space="preserve"> acid.</w:t>
      </w:r>
    </w:p>
    <w:p w14:paraId="186E89BD" w14:textId="5E1F3B2D" w:rsidR="00B44110" w:rsidRPr="003557BE" w:rsidRDefault="00B44110" w:rsidP="00AD286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3557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2.1. Tìm hiểu khả năng làm đổi màu quỳ tím của acid</w:t>
      </w:r>
    </w:p>
    <w:p w14:paraId="3770B6CA" w14:textId="4521E68B" w:rsidR="006978DC" w:rsidRPr="003557B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Tiến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hydrochloric </w:t>
      </w:r>
      <w:r w:rsidR="00B44110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acid</w:t>
      </w:r>
      <w:r w:rsidR="00B44110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, </w:t>
      </w:r>
      <w:proofErr w:type="spellStart"/>
      <w:r w:rsidR="00FF0F0D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="00FF0F0D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chanh</w:t>
      </w:r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44110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</w:t>
      </w:r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àm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đổi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thị</w:t>
      </w:r>
      <w:r w:rsidR="00B44110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(quỳ tím)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rút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="00B44110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làm đổi màu quỳ tím</w:t>
      </w:r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acid.</w:t>
      </w:r>
    </w:p>
    <w:p w14:paraId="7A2134C0" w14:textId="77777777" w:rsidR="006978DC" w:rsidRPr="003557B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dung:</w:t>
      </w: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F1B3FE" w14:textId="746B0167" w:rsidR="006978DC" w:rsidRPr="003557B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- HS hoạt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92F60E" w14:textId="77777777" w:rsidR="006978DC" w:rsidRPr="003557B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66EAC" w14:textId="6C650B4B" w:rsidR="006978DC" w:rsidRPr="0008532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532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="0008532E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5200926D" w14:textId="77777777" w:rsidR="006978DC" w:rsidRPr="003557B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hoạt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HS.</w:t>
      </w:r>
    </w:p>
    <w:p w14:paraId="7AFE468C" w14:textId="77777777" w:rsidR="006978DC" w:rsidRPr="003557B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d.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374"/>
        <w:gridCol w:w="3515"/>
      </w:tblGrid>
      <w:tr w:rsidR="006978DC" w:rsidRPr="003557BE" w14:paraId="32818E25" w14:textId="77777777" w:rsidTr="003557BE">
        <w:tc>
          <w:tcPr>
            <w:tcW w:w="6374" w:type="dxa"/>
            <w:vAlign w:val="center"/>
          </w:tcPr>
          <w:p w14:paraId="07E558BB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515" w:type="dxa"/>
            <w:vAlign w:val="center"/>
          </w:tcPr>
          <w:p w14:paraId="0489B8C2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DỰ KIẾN SẢN PHẨM</w:t>
            </w:r>
          </w:p>
        </w:tc>
      </w:tr>
      <w:tr w:rsidR="006978DC" w:rsidRPr="003557BE" w14:paraId="425D688A" w14:textId="77777777" w:rsidTr="003557BE">
        <w:tc>
          <w:tcPr>
            <w:tcW w:w="6374" w:type="dxa"/>
          </w:tcPr>
          <w:p w14:paraId="2F36E69A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1: GV chuyển giao nhiệm vụ học tập</w:t>
            </w:r>
          </w:p>
          <w:p w14:paraId="68396E85" w14:textId="4821D071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cho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cá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nhân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nghiên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cứu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thông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cách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7E51D694" w14:textId="77777777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</w:pPr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- GV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lưu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ý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cho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HS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về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cách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sử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dụng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dụng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cụ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hóa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chất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>.</w:t>
            </w:r>
          </w:p>
          <w:p w14:paraId="24A1EC0B" w14:textId="77777777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hoạt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động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hướng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dẫn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quan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sát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tượng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787B547B" w14:textId="7E68FE69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</w:pPr>
            <w:proofErr w:type="spellStart"/>
            <w:r w:rsidRPr="003557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Chuẩn</w:t>
            </w:r>
            <w:proofErr w:type="spellEnd"/>
            <w:r w:rsidRPr="003557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bị</w:t>
            </w:r>
            <w:proofErr w:type="spellEnd"/>
            <w:r w:rsidRPr="003557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dung </w:t>
            </w:r>
            <w:proofErr w:type="spellStart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dịch</w:t>
            </w:r>
            <w:proofErr w:type="spellEnd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hydrochloric</w:t>
            </w:r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acid (</w:t>
            </w:r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HCl</w:t>
            </w:r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) </w:t>
            </w:r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M,</w:t>
            </w:r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="00FF0F0D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dung dịch nước chanh</w:t>
            </w:r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giấy</w:t>
            </w:r>
            <w:proofErr w:type="spellEnd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quỳ</w:t>
            </w:r>
            <w:proofErr w:type="spellEnd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tím</w:t>
            </w:r>
            <w:proofErr w:type="spellEnd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; </w:t>
            </w:r>
            <w:proofErr w:type="spellStart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ống</w:t>
            </w:r>
            <w:proofErr w:type="spellEnd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hút</w:t>
            </w:r>
            <w:proofErr w:type="spellEnd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nhỏ</w:t>
            </w:r>
            <w:proofErr w:type="spellEnd"/>
            <w:r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giọt</w:t>
            </w:r>
            <w:proofErr w:type="spellEnd"/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, </w:t>
            </w:r>
            <w:r w:rsidR="00FF0F0D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mặt kính đồng hồ</w:t>
            </w:r>
            <w:r w:rsidR="00626DC8" w:rsidRPr="003557BE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.</w:t>
            </w:r>
          </w:p>
          <w:p w14:paraId="2E64E7CC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Tiến </w:t>
            </w:r>
            <w:proofErr w:type="spellStart"/>
            <w:r w:rsidRPr="003557BE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3557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01D5359" w14:textId="5A550D3F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626DC8" w:rsidRPr="003557BE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="00626DC8" w:rsidRPr="003557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mẩu giấy quỳ tím lên đĩa thủy tinh, n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hỏ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1 – 2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giọt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HCl </w:t>
            </w:r>
            <w:r w:rsidR="00626DC8" w:rsidRPr="003557BE">
              <w:rPr>
                <w:rFonts w:ascii="Times New Roman" w:hAnsi="Times New Roman" w:cs="Times New Roman"/>
                <w:sz w:val="28"/>
                <w:szCs w:val="28"/>
              </w:rPr>
              <w:t>1M</w:t>
            </w:r>
            <w:r w:rsidR="00626DC8" w:rsidRPr="003557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vào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mẩu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quỳ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392347" w14:textId="6B6A64D2" w:rsidR="00626DC8" w:rsidRPr="003557BE" w:rsidRDefault="00626DC8" w:rsidP="006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mẩu giấy quỳ tím lên đĩa thủy tinh, n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hỏ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1 – 2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giọt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F0D" w:rsidRPr="003557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 chanh</w:t>
            </w:r>
            <w:r w:rsidRPr="003557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vào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mẩu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quỳ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285E10" w14:textId="77777777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thảo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trả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lời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câu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hỏi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sau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khi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  <w:p w14:paraId="62AD7C5A" w14:textId="182C31D1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DC8" w:rsidRPr="003557BE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="00626DC8" w:rsidRPr="003557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ra kết luận</w:t>
            </w:r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220654" w14:textId="77777777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2: HS thực hiện nhiệm vụ học tập</w:t>
            </w:r>
          </w:p>
          <w:p w14:paraId="4B5973DF" w14:textId="7DECFE38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nghiên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cứu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thông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cách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</w:p>
          <w:p w14:paraId="41BF0410" w14:textId="77777777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- HS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theo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dõi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lưu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ý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về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cách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sử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dụng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dụng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cụ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và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hóa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chất</w:t>
            </w:r>
            <w:proofErr w:type="spellEnd"/>
            <w:r w:rsidRPr="00355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.</w:t>
            </w:r>
          </w:p>
          <w:p w14:paraId="580BA052" w14:textId="7AB4708F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r w:rsidR="001470F7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hoạt</w:t>
            </w:r>
            <w:r w:rsidR="001470F7" w:rsidRPr="00355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động theo nhóm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bước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quan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sát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tượng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trả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lời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câu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hỏi</w:t>
            </w:r>
            <w:proofErr w:type="spellEnd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</w:p>
          <w:p w14:paraId="511240B5" w14:textId="1F4779EA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rút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ra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tính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chất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làm</w:t>
            </w:r>
            <w:proofErr w:type="spellEnd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đổi </w:t>
            </w:r>
            <w:proofErr w:type="spellStart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màu</w:t>
            </w:r>
            <w:proofErr w:type="spellEnd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quỳ</w:t>
            </w:r>
            <w:proofErr w:type="spellEnd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tím</w:t>
            </w:r>
            <w:proofErr w:type="spellEnd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="00FF0F0D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acid.</w:t>
            </w:r>
          </w:p>
          <w:p w14:paraId="467E618C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79711DD5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đại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diện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báo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cáo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quả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03927CC1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khác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dõi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bổ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sung.</w:t>
            </w:r>
          </w:p>
          <w:p w14:paraId="1C0A2CF2" w14:textId="1FA8DA01" w:rsidR="006978DC" w:rsidRPr="003557BE" w:rsidRDefault="006978DC" w:rsidP="006978DC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đưa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ra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tính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chất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1470F7" w:rsidRPr="003557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  <w:lang w:val="vi-VN"/>
              </w:rPr>
              <w:t>làm đổi màu quỳ tím</w:t>
            </w:r>
            <w:r w:rsidR="001470F7" w:rsidRPr="003557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70F7" w:rsidRPr="003557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1470F7" w:rsidRPr="003557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 xml:space="preserve"> acid</w:t>
            </w:r>
            <w:r w:rsidR="001470F7"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14:paraId="4D6B109D" w14:textId="77777777" w:rsidR="006978DC" w:rsidRPr="003557BE" w:rsidRDefault="006978DC" w:rsidP="006978DC">
            <w:pPr>
              <w:spacing w:after="0"/>
              <w:jc w:val="both"/>
              <w:rPr>
                <w:rFonts w:ascii="Times New Roman Bold" w:hAnsi="Times New Roman Bold" w:cs="Times New Roman"/>
                <w:b/>
                <w:spacing w:val="-4"/>
                <w:sz w:val="28"/>
                <w:szCs w:val="28"/>
                <w:lang w:val="nl-NL"/>
              </w:rPr>
            </w:pPr>
            <w:r w:rsidRPr="003557BE">
              <w:rPr>
                <w:rFonts w:ascii="Times New Roman Bold" w:hAnsi="Times New Roman Bold" w:cs="Times New Roman"/>
                <w:b/>
                <w:spacing w:val="-4"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14:paraId="1F5FCBC0" w14:textId="232F2D98" w:rsidR="006978DC" w:rsidRPr="003557BE" w:rsidRDefault="006978DC" w:rsidP="006978DC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nhận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đánh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giá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chốt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kiến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thức</w:t>
            </w:r>
            <w:proofErr w:type="spellEnd"/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39184BA2" w14:textId="44AE800A" w:rsidR="006978DC" w:rsidRDefault="006978DC" w:rsidP="006978D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lastRenderedPageBreak/>
              <w:t xml:space="preserve">II. </w:t>
            </w:r>
            <w:proofErr w:type="spellStart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Tính</w:t>
            </w:r>
            <w:proofErr w:type="spellEnd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chất</w:t>
            </w:r>
            <w:proofErr w:type="spellEnd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hóa</w:t>
            </w:r>
            <w:proofErr w:type="spellEnd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học</w:t>
            </w:r>
            <w:proofErr w:type="spellEnd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của</w:t>
            </w:r>
            <w:proofErr w:type="spellEnd"/>
            <w:r w:rsidRPr="00355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acid</w:t>
            </w:r>
          </w:p>
          <w:p w14:paraId="0E2B316D" w14:textId="6E4FFCD0" w:rsidR="003557BE" w:rsidRPr="003557BE" w:rsidRDefault="003557BE" w:rsidP="006978DC">
            <w:pPr>
              <w:spacing w:after="0"/>
              <w:jc w:val="both"/>
              <w:rPr>
                <w:rFonts w:ascii="Times New Roman Bold" w:eastAsia="Calibri" w:hAnsi="Times New Roman Bold" w:cs="Times New Roman"/>
                <w:b/>
                <w:sz w:val="28"/>
                <w:szCs w:val="28"/>
                <w:lang w:val="vi-VN"/>
              </w:rPr>
            </w:pPr>
            <w:r w:rsidRPr="003557BE">
              <w:rPr>
                <w:rFonts w:ascii="Times New Roman Bold" w:eastAsia="Calibri" w:hAnsi="Times New Roman Bold" w:cs="Times New Roman"/>
                <w:b/>
                <w:sz w:val="28"/>
                <w:szCs w:val="28"/>
                <w:lang w:val="vi-VN"/>
              </w:rPr>
              <w:t>1. Acid làm đổi màu giấy quỳ tím</w:t>
            </w:r>
          </w:p>
          <w:p w14:paraId="44B3709F" w14:textId="77777777" w:rsidR="006978DC" w:rsidRPr="00051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Kết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quả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32F44B78" w14:textId="77777777" w:rsidR="006978DC" w:rsidRPr="00051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Nhỏ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 – 2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giọt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dung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dịch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HCl vào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mẩu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giấy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quỳ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tím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mẩu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giấy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quỳ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tím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chuyển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sang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màu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đỏ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.</w:t>
            </w:r>
          </w:p>
          <w:p w14:paraId="29C040AF" w14:textId="284BB764" w:rsidR="00AD286F" w:rsidRPr="000517BE" w:rsidRDefault="00AD286F" w:rsidP="00AD286F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Nhỏ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 – 2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giọt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nước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chanh</w:t>
            </w:r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vào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mẩu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giấy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quỳ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tím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mẩu</w:t>
            </w:r>
            <w:proofErr w:type="spellEnd"/>
            <w:r w:rsidRPr="000517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giấy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quỳ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tím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chuyển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sang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màu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đỏ</w:t>
            </w:r>
            <w:proofErr w:type="spellEnd"/>
            <w:r w:rsidRPr="000517BE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.</w:t>
            </w:r>
          </w:p>
          <w:p w14:paraId="4654754B" w14:textId="77777777" w:rsidR="006978DC" w:rsidRPr="003557BE" w:rsidRDefault="006978DC" w:rsidP="006978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KL: </w:t>
            </w:r>
          </w:p>
          <w:p w14:paraId="312486C7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- Dung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acid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quỳ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355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BD5471" w14:textId="7BC72DA6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74E18C" w14:textId="0E844D65" w:rsidR="006978DC" w:rsidRPr="003557BE" w:rsidRDefault="006978DC" w:rsidP="00AD286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Hoạt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r w:rsidR="00F56063"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Calibri" w:hAnsi="Times New Roman" w:cs="Times New Roman"/>
          <w:b/>
          <w:sz w:val="28"/>
          <w:szCs w:val="28"/>
        </w:rPr>
        <w:t>về</w:t>
      </w:r>
      <w:proofErr w:type="spellEnd"/>
      <w:r w:rsidRPr="003557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56063" w:rsidRPr="003557BE">
        <w:rPr>
          <w:rFonts w:ascii="Times New Roman" w:eastAsia="Calibri" w:hAnsi="Times New Roman" w:cs="Times New Roman"/>
          <w:b/>
          <w:sz w:val="28"/>
          <w:szCs w:val="28"/>
        </w:rPr>
        <w:t>khả</w:t>
      </w:r>
      <w:proofErr w:type="spellEnd"/>
      <w:r w:rsidR="00F56063" w:rsidRPr="003557B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năng tác dụng với một số kim loại của acid</w:t>
      </w:r>
      <w:r w:rsidRPr="003557B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A5C511D" w14:textId="2CA0D1EB" w:rsidR="00AD286F" w:rsidRPr="003557BE" w:rsidRDefault="006978DC" w:rsidP="00AD28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Tiến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hydrochloric acid</w:t>
      </w:r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, sulfuric acid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phản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kim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,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mô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tả</w:t>
      </w:r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xảy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rút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dụng với một số kim loại </w:t>
      </w:r>
      <w:proofErr w:type="spellStart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AD286F" w:rsidRPr="00355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acid.</w:t>
      </w:r>
    </w:p>
    <w:p w14:paraId="54C63FFF" w14:textId="77777777" w:rsidR="006978DC" w:rsidRPr="003557B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dung:</w:t>
      </w: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D33C82" w14:textId="77777777" w:rsidR="00AD286F" w:rsidRPr="003557BE" w:rsidRDefault="00AD286F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- HS hoạt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C4F3BC" w14:textId="77777777" w:rsidR="00AD286F" w:rsidRPr="003557BE" w:rsidRDefault="00AD286F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C74918" w14:textId="77777777" w:rsidR="00AD286F" w:rsidRPr="003557BE" w:rsidRDefault="00AD286F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</w:p>
    <w:p w14:paraId="764BD05E" w14:textId="77777777" w:rsidR="00AD286F" w:rsidRPr="003557BE" w:rsidRDefault="00AD286F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hoạt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557BE">
        <w:rPr>
          <w:rFonts w:ascii="Times New Roman" w:eastAsia="Times New Roman" w:hAnsi="Times New Roman" w:cs="Times New Roman"/>
          <w:sz w:val="28"/>
          <w:szCs w:val="28"/>
        </w:rPr>
        <w:t xml:space="preserve"> HS.</w:t>
      </w:r>
    </w:p>
    <w:p w14:paraId="58C3BB37" w14:textId="77777777" w:rsidR="006978DC" w:rsidRPr="003557BE" w:rsidRDefault="006978DC" w:rsidP="00AD286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d.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3557B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345"/>
        <w:gridCol w:w="3544"/>
      </w:tblGrid>
      <w:tr w:rsidR="006978DC" w:rsidRPr="003557BE" w14:paraId="40D95BA6" w14:textId="77777777" w:rsidTr="002D28AB">
        <w:tc>
          <w:tcPr>
            <w:tcW w:w="6345" w:type="dxa"/>
            <w:vAlign w:val="center"/>
          </w:tcPr>
          <w:p w14:paraId="67F206E4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544" w:type="dxa"/>
            <w:vAlign w:val="center"/>
          </w:tcPr>
          <w:p w14:paraId="4AFF57D5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DỰ KIẾN SẢN PHẨM</w:t>
            </w:r>
          </w:p>
        </w:tc>
      </w:tr>
      <w:tr w:rsidR="008D758F" w:rsidRPr="003557BE" w14:paraId="0864D0AA" w14:textId="77777777" w:rsidTr="002D28AB">
        <w:tc>
          <w:tcPr>
            <w:tcW w:w="6345" w:type="dxa"/>
          </w:tcPr>
          <w:p w14:paraId="1E85C144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1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1: GV chuyển giao nhiệm vụ học tập</w:t>
            </w:r>
          </w:p>
          <w:p w14:paraId="0C540AD9" w14:textId="11F14876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cho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cá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nhân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nghiên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cứu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thông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cách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0F30E2B4" w14:textId="77777777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- GV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lưu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ý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cho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HS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về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cách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sử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dụng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dụng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cụ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và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hóa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chất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.</w:t>
            </w:r>
          </w:p>
          <w:p w14:paraId="6175CBE3" w14:textId="77777777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hoạt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động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hướng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dẫn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quan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sát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tượng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612F4DDA" w14:textId="1B602E7F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0517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Chuẩn</w:t>
            </w:r>
            <w:proofErr w:type="spellEnd"/>
            <w:r w:rsidRPr="000517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bị</w:t>
            </w:r>
            <w:proofErr w:type="spellEnd"/>
            <w:r w:rsidRPr="000517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:</w:t>
            </w:r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 dung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dịch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HCl 1 M;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hai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ống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mỗi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ống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dựng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một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trong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các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kim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loại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Fe, Zn,</w:t>
            </w:r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Cu,</w:t>
            </w:r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ống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hút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nhỏ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giọt</w:t>
            </w:r>
            <w:proofErr w:type="spellEnd"/>
            <w:r w:rsidRPr="000517B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</w:t>
            </w:r>
          </w:p>
          <w:p w14:paraId="6ECA8B85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Tiến </w:t>
            </w:r>
            <w:proofErr w:type="spellStart"/>
            <w:r w:rsidRPr="000517BE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0517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1179B6A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3 mL dung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HCl vào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A1F51E" w14:textId="0A70BA93" w:rsidR="008D758F" w:rsidRPr="000517BE" w:rsidRDefault="008D758F" w:rsidP="003557BE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thảo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trả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lời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câu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hỏi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sau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khi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  <w:r w:rsidR="003557BE" w:rsidRPr="00051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4554CA" w14:textId="0CE417DE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rút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ra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tính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chất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tác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dụng với một số kim loại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acid.</w:t>
            </w:r>
          </w:p>
          <w:p w14:paraId="3DBDF6E9" w14:textId="77777777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1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2: HS thực hiện nhiệm vụ học tập</w:t>
            </w:r>
          </w:p>
          <w:p w14:paraId="3BB616A5" w14:textId="0D597BF6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nghiên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cứu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thông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cách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</w:p>
          <w:p w14:paraId="538F9527" w14:textId="77777777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- HS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theo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dõi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lưu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ý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về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cách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sử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dụng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dụng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cụ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và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hóa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chất</w:t>
            </w:r>
            <w:proofErr w:type="spellEnd"/>
            <w:r w:rsidRPr="000517BE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.</w:t>
            </w:r>
          </w:p>
          <w:p w14:paraId="4659D182" w14:textId="422DC37D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- HS</w:t>
            </w:r>
            <w:r w:rsidRPr="00051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hoạt động theo nhóm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tiến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hành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bước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quan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sát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tượng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trả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lời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câu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hỏi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</w:p>
          <w:p w14:paraId="731EF8FA" w14:textId="77777777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rút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ra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tính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chất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tác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dụng với một số kim loại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acid.</w:t>
            </w:r>
          </w:p>
          <w:p w14:paraId="2377A6A9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1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40416DD2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đại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diện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báo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cáo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quả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291EF59F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khác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dõi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bổ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sung.</w:t>
            </w:r>
          </w:p>
          <w:p w14:paraId="5F4DFF0B" w14:textId="77777777" w:rsidR="008D758F" w:rsidRPr="000517BE" w:rsidRDefault="008D758F" w:rsidP="008D758F">
            <w:pPr>
              <w:pStyle w:val="ListParagraph"/>
              <w:spacing w:after="0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đưa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ra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tính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chất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tác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dụng với một số kim loại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acid.</w:t>
            </w:r>
          </w:p>
          <w:p w14:paraId="716877A1" w14:textId="77777777" w:rsidR="008D758F" w:rsidRPr="000517BE" w:rsidRDefault="008D758F" w:rsidP="008D758F">
            <w:pPr>
              <w:spacing w:after="0"/>
              <w:jc w:val="both"/>
              <w:rPr>
                <w:rFonts w:ascii="Times New Roman Bold" w:hAnsi="Times New Roman Bold" w:cs="Times New Roman"/>
                <w:b/>
                <w:spacing w:val="-4"/>
                <w:sz w:val="28"/>
                <w:szCs w:val="28"/>
                <w:lang w:val="nl-NL"/>
              </w:rPr>
            </w:pPr>
            <w:r w:rsidRPr="000517BE">
              <w:rPr>
                <w:rFonts w:ascii="Times New Roman Bold" w:hAnsi="Times New Roman Bold" w:cs="Times New Roman"/>
                <w:b/>
                <w:spacing w:val="-4"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14:paraId="4FC2534C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nhận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đánh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giá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chốt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kiến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thức</w:t>
            </w:r>
            <w:proofErr w:type="spellEnd"/>
            <w:r w:rsidRPr="000517B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26E56390" w14:textId="6D027588" w:rsidR="008D758F" w:rsidRPr="000517BE" w:rsidRDefault="008D758F" w:rsidP="008D758F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thiệu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Ngoài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hóa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nghiên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cứu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thì acid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còn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hóa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khác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ta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sẽ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nghiên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cứu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tiếp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tiếp</w:t>
            </w:r>
            <w:proofErr w:type="spellEnd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bCs/>
                <w:sz w:val="28"/>
                <w:szCs w:val="28"/>
              </w:rPr>
              <w:t>theo.</w:t>
            </w:r>
            <w:proofErr w:type="spellEnd"/>
          </w:p>
        </w:tc>
        <w:tc>
          <w:tcPr>
            <w:tcW w:w="3544" w:type="dxa"/>
          </w:tcPr>
          <w:p w14:paraId="1861A164" w14:textId="55071EC0" w:rsidR="008D758F" w:rsidRPr="000517BE" w:rsidRDefault="008D758F" w:rsidP="008D758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val="vi-VN"/>
              </w:rPr>
            </w:pPr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lastRenderedPageBreak/>
              <w:t xml:space="preserve">II. </w:t>
            </w:r>
            <w:proofErr w:type="spellStart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Tính</w:t>
            </w:r>
            <w:proofErr w:type="spellEnd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chất</w:t>
            </w:r>
            <w:proofErr w:type="spellEnd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hóa</w:t>
            </w:r>
            <w:proofErr w:type="spellEnd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học</w:t>
            </w:r>
            <w:proofErr w:type="spellEnd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của</w:t>
            </w:r>
            <w:proofErr w:type="spellEnd"/>
            <w:r w:rsidRPr="000517B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acid</w:t>
            </w:r>
          </w:p>
          <w:p w14:paraId="3703456E" w14:textId="262F3A1A" w:rsidR="003557BE" w:rsidRPr="000517BE" w:rsidRDefault="003557BE" w:rsidP="008D758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517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2. Acid tác dụng với một số kim loại</w:t>
            </w:r>
          </w:p>
          <w:p w14:paraId="422AF94D" w14:textId="0DA2BB9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A862497" w14:textId="1CD0BE56" w:rsidR="00D43571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Cho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khoảng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3 mL dung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dịch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HCl vào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từng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ống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chứa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Fe; Zn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thấy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kim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loại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tan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dần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giải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phóng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khí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không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màu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</w:t>
            </w:r>
          </w:p>
          <w:p w14:paraId="22A0F670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Phương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1AFAE9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Fe + 2HCl → FeCl</w:t>
            </w:r>
            <w:r w:rsidRPr="000517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 + H</w:t>
            </w:r>
            <w:r w:rsidRPr="000517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14:paraId="6A187669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Zn + 2HCl → ZnCl</w:t>
            </w:r>
            <w:r w:rsidRPr="000517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 + H</w:t>
            </w:r>
            <w:r w:rsidRPr="000517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D12340" w14:textId="3E0B498C" w:rsidR="00D43571" w:rsidRPr="000517BE" w:rsidRDefault="00D43571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- </w:t>
            </w:r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Cho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khoảng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3 mL dung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dịch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HCl vào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ống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nghiệm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chứa</w:t>
            </w:r>
            <w:proofErr w:type="spellEnd"/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Cu</w:t>
            </w:r>
            <w:r w:rsidRPr="000517BE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, không có hiện tượng.</w:t>
            </w:r>
          </w:p>
          <w:p w14:paraId="47839C12" w14:textId="77777777" w:rsidR="008D758F" w:rsidRPr="000517BE" w:rsidRDefault="008D758F" w:rsidP="008D75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KL: </w:t>
            </w:r>
          </w:p>
          <w:p w14:paraId="72D6F53C" w14:textId="7F7CDBB8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-  Dung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acid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0517BE">
              <w:rPr>
                <w:rFonts w:ascii="Times New Roman" w:hAnsi="Times New Roman" w:cs="Times New Roman"/>
                <w:sz w:val="28"/>
                <w:szCs w:val="28"/>
              </w:rPr>
              <w:t xml:space="preserve"> hydrogen.</w:t>
            </w:r>
          </w:p>
          <w:p w14:paraId="3B8AFC01" w14:textId="77777777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VD:</w:t>
            </w:r>
          </w:p>
          <w:p w14:paraId="030C42A1" w14:textId="73BE2BF9" w:rsidR="008D758F" w:rsidRPr="000517BE" w:rsidRDefault="008D758F" w:rsidP="008D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Mg + 2HCl → MgCl</w:t>
            </w:r>
            <w:r w:rsidRPr="000517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517BE">
              <w:rPr>
                <w:rFonts w:ascii="Times New Roman" w:hAnsi="Times New Roman" w:cs="Times New Roman"/>
                <w:sz w:val="28"/>
                <w:szCs w:val="28"/>
              </w:rPr>
              <w:t> + H</w:t>
            </w:r>
            <w:r w:rsidRPr="000517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</w:tbl>
    <w:p w14:paraId="1352B5A3" w14:textId="77777777" w:rsidR="006978DC" w:rsidRPr="003557BE" w:rsidRDefault="006978DC" w:rsidP="00AB09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7BE">
        <w:rPr>
          <w:rFonts w:ascii="Times New Roman" w:hAnsi="Times New Roman" w:cs="Times New Roman"/>
          <w:b/>
          <w:sz w:val="28"/>
          <w:szCs w:val="28"/>
          <w:lang w:val="sv-SE"/>
        </w:rPr>
        <w:lastRenderedPageBreak/>
        <w:t xml:space="preserve">3. Hoạt động 3: Luyện tập </w:t>
      </w:r>
    </w:p>
    <w:p w14:paraId="670EF984" w14:textId="5FB8EE77" w:rsidR="006978DC" w:rsidRPr="00964A02" w:rsidRDefault="006978DC" w:rsidP="003557B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557BE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3557B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Củng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cố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chất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hóa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64B3">
        <w:rPr>
          <w:rFonts w:ascii="Times New Roman" w:eastAsia="Times New Roman" w:hAnsi="Times New Roman" w:cs="Times New Roman"/>
          <w:bCs/>
          <w:sz w:val="28"/>
          <w:szCs w:val="28"/>
        </w:rPr>
        <w:t>sulfuric</w:t>
      </w:r>
      <w:r w:rsidR="008D64B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964A02">
        <w:rPr>
          <w:rFonts w:ascii="Times New Roman" w:eastAsia="Times New Roman" w:hAnsi="Times New Roman" w:cs="Times New Roman"/>
          <w:bCs/>
          <w:sz w:val="28"/>
          <w:szCs w:val="28"/>
        </w:rPr>
        <w:t>acid</w:t>
      </w:r>
      <w:r w:rsidR="00964A02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8D64B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loãng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kim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loại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964A02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hiện và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thí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="00964A02" w:rsidRPr="00964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4A02">
        <w:rPr>
          <w:rFonts w:ascii="Times New Roman" w:eastAsia="Times New Roman" w:hAnsi="Times New Roman" w:cs="Times New Roman"/>
          <w:bCs/>
          <w:sz w:val="28"/>
          <w:szCs w:val="28"/>
        </w:rPr>
        <w:t>ảo</w:t>
      </w:r>
      <w:proofErr w:type="spellEnd"/>
      <w:r w:rsidR="00964A02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14:paraId="44872BD9" w14:textId="54A12B10" w:rsidR="006978DC" w:rsidRPr="0003366D" w:rsidRDefault="006978DC" w:rsidP="00AB096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557BE">
        <w:rPr>
          <w:rFonts w:ascii="Times New Roman" w:eastAsia="Calibri" w:hAnsi="Times New Roman" w:cs="Times New Roman"/>
          <w:b/>
          <w:sz w:val="28"/>
          <w:szCs w:val="28"/>
        </w:rPr>
        <w:t xml:space="preserve">b. </w:t>
      </w:r>
      <w:r w:rsidRPr="003557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Nội dung:</w:t>
      </w:r>
      <w:r w:rsidRPr="0035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Học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thí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ảo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Crocodile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366D">
        <w:rPr>
          <w:rFonts w:ascii="Times New Roman" w:eastAsia="Calibri" w:hAnsi="Times New Roman" w:cs="Times New Roman"/>
          <w:sz w:val="28"/>
          <w:szCs w:val="28"/>
        </w:rPr>
        <w:t>thí</w:t>
      </w:r>
      <w:proofErr w:type="spellEnd"/>
      <w:r w:rsidR="0003366D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nghiệm ảo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phản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giữa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kim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="003557BE" w:rsidRPr="0003366D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="003557BE" w:rsidRPr="0003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4B3">
        <w:rPr>
          <w:rFonts w:ascii="Times New Roman" w:eastAsia="Calibri" w:hAnsi="Times New Roman" w:cs="Times New Roman"/>
          <w:sz w:val="28"/>
          <w:szCs w:val="28"/>
        </w:rPr>
        <w:t>sulfuric</w:t>
      </w:r>
      <w:r w:rsidR="008D64B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03366D" w:rsidRPr="0003366D">
        <w:rPr>
          <w:rFonts w:ascii="Times New Roman" w:eastAsia="Calibri" w:hAnsi="Times New Roman" w:cs="Times New Roman"/>
          <w:sz w:val="28"/>
          <w:szCs w:val="28"/>
        </w:rPr>
        <w:t>acid</w:t>
      </w:r>
      <w:r w:rsidR="008D64B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loãng</w:t>
      </w:r>
      <w:r w:rsidR="0003366D" w:rsidRPr="0003366D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1A918D1D" w14:textId="0296A478" w:rsidR="008D64B3" w:rsidRPr="008D64B3" w:rsidRDefault="006978DC" w:rsidP="008D64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57B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c. Sản phẩm: </w:t>
      </w:r>
      <w:proofErr w:type="spellStart"/>
      <w:r w:rsidR="008D64B3">
        <w:rPr>
          <w:rFonts w:ascii="Times New Roman" w:hAnsi="Times New Roman" w:cs="Times New Roman"/>
          <w:sz w:val="28"/>
          <w:szCs w:val="28"/>
        </w:rPr>
        <w:t>P</w:t>
      </w:r>
      <w:r w:rsidR="008D64B3" w:rsidRPr="008D64B3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>.</w:t>
      </w:r>
      <w:r w:rsidR="008D64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B3" w:rsidRPr="008D64B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D64B3" w:rsidRPr="008D64B3">
        <w:rPr>
          <w:rFonts w:ascii="Times New Roman" w:hAnsi="Times New Roman" w:cs="Times New Roman"/>
          <w:sz w:val="28"/>
          <w:szCs w:val="28"/>
        </w:rPr>
        <w:t xml:space="preserve"> </w:t>
      </w:r>
      <w:r w:rsidR="008D64B3">
        <w:rPr>
          <w:rFonts w:ascii="Times New Roman" w:hAnsi="Times New Roman" w:cs="Times New Roman"/>
          <w:sz w:val="28"/>
          <w:szCs w:val="28"/>
        </w:rPr>
        <w:t>dung</w:t>
      </w:r>
      <w:r w:rsidR="008D64B3">
        <w:rPr>
          <w:rFonts w:ascii="Times New Roman" w:hAnsi="Times New Roman" w:cs="Times New Roman"/>
          <w:sz w:val="28"/>
          <w:szCs w:val="28"/>
          <w:lang w:val="vi-VN"/>
        </w:rPr>
        <w:t xml:space="preserve"> dịch sulfuric </w:t>
      </w:r>
      <w:r w:rsidR="008D64B3">
        <w:rPr>
          <w:rFonts w:ascii="Times New Roman" w:hAnsi="Times New Roman" w:cs="Times New Roman"/>
          <w:sz w:val="28"/>
          <w:szCs w:val="28"/>
        </w:rPr>
        <w:t>acid</w:t>
      </w:r>
      <w:r w:rsidR="008D64B3">
        <w:rPr>
          <w:rFonts w:ascii="Times New Roman" w:hAnsi="Times New Roman" w:cs="Times New Roman"/>
          <w:sz w:val="28"/>
          <w:szCs w:val="28"/>
          <w:lang w:val="vi-VN"/>
        </w:rPr>
        <w:t xml:space="preserve"> loãng.</w:t>
      </w:r>
    </w:p>
    <w:p w14:paraId="63788C89" w14:textId="5CDF4AA1" w:rsidR="006978DC" w:rsidRPr="003557BE" w:rsidRDefault="006978DC" w:rsidP="008D64B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d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Tổ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chức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thực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hiện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</w:p>
    <w:tbl>
      <w:tblPr>
        <w:tblStyle w:val="TableGrid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240"/>
        <w:gridCol w:w="4649"/>
      </w:tblGrid>
      <w:tr w:rsidR="006978DC" w:rsidRPr="003557BE" w14:paraId="046293A7" w14:textId="77777777" w:rsidTr="000D636C">
        <w:tc>
          <w:tcPr>
            <w:tcW w:w="5240" w:type="dxa"/>
            <w:vAlign w:val="center"/>
          </w:tcPr>
          <w:p w14:paraId="22B44E8B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4649" w:type="dxa"/>
            <w:vAlign w:val="center"/>
          </w:tcPr>
          <w:p w14:paraId="7A35FE1D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DỰ KIẾN SẢN PHẨM</w:t>
            </w:r>
          </w:p>
        </w:tc>
      </w:tr>
      <w:tr w:rsidR="00A82830" w:rsidRPr="003557BE" w14:paraId="0BA911F8" w14:textId="77777777" w:rsidTr="000D636C">
        <w:tc>
          <w:tcPr>
            <w:tcW w:w="5240" w:type="dxa"/>
          </w:tcPr>
          <w:p w14:paraId="58A7A3C9" w14:textId="77777777" w:rsidR="00A82830" w:rsidRPr="00A9632D" w:rsidRDefault="00A82830" w:rsidP="00A8283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9632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1: GV chuyển giao nhiệm vụ học tập</w:t>
            </w:r>
          </w:p>
          <w:p w14:paraId="06587A45" w14:textId="58675214" w:rsidR="008D64B3" w:rsidRPr="008D64B3" w:rsidRDefault="008D64B3" w:rsidP="008D64B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963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8D6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mở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mềm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9151E" w:rsidRPr="0049151E">
              <w:rPr>
                <w:rFonts w:ascii="Times New Roman" w:hAnsi="Times New Roman" w:cs="Times New Roman"/>
              </w:rPr>
              <w:t xml:space="preserve"> </w:t>
            </w:r>
            <w:bookmarkStart w:id="0" w:name="_Hlk216544005"/>
            <w:r w:rsidR="0049151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49151E" w:rsidRPr="0049151E">
              <w:rPr>
                <w:rFonts w:ascii="Times New Roman" w:hAnsi="Times New Roman" w:cs="Times New Roman"/>
                <w:bCs/>
                <w:sz w:val="28"/>
                <w:szCs w:val="28"/>
              </w:rPr>
              <w:t>rocodile chemistry</w:t>
            </w:r>
            <w:bookmarkEnd w:id="0"/>
            <w:r w:rsidRPr="0049151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, chuẩn bị sẵn dụng cụ (ống nghiệm) và hóa chất (Kim loại và dung dịch sulfuric acid).</w:t>
            </w:r>
          </w:p>
          <w:p w14:paraId="0B576D08" w14:textId="793AF127" w:rsidR="008D64B3" w:rsidRPr="008D64B3" w:rsidRDefault="008D64B3" w:rsidP="008D64B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- GV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1 học sinh lên thực hiện thí nghiệm trên phần mềm, yêu cầu học sinh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từng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kim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lượt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>dịch</w:t>
            </w:r>
            <w:proofErr w:type="spellEnd"/>
            <w:r w:rsidRPr="008D6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sulfuric </w:t>
            </w:r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acid. </w:t>
            </w:r>
            <w:r w:rsidRPr="00DF5648">
              <w:rPr>
                <w:rFonts w:ascii="Times New Roman" w:hAnsi="Times New Roman" w:cs="Times New Roman"/>
                <w:bCs/>
                <w:spacing w:val="6"/>
                <w:sz w:val="28"/>
                <w:szCs w:val="28"/>
                <w:lang w:val="vi-VN"/>
              </w:rPr>
              <w:t xml:space="preserve">Học sinh khác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quan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sát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hiện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tượng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và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ghi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lại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kết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DF5648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quả</w:t>
            </w:r>
            <w:proofErr w:type="spellEnd"/>
            <w:r w:rsidRPr="00DF5648">
              <w:rPr>
                <w:rFonts w:ascii="Times New Roman" w:hAnsi="Times New Roman" w:cs="Times New Roman"/>
                <w:bCs/>
                <w:spacing w:val="6"/>
                <w:sz w:val="28"/>
                <w:szCs w:val="28"/>
                <w:lang w:val="vi-VN"/>
              </w:rPr>
              <w:t>.</w:t>
            </w:r>
          </w:p>
          <w:p w14:paraId="33FE8137" w14:textId="5EF6EEB4" w:rsidR="008D64B3" w:rsidRPr="008D64B3" w:rsidRDefault="008D64B3" w:rsidP="008D64B3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vi-VN"/>
              </w:rPr>
            </w:pPr>
            <w:r w:rsidRPr="00A9632D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vi-VN"/>
              </w:rPr>
              <w:t xml:space="preserve">- GV </w:t>
            </w:r>
            <w:r w:rsidR="00A9632D" w:rsidRPr="00A9632D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vi-VN"/>
              </w:rPr>
              <w:t>n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hắc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học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sinh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chú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ý so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sánh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sự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khác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nhau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về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khả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năng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phản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ứng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của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các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kim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loại</w:t>
            </w:r>
            <w:proofErr w:type="spellEnd"/>
            <w:r w:rsidR="00A9632D" w:rsidRPr="00A9632D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vi-VN"/>
              </w:rPr>
              <w:t xml:space="preserve"> với dung dịch  </w:t>
            </w:r>
            <w:r w:rsidR="00A9632D" w:rsidRPr="00A9632D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vi-VN"/>
              </w:rPr>
              <w:t xml:space="preserve">sulfuric </w:t>
            </w:r>
            <w:r w:rsidR="00A9632D" w:rsidRPr="00A9632D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vi-VN"/>
              </w:rPr>
              <w:t>acid.</w:t>
            </w:r>
          </w:p>
          <w:p w14:paraId="361E6014" w14:textId="77777777" w:rsidR="00A82830" w:rsidRPr="00A9632D" w:rsidRDefault="00A82830" w:rsidP="00A8283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9632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2: HS thực hiện nhiệm vụ học tập</w:t>
            </w:r>
          </w:p>
          <w:p w14:paraId="2F443E02" w14:textId="7CE45770" w:rsidR="00A9632D" w:rsidRPr="00A9632D" w:rsidRDefault="00A9632D" w:rsidP="00A9632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Học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hiện thí nghiệm ảo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thí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ảo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80BB01F" w14:textId="6D9CE9EB" w:rsidR="00A9632D" w:rsidRPr="00A9632D" w:rsidRDefault="00A9632D" w:rsidP="00A9632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Học sinh khác q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uan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tượng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sủi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bọt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khí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phản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ứng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tốc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phản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ứng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A963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31AFC7C" w14:textId="77777777" w:rsidR="00A82830" w:rsidRPr="00533879" w:rsidRDefault="00A82830" w:rsidP="00A82830">
            <w:pPr>
              <w:spacing w:after="0"/>
              <w:jc w:val="both"/>
              <w:rPr>
                <w:rFonts w:ascii="Times New Roman Bold" w:hAnsi="Times New Roman Bold" w:cs="Times New Roman"/>
                <w:b/>
                <w:spacing w:val="4"/>
                <w:sz w:val="28"/>
                <w:szCs w:val="28"/>
                <w:lang w:val="vi-VN"/>
              </w:rPr>
            </w:pPr>
            <w:r w:rsidRPr="00533879">
              <w:rPr>
                <w:rFonts w:ascii="Times New Roman Bold" w:hAnsi="Times New Roman Bold" w:cs="Times New Roman"/>
                <w:b/>
                <w:spacing w:val="4"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357698D3" w14:textId="3CD2BCD6" w:rsidR="00A9632D" w:rsidRPr="00A9632D" w:rsidRDefault="00A9632D" w:rsidP="00A9632D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vi-VN"/>
              </w:rPr>
              <w:t>- GV gọi m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ột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s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ố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học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sinh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trình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bày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kết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quả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quan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sát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được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</w:t>
            </w:r>
          </w:p>
          <w:p w14:paraId="255FF646" w14:textId="4B485418" w:rsidR="00A9632D" w:rsidRPr="008D64B3" w:rsidRDefault="00A9632D" w:rsidP="00A9632D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vi-VN"/>
              </w:rPr>
            </w:pPr>
            <w:r w:rsidRPr="00DF5648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Cả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lớp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thảo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632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luận</w:t>
            </w:r>
            <w:proofErr w:type="spellEnd"/>
            <w:r w:rsidRPr="00A9632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DF5648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s</w:t>
            </w:r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ự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khác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nhau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về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khả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năng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phản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ứng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của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các</w:t>
            </w:r>
            <w:proofErr w:type="spellEnd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kim </w:t>
            </w:r>
            <w:proofErr w:type="spellStart"/>
            <w:r w:rsidRPr="008D64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loại</w:t>
            </w:r>
            <w:proofErr w:type="spellEnd"/>
            <w:r w:rsidRPr="00DF5648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vi-VN"/>
              </w:rPr>
              <w:t xml:space="preserve"> với dung dịch  sulfuric acid.</w:t>
            </w:r>
          </w:p>
          <w:p w14:paraId="113DF73D" w14:textId="77777777" w:rsidR="00A82830" w:rsidRPr="00A9632D" w:rsidRDefault="00A82830" w:rsidP="00A82830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</w:pPr>
            <w:r w:rsidRPr="00A9632D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14:paraId="2D04E7B2" w14:textId="431714A8" w:rsidR="00A82830" w:rsidRPr="00533879" w:rsidRDefault="00A9632D" w:rsidP="00DF5648">
            <w:pPr>
              <w:spacing w:after="0"/>
              <w:jc w:val="both"/>
              <w:rPr>
                <w:rFonts w:ascii="Times New Roman" w:eastAsia="Arial" w:hAnsi="Times New Roman" w:cs="Times New Roman"/>
                <w:spacing w:val="6"/>
                <w:sz w:val="28"/>
                <w:szCs w:val="28"/>
                <w:lang w:val="vi-VN"/>
              </w:rPr>
            </w:pPr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 xml:space="preserve">GV </w:t>
            </w:r>
            <w:proofErr w:type="spellStart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nhận</w:t>
            </w:r>
            <w:proofErr w:type="spellEnd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xét</w:t>
            </w:r>
            <w:proofErr w:type="spellEnd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đánh</w:t>
            </w:r>
            <w:proofErr w:type="spellEnd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 xml:space="preserve"> giá </w:t>
            </w:r>
            <w:proofErr w:type="spellStart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và</w:t>
            </w:r>
            <w:proofErr w:type="spellEnd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chốt</w:t>
            </w:r>
            <w:proofErr w:type="spellEnd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nội</w:t>
            </w:r>
            <w:proofErr w:type="spellEnd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 xml:space="preserve"> dung </w:t>
            </w:r>
            <w:proofErr w:type="spellStart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kiến</w:t>
            </w:r>
            <w:proofErr w:type="spellEnd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thức</w:t>
            </w:r>
            <w:proofErr w:type="spellEnd"/>
            <w:r w:rsidRPr="00533879">
              <w:rPr>
                <w:rFonts w:ascii="Times New Roman" w:eastAsia="Arial" w:hAnsi="Times New Roman" w:cs="Times New Roman"/>
                <w:spacing w:val="6"/>
                <w:sz w:val="28"/>
                <w:szCs w:val="28"/>
              </w:rPr>
              <w:t>.</w:t>
            </w:r>
          </w:p>
        </w:tc>
        <w:tc>
          <w:tcPr>
            <w:tcW w:w="4649" w:type="dxa"/>
          </w:tcPr>
          <w:tbl>
            <w:tblPr>
              <w:tblStyle w:val="TableGrid"/>
              <w:tblpPr w:leftFromText="180" w:rightFromText="180" w:horzAnchor="margin" w:tblpY="4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2369"/>
              <w:gridCol w:w="1309"/>
            </w:tblGrid>
            <w:tr w:rsidR="000D636C" w14:paraId="4FAE0817" w14:textId="7E3A7706" w:rsidTr="000D636C">
              <w:tc>
                <w:tcPr>
                  <w:tcW w:w="745" w:type="dxa"/>
                </w:tcPr>
                <w:p w14:paraId="5B776149" w14:textId="47C515AA" w:rsidR="00DF5648" w:rsidRPr="00DF5648" w:rsidRDefault="00DF5648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DF564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Kim</w:t>
                  </w:r>
                  <w:r w:rsidRPr="00DF564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 xml:space="preserve"> loại</w:t>
                  </w:r>
                </w:p>
              </w:tc>
              <w:tc>
                <w:tcPr>
                  <w:tcW w:w="2369" w:type="dxa"/>
                  <w:vAlign w:val="center"/>
                </w:tcPr>
                <w:p w14:paraId="0DDC18BF" w14:textId="275DC199" w:rsidR="00DF5648" w:rsidRPr="00DF5648" w:rsidRDefault="00DF5648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 w:rsidRPr="00DF564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Hiện</w:t>
                  </w:r>
                  <w:proofErr w:type="spellEnd"/>
                  <w:r w:rsidRPr="00DF564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 xml:space="preserve"> tượng</w:t>
                  </w:r>
                </w:p>
              </w:tc>
              <w:tc>
                <w:tcPr>
                  <w:tcW w:w="1309" w:type="dxa"/>
                </w:tcPr>
                <w:p w14:paraId="23F50C7B" w14:textId="2238A390" w:rsidR="00DF5648" w:rsidRPr="00DF5648" w:rsidRDefault="00DF5648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 xml:space="preserve"> phản ứng</w:t>
                  </w:r>
                </w:p>
              </w:tc>
            </w:tr>
            <w:tr w:rsidR="000D636C" w14:paraId="332F826A" w14:textId="0AEC825C" w:rsidTr="000D636C">
              <w:tc>
                <w:tcPr>
                  <w:tcW w:w="745" w:type="dxa"/>
                </w:tcPr>
                <w:p w14:paraId="627936BE" w14:textId="55BE42A1" w:rsidR="00DF5648" w:rsidRPr="000D636C" w:rsidRDefault="00DF5648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2369" w:type="dxa"/>
                </w:tcPr>
                <w:p w14:paraId="5F35EF70" w14:textId="1C46A2DB" w:rsidR="00DF5648" w:rsidRPr="000D636C" w:rsidRDefault="000D636C" w:rsidP="000D63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ủi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bọt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nhanh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tỏa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nhiều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1309" w:type="dxa"/>
                </w:tcPr>
                <w:p w14:paraId="2E51B553" w14:textId="131F73D0" w:rsidR="00DF5648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</w:p>
              </w:tc>
            </w:tr>
            <w:tr w:rsidR="000D636C" w14:paraId="5376E21D" w14:textId="0FA609F2" w:rsidTr="000D636C">
              <w:tc>
                <w:tcPr>
                  <w:tcW w:w="745" w:type="dxa"/>
                </w:tcPr>
                <w:p w14:paraId="40AAF779" w14:textId="0437FC30" w:rsidR="000D636C" w:rsidRPr="000D636C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Na</w:t>
                  </w:r>
                </w:p>
              </w:tc>
              <w:tc>
                <w:tcPr>
                  <w:tcW w:w="2369" w:type="dxa"/>
                </w:tcPr>
                <w:p w14:paraId="79E4A410" w14:textId="3C667997" w:rsidR="00DF5648" w:rsidRDefault="000D636C" w:rsidP="000D63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ủi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bọt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nhanh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tỏa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nhiều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1309" w:type="dxa"/>
                </w:tcPr>
                <w:p w14:paraId="6FD845C1" w14:textId="5BFF48B2" w:rsidR="00DF5648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</w:p>
              </w:tc>
            </w:tr>
            <w:tr w:rsidR="000D636C" w14:paraId="10074D00" w14:textId="56F8E9D5" w:rsidTr="000D636C">
              <w:tc>
                <w:tcPr>
                  <w:tcW w:w="745" w:type="dxa"/>
                </w:tcPr>
                <w:p w14:paraId="12CD4662" w14:textId="79BF2E3B" w:rsidR="00DF5648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Li</w:t>
                  </w:r>
                </w:p>
              </w:tc>
              <w:tc>
                <w:tcPr>
                  <w:tcW w:w="2369" w:type="dxa"/>
                </w:tcPr>
                <w:p w14:paraId="6811DAE4" w14:textId="5964F839" w:rsidR="00DF5648" w:rsidRDefault="000D636C" w:rsidP="000D63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ủi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bọt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nhanh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tỏa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nhiều</w:t>
                  </w:r>
                  <w:proofErr w:type="spellEnd"/>
                  <w:r w:rsidRPr="000D636C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1309" w:type="dxa"/>
                </w:tcPr>
                <w:p w14:paraId="262F7FCD" w14:textId="7F941656" w:rsidR="00DF5648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</w:p>
              </w:tc>
            </w:tr>
            <w:tr w:rsidR="000D636C" w14:paraId="32CD415E" w14:textId="074692C6" w:rsidTr="000D636C">
              <w:tc>
                <w:tcPr>
                  <w:tcW w:w="745" w:type="dxa"/>
                </w:tcPr>
                <w:p w14:paraId="0321A942" w14:textId="60AEFFAA" w:rsidR="00DF5648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Mg</w:t>
                  </w:r>
                </w:p>
              </w:tc>
              <w:tc>
                <w:tcPr>
                  <w:tcW w:w="2369" w:type="dxa"/>
                </w:tcPr>
                <w:p w14:paraId="3D66FB8E" w14:textId="35D32FC5" w:rsidR="00DF5648" w:rsidRPr="000D636C" w:rsidRDefault="000D636C" w:rsidP="00A828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Sủi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bọt khí</w:t>
                  </w:r>
                </w:p>
              </w:tc>
              <w:tc>
                <w:tcPr>
                  <w:tcW w:w="1309" w:type="dxa"/>
                </w:tcPr>
                <w:p w14:paraId="39796B5B" w14:textId="1801EEE2" w:rsidR="00DF5648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</w:p>
              </w:tc>
            </w:tr>
            <w:tr w:rsidR="000D636C" w14:paraId="4861F968" w14:textId="02184918" w:rsidTr="000D636C">
              <w:tc>
                <w:tcPr>
                  <w:tcW w:w="745" w:type="dxa"/>
                </w:tcPr>
                <w:p w14:paraId="07518845" w14:textId="7592DFD6" w:rsidR="00DF5648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Al</w:t>
                  </w:r>
                </w:p>
              </w:tc>
              <w:tc>
                <w:tcPr>
                  <w:tcW w:w="2369" w:type="dxa"/>
                </w:tcPr>
                <w:p w14:paraId="5DE57FBA" w14:textId="01DC716F" w:rsidR="00DF5648" w:rsidRDefault="000D636C" w:rsidP="00A828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Sủi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bọt khí</w:t>
                  </w:r>
                </w:p>
              </w:tc>
              <w:tc>
                <w:tcPr>
                  <w:tcW w:w="1309" w:type="dxa"/>
                </w:tcPr>
                <w:p w14:paraId="78B8D8AF" w14:textId="2EA5AE13" w:rsidR="00DF5648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</w:p>
              </w:tc>
            </w:tr>
            <w:tr w:rsidR="000D636C" w14:paraId="3D9370E3" w14:textId="77777777" w:rsidTr="000D636C">
              <w:tc>
                <w:tcPr>
                  <w:tcW w:w="745" w:type="dxa"/>
                </w:tcPr>
                <w:p w14:paraId="4BB9AC8D" w14:textId="52B8F758" w:rsidR="000D636C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Zn</w:t>
                  </w:r>
                </w:p>
              </w:tc>
              <w:tc>
                <w:tcPr>
                  <w:tcW w:w="2369" w:type="dxa"/>
                </w:tcPr>
                <w:p w14:paraId="2D1D72A4" w14:textId="19B4BBFF" w:rsidR="000D636C" w:rsidRDefault="00B35B6C" w:rsidP="00A828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Sủi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bọt khí</w:t>
                  </w:r>
                </w:p>
              </w:tc>
              <w:tc>
                <w:tcPr>
                  <w:tcW w:w="1309" w:type="dxa"/>
                </w:tcPr>
                <w:p w14:paraId="5DC3DA1D" w14:textId="414B4EB6" w:rsidR="000D636C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</w:p>
              </w:tc>
            </w:tr>
            <w:tr w:rsidR="000D636C" w14:paraId="41F85FB2" w14:textId="77777777" w:rsidTr="000D636C">
              <w:tc>
                <w:tcPr>
                  <w:tcW w:w="745" w:type="dxa"/>
                </w:tcPr>
                <w:p w14:paraId="5C5E92F3" w14:textId="01A85D5F" w:rsidR="000D636C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Fe</w:t>
                  </w:r>
                </w:p>
              </w:tc>
              <w:tc>
                <w:tcPr>
                  <w:tcW w:w="2369" w:type="dxa"/>
                </w:tcPr>
                <w:p w14:paraId="33384FFE" w14:textId="3DCE038B" w:rsidR="000D636C" w:rsidRDefault="00B35B6C" w:rsidP="00A828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Sủi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bọt khí</w:t>
                  </w:r>
                </w:p>
              </w:tc>
              <w:tc>
                <w:tcPr>
                  <w:tcW w:w="1309" w:type="dxa"/>
                </w:tcPr>
                <w:p w14:paraId="12618357" w14:textId="7DB2A544" w:rsidR="000D636C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</w:p>
              </w:tc>
            </w:tr>
            <w:tr w:rsidR="000D636C" w14:paraId="6E67CD09" w14:textId="77777777" w:rsidTr="000D636C">
              <w:tc>
                <w:tcPr>
                  <w:tcW w:w="745" w:type="dxa"/>
                </w:tcPr>
                <w:p w14:paraId="707C0741" w14:textId="57718ECF" w:rsidR="000D636C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Pb</w:t>
                  </w:r>
                </w:p>
              </w:tc>
              <w:tc>
                <w:tcPr>
                  <w:tcW w:w="2369" w:type="dxa"/>
                </w:tcPr>
                <w:p w14:paraId="612F2F6A" w14:textId="2753699C" w:rsidR="000D636C" w:rsidRDefault="00B35B6C" w:rsidP="00A828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Sủi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bọt khí</w:t>
                  </w:r>
                </w:p>
              </w:tc>
              <w:tc>
                <w:tcPr>
                  <w:tcW w:w="1309" w:type="dxa"/>
                </w:tcPr>
                <w:p w14:paraId="6A3AD770" w14:textId="0BA5194E" w:rsidR="000D636C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</w:p>
              </w:tc>
            </w:tr>
            <w:tr w:rsidR="000D636C" w14:paraId="66FBEA2F" w14:textId="77777777" w:rsidTr="000D636C">
              <w:tc>
                <w:tcPr>
                  <w:tcW w:w="745" w:type="dxa"/>
                </w:tcPr>
                <w:p w14:paraId="1F31BAF2" w14:textId="13191F1F" w:rsidR="000D636C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Cu</w:t>
                  </w:r>
                </w:p>
              </w:tc>
              <w:tc>
                <w:tcPr>
                  <w:tcW w:w="2369" w:type="dxa"/>
                </w:tcPr>
                <w:p w14:paraId="51DDA650" w14:textId="363203E8" w:rsidR="000D636C" w:rsidRPr="000D636C" w:rsidRDefault="000D636C" w:rsidP="00A828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hiện tượng</w:t>
                  </w:r>
                </w:p>
              </w:tc>
              <w:tc>
                <w:tcPr>
                  <w:tcW w:w="1309" w:type="dxa"/>
                </w:tcPr>
                <w:p w14:paraId="3F422115" w14:textId="6EFA11E2" w:rsidR="000D636C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</w:p>
              </w:tc>
            </w:tr>
            <w:tr w:rsidR="000D636C" w14:paraId="2FD8779E" w14:textId="77777777" w:rsidTr="000D636C">
              <w:tc>
                <w:tcPr>
                  <w:tcW w:w="745" w:type="dxa"/>
                </w:tcPr>
                <w:p w14:paraId="25F9214C" w14:textId="57A3CC45" w:rsidR="000D636C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Ag</w:t>
                  </w:r>
                </w:p>
              </w:tc>
              <w:tc>
                <w:tcPr>
                  <w:tcW w:w="2369" w:type="dxa"/>
                </w:tcPr>
                <w:p w14:paraId="617F313B" w14:textId="76D92E8D" w:rsidR="000D636C" w:rsidRDefault="000D636C" w:rsidP="00A828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hiện tượng</w:t>
                  </w:r>
                </w:p>
              </w:tc>
              <w:tc>
                <w:tcPr>
                  <w:tcW w:w="1309" w:type="dxa"/>
                </w:tcPr>
                <w:p w14:paraId="67908F5B" w14:textId="15105FE0" w:rsidR="000D636C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</w:p>
              </w:tc>
            </w:tr>
            <w:tr w:rsidR="000D636C" w14:paraId="6F83DA7A" w14:textId="77777777" w:rsidTr="000D636C">
              <w:tc>
                <w:tcPr>
                  <w:tcW w:w="745" w:type="dxa"/>
                </w:tcPr>
                <w:p w14:paraId="1E71AEE9" w14:textId="7EB87116" w:rsidR="000D636C" w:rsidRDefault="000D636C" w:rsidP="00DF56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Au</w:t>
                  </w:r>
                </w:p>
              </w:tc>
              <w:tc>
                <w:tcPr>
                  <w:tcW w:w="2369" w:type="dxa"/>
                </w:tcPr>
                <w:p w14:paraId="0A4FD134" w14:textId="5DE2F3A7" w:rsidR="000D636C" w:rsidRDefault="000D636C" w:rsidP="00A828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hiện tượng</w:t>
                  </w:r>
                </w:p>
              </w:tc>
              <w:tc>
                <w:tcPr>
                  <w:tcW w:w="1309" w:type="dxa"/>
                </w:tcPr>
                <w:p w14:paraId="33195FFA" w14:textId="1A14EBA3" w:rsidR="000D636C" w:rsidRDefault="000D636C" w:rsidP="000D63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</w:p>
              </w:tc>
            </w:tr>
          </w:tbl>
          <w:p w14:paraId="4716915E" w14:textId="77777777" w:rsidR="00A82830" w:rsidRDefault="00A82830" w:rsidP="00A8283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0D738C0" w14:textId="71ED46E6" w:rsidR="00533879" w:rsidRPr="00533879" w:rsidRDefault="00533879" w:rsidP="00A8283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70230014" w14:textId="77777777" w:rsidR="006978DC" w:rsidRPr="003557BE" w:rsidRDefault="006978DC" w:rsidP="006978DC">
      <w:pPr>
        <w:spacing w:after="0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3557BE">
        <w:rPr>
          <w:rFonts w:ascii="Times New Roman" w:eastAsia="Arial" w:hAnsi="Times New Roman" w:cs="Times New Roman"/>
          <w:b/>
          <w:sz w:val="28"/>
          <w:szCs w:val="28"/>
        </w:rPr>
        <w:lastRenderedPageBreak/>
        <w:t xml:space="preserve">4. Hoạt </w:t>
      </w:r>
      <w:proofErr w:type="spellStart"/>
      <w:r w:rsidRPr="003557BE">
        <w:rPr>
          <w:rFonts w:ascii="Times New Roman" w:eastAsia="Arial" w:hAnsi="Times New Roman" w:cs="Times New Roman"/>
          <w:b/>
          <w:sz w:val="28"/>
          <w:szCs w:val="28"/>
        </w:rPr>
        <w:t>động</w:t>
      </w:r>
      <w:proofErr w:type="spellEnd"/>
      <w:r w:rsidRPr="003557BE">
        <w:rPr>
          <w:rFonts w:ascii="Times New Roman" w:eastAsia="Arial" w:hAnsi="Times New Roman" w:cs="Times New Roman"/>
          <w:b/>
          <w:sz w:val="28"/>
          <w:szCs w:val="28"/>
        </w:rPr>
        <w:t xml:space="preserve"> 4: </w:t>
      </w:r>
      <w:proofErr w:type="spellStart"/>
      <w:r w:rsidRPr="003557BE">
        <w:rPr>
          <w:rFonts w:ascii="Times New Roman" w:eastAsia="Arial" w:hAnsi="Times New Roman" w:cs="Times New Roman"/>
          <w:b/>
          <w:sz w:val="28"/>
          <w:szCs w:val="28"/>
        </w:rPr>
        <w:t>Vận</w:t>
      </w:r>
      <w:proofErr w:type="spellEnd"/>
      <w:r w:rsidRPr="003557B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Arial" w:hAnsi="Times New Roman" w:cs="Times New Roman"/>
          <w:b/>
          <w:sz w:val="28"/>
          <w:szCs w:val="28"/>
        </w:rPr>
        <w:t>dụng</w:t>
      </w:r>
      <w:proofErr w:type="spellEnd"/>
      <w:r w:rsidRPr="003557B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09C6E6D2" w14:textId="3A5EBC3E" w:rsidR="006978DC" w:rsidRPr="003557BE" w:rsidRDefault="006978DC" w:rsidP="006978D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7BE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3557B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Vận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dụng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kiến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thức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tính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chất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hóa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33879">
        <w:rPr>
          <w:rFonts w:ascii="Times New Roman" w:eastAsia="Arial" w:hAnsi="Times New Roman" w:cs="Times New Roman"/>
          <w:sz w:val="28"/>
          <w:szCs w:val="28"/>
        </w:rPr>
        <w:t>acid</w:t>
      </w:r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để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giải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thích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một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hiện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tượng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tình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huống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trong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Arial" w:hAnsi="Times New Roman" w:cs="Times New Roman"/>
          <w:sz w:val="28"/>
          <w:szCs w:val="28"/>
        </w:rPr>
        <w:t>tiễn</w:t>
      </w:r>
      <w:proofErr w:type="spellEnd"/>
      <w:r w:rsidR="00533879" w:rsidRPr="00533879">
        <w:rPr>
          <w:rFonts w:ascii="Times New Roman" w:eastAsia="Arial" w:hAnsi="Times New Roman" w:cs="Times New Roman"/>
          <w:sz w:val="28"/>
          <w:szCs w:val="28"/>
        </w:rPr>
        <w:t>.</w:t>
      </w:r>
    </w:p>
    <w:p w14:paraId="4072C459" w14:textId="64366AEA" w:rsidR="00533879" w:rsidRDefault="006978DC" w:rsidP="006978D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557BE">
        <w:rPr>
          <w:rFonts w:ascii="Times New Roman" w:eastAsia="Calibri" w:hAnsi="Times New Roman" w:cs="Times New Roman"/>
          <w:b/>
          <w:sz w:val="28"/>
          <w:szCs w:val="28"/>
        </w:rPr>
        <w:t xml:space="preserve">b. </w:t>
      </w:r>
      <w:r w:rsidRPr="003557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Nội dung:</w:t>
      </w:r>
      <w:r w:rsidRPr="003557B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Học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quyết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huống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tiễn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879">
        <w:rPr>
          <w:rFonts w:ascii="Times New Roman" w:eastAsia="Calibri" w:hAnsi="Times New Roman" w:cs="Times New Roman"/>
          <w:sz w:val="28"/>
          <w:szCs w:val="28"/>
        </w:rPr>
        <w:t>acid</w:t>
      </w:r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đời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sống</w:t>
      </w:r>
      <w:proofErr w:type="spellEnd"/>
      <w:r w:rsidR="00533879" w:rsidRPr="005338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BE63CF" w14:textId="7F33C277" w:rsidR="006978DC" w:rsidRPr="00533879" w:rsidRDefault="006978DC" w:rsidP="006978DC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  <w:r w:rsidRPr="003557B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c. Sản phẩm: </w:t>
      </w:r>
      <w:r w:rsidR="00533879">
        <w:rPr>
          <w:rFonts w:ascii="Times New Roman" w:eastAsia="Times New Roman" w:hAnsi="Times New Roman" w:cs="Times New Roman"/>
          <w:sz w:val="28"/>
          <w:szCs w:val="28"/>
          <w:lang w:val="de-DE"/>
        </w:rPr>
        <w:t>giải</w:t>
      </w:r>
      <w:r w:rsidR="005338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thích của học sinh.</w:t>
      </w:r>
    </w:p>
    <w:p w14:paraId="4E07BA04" w14:textId="77777777" w:rsidR="006978DC" w:rsidRPr="003557BE" w:rsidRDefault="006978DC" w:rsidP="006978D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557BE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d</w:t>
      </w:r>
      <w:r w:rsidRPr="003557BE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3557B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Tổ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chức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thực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hiện</w:t>
      </w:r>
      <w:proofErr w:type="spellEnd"/>
      <w:r w:rsidRPr="003557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tbl>
      <w:tblPr>
        <w:tblW w:w="9889" w:type="dxa"/>
        <w:tblInd w:w="-5" w:type="dxa"/>
        <w:tblLook w:val="04A0" w:firstRow="1" w:lastRow="0" w:firstColumn="1" w:lastColumn="0" w:noHBand="0" w:noVBand="1"/>
      </w:tblPr>
      <w:tblGrid>
        <w:gridCol w:w="3897"/>
        <w:gridCol w:w="1797"/>
        <w:gridCol w:w="260"/>
        <w:gridCol w:w="3935"/>
      </w:tblGrid>
      <w:tr w:rsidR="006978DC" w:rsidRPr="003557BE" w14:paraId="0C4D0DF7" w14:textId="77777777" w:rsidTr="0008532E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7FFAD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8499E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DỰ KIẾN SẢN PHẨM</w:t>
            </w:r>
          </w:p>
        </w:tc>
      </w:tr>
      <w:tr w:rsidR="006978DC" w:rsidRPr="003557BE" w14:paraId="2AE47321" w14:textId="77777777" w:rsidTr="0008532E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6EDD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Bước 1: GV chuyển giao nhiệm vụ học tập</w:t>
            </w:r>
          </w:p>
          <w:p w14:paraId="1B32B542" w14:textId="4D303577" w:rsidR="006978DC" w:rsidRPr="0008532E" w:rsidRDefault="006978DC" w:rsidP="006978D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="0008532E">
              <w:rPr>
                <w:rFonts w:ascii="Times New Roman" w:eastAsia="Arial" w:hAnsi="Times New Roman" w:cs="Times New Roman"/>
                <w:sz w:val="28"/>
                <w:szCs w:val="28"/>
              </w:rPr>
              <w:t>trả</w:t>
            </w:r>
            <w:proofErr w:type="spellEnd"/>
            <w:r w:rsidR="0008532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lời câu hỏi đã nêu ở hoạt động khởi động</w:t>
            </w:r>
          </w:p>
          <w:p w14:paraId="3E4A0A30" w14:textId="53C35A7F" w:rsidR="006978DC" w:rsidRPr="00533879" w:rsidRDefault="0008532E" w:rsidP="006978D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val="vi-VN"/>
              </w:rPr>
              <w:t xml:space="preserve"> hỏi: </w:t>
            </w:r>
            <w:proofErr w:type="spellStart"/>
            <w:r w:rsidR="00533879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53387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thể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bỏ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cặn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cụ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đun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dùng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giấm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ăn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hay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chanh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Em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hãy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thích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>vì</w:t>
            </w:r>
            <w:proofErr w:type="spellEnd"/>
            <w:r w:rsidR="006978DC" w:rsidRPr="0035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533879">
              <w:rPr>
                <w:rFonts w:ascii="Times New Roman" w:hAnsi="Times New Roman" w:cs="Times New Roman"/>
                <w:bCs/>
                <w:sz w:val="28"/>
                <w:szCs w:val="28"/>
              </w:rPr>
              <w:t>sao</w:t>
            </w:r>
            <w:proofErr w:type="spellEnd"/>
            <w:r w:rsidR="0053387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?</w:t>
            </w:r>
          </w:p>
          <w:p w14:paraId="43C221AC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Bước 2: HS thực hiện nhiệm vụ học tập</w:t>
            </w:r>
          </w:p>
          <w:p w14:paraId="0992A56B" w14:textId="2E2E90F2" w:rsidR="006978DC" w:rsidRPr="003557BE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HS</w:t>
            </w:r>
            <w:r w:rsidR="005338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 t</w:t>
            </w:r>
            <w:r w:rsidRPr="003557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hảo luận </w:t>
            </w:r>
            <w:r w:rsidR="005338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theo</w:t>
            </w:r>
            <w:r w:rsidR="005338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 </w:t>
            </w:r>
            <w:r w:rsidR="005338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nhóm</w:t>
            </w:r>
            <w:r w:rsidR="005338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, </w:t>
            </w:r>
            <w:r w:rsidRPr="003557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trả lời câu hỏi</w:t>
            </w:r>
            <w:r w:rsidR="00EA0A5A" w:rsidRPr="003557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         </w:t>
            </w:r>
          </w:p>
          <w:p w14:paraId="59E0BCDB" w14:textId="77777777" w:rsidR="006978DC" w:rsidRPr="003557BE" w:rsidRDefault="006978DC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Bước 3: Báo cáo kết quả hoạt động và thảo luận</w:t>
            </w:r>
          </w:p>
          <w:p w14:paraId="1DBA063C" w14:textId="11A5FD24" w:rsidR="006978DC" w:rsidRDefault="00533879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GV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 gọi đại diện một nhóm trả lời.</w:t>
            </w:r>
          </w:p>
          <w:p w14:paraId="4E18EB73" w14:textId="33DC1CCA" w:rsidR="00533879" w:rsidRPr="00533879" w:rsidRDefault="00533879" w:rsidP="006978D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Các nhóm khác nhận xét, bổ sung.</w:t>
            </w:r>
          </w:p>
          <w:p w14:paraId="560E004F" w14:textId="0AC6B9C0" w:rsidR="006978DC" w:rsidRPr="003557BE" w:rsidRDefault="006978DC" w:rsidP="006978D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Bước 4: Đánh giá kết quả thực</w:t>
            </w:r>
            <w:r w:rsidR="00EA0A5A"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355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hiện nhiệm vụ </w:t>
            </w:r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GV</w:t>
            </w:r>
            <w:r w:rsidR="0053387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  <w:t xml:space="preserve"> n</w:t>
            </w:r>
            <w:proofErr w:type="spellStart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hận</w:t>
            </w:r>
            <w:proofErr w:type="spellEnd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xét</w:t>
            </w:r>
            <w:proofErr w:type="spellEnd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đánh</w:t>
            </w:r>
            <w:proofErr w:type="spellEnd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giá </w:t>
            </w:r>
            <w:proofErr w:type="spellStart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chốt</w:t>
            </w:r>
            <w:proofErr w:type="spellEnd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kiến</w:t>
            </w:r>
            <w:proofErr w:type="spellEnd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3557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E0D" w14:textId="27D1E299" w:rsidR="006978DC" w:rsidRPr="003557BE" w:rsidRDefault="00EF234D" w:rsidP="006978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Giấm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acid</w:t>
            </w:r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axetic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acid</w:t>
            </w:r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, citric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acid</w:t>
            </w:r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).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acid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này có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cặn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bám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đun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là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carbonate</w:t>
            </w:r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calcium</w:t>
            </w:r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F2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magnesium), làm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tan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EF2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78DC" w:rsidRPr="003557BE" w14:paraId="49C638E9" w14:textId="77777777" w:rsidTr="002D28AB">
        <w:tc>
          <w:tcPr>
            <w:tcW w:w="3897" w:type="dxa"/>
          </w:tcPr>
          <w:p w14:paraId="0AD850D8" w14:textId="77777777" w:rsidR="006978DC" w:rsidRPr="003557BE" w:rsidRDefault="006978DC" w:rsidP="006978DC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3557B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br w:type="page"/>
            </w:r>
            <w:r w:rsidRPr="003557B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br w:type="page"/>
            </w:r>
          </w:p>
          <w:p w14:paraId="20B7064E" w14:textId="77777777" w:rsidR="006978DC" w:rsidRPr="003557BE" w:rsidRDefault="006978DC" w:rsidP="006978DC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  <w:p w14:paraId="19217AA1" w14:textId="4CA9949C" w:rsidR="006978DC" w:rsidRPr="003557BE" w:rsidRDefault="006978DC" w:rsidP="006978DC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3557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TỔ </w:t>
            </w:r>
            <w:r w:rsidRPr="003557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vi-VN"/>
              </w:rPr>
              <w:t>PHÓ</w:t>
            </w:r>
          </w:p>
          <w:p w14:paraId="346A2A76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vi-VN"/>
              </w:rPr>
            </w:pPr>
          </w:p>
          <w:p w14:paraId="67EBBEA4" w14:textId="77777777" w:rsidR="006978DC" w:rsidRPr="003557BE" w:rsidRDefault="006978DC" w:rsidP="006978DC">
            <w:pPr>
              <w:spacing w:after="0"/>
              <w:ind w:hanging="392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vi-VN"/>
              </w:rPr>
            </w:pPr>
          </w:p>
          <w:p w14:paraId="59FD883F" w14:textId="77777777" w:rsidR="006978DC" w:rsidRPr="003557BE" w:rsidRDefault="006978DC" w:rsidP="006978DC">
            <w:pPr>
              <w:spacing w:after="0"/>
              <w:ind w:hanging="392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vi-VN"/>
              </w:rPr>
            </w:pPr>
            <w:r w:rsidRPr="003557B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vi-VN"/>
              </w:rPr>
              <w:t>Dương Thị Phương</w:t>
            </w:r>
          </w:p>
        </w:tc>
        <w:tc>
          <w:tcPr>
            <w:tcW w:w="1797" w:type="dxa"/>
          </w:tcPr>
          <w:p w14:paraId="6E60BD96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4195" w:type="dxa"/>
            <w:gridSpan w:val="2"/>
          </w:tcPr>
          <w:p w14:paraId="77F008CC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</w:p>
          <w:p w14:paraId="1056287E" w14:textId="7111FF6A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3557BE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N</w:t>
            </w:r>
            <w:r w:rsidRPr="003557BE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gày</w:t>
            </w:r>
            <w:r w:rsidRPr="003557BE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496D25" w:rsidRPr="003557BE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06</w:t>
            </w:r>
            <w:r w:rsidRPr="003557BE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 tháng </w:t>
            </w:r>
            <w:r w:rsidR="00496D25" w:rsidRPr="003557BE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12</w:t>
            </w:r>
            <w:r w:rsidRPr="003557BE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3557BE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năm</w:t>
            </w:r>
            <w:r w:rsidRPr="003557BE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2025</w:t>
            </w:r>
          </w:p>
          <w:p w14:paraId="545C2D22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3557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GIÁO VIÊN</w:t>
            </w:r>
          </w:p>
          <w:p w14:paraId="6F3C5681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  <w:p w14:paraId="7D227DBB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  <w:p w14:paraId="78CF74F1" w14:textId="77777777" w:rsidR="006978DC" w:rsidRPr="003557BE" w:rsidRDefault="006978DC" w:rsidP="006978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3557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vi-VN"/>
              </w:rPr>
              <w:t>Dương Mai Trang</w:t>
            </w:r>
          </w:p>
        </w:tc>
      </w:tr>
    </w:tbl>
    <w:p w14:paraId="77ACC363" w14:textId="77777777" w:rsidR="006978DC" w:rsidRPr="003557BE" w:rsidRDefault="006978DC" w:rsidP="006978DC">
      <w:pPr>
        <w:spacing w:after="0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</w:p>
    <w:sectPr w:rsidR="006978DC" w:rsidRPr="003557BE" w:rsidSect="009139DF">
      <w:pgSz w:w="11907" w:h="16840" w:code="9"/>
      <w:pgMar w:top="992" w:right="851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B03A02"/>
    <w:multiLevelType w:val="singleLevel"/>
    <w:tmpl w:val="CCA0A33A"/>
    <w:lvl w:ilvl="0">
      <w:start w:val="1"/>
      <w:numFmt w:val="upperLetter"/>
      <w:suff w:val="space"/>
      <w:lvlText w:val="%1."/>
      <w:lvlJc w:val="left"/>
      <w:rPr>
        <w:rFonts w:hint="default"/>
        <w:b w:val="0"/>
        <w:sz w:val="24"/>
        <w:szCs w:val="24"/>
      </w:rPr>
    </w:lvl>
  </w:abstractNum>
  <w:abstractNum w:abstractNumId="1" w15:restartNumberingAfterBreak="0">
    <w:nsid w:val="09FE00D8"/>
    <w:multiLevelType w:val="hybridMultilevel"/>
    <w:tmpl w:val="F47CC3D4"/>
    <w:lvl w:ilvl="0" w:tplc="E3EA298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B255E6"/>
    <w:multiLevelType w:val="hybridMultilevel"/>
    <w:tmpl w:val="C0D2EA7C"/>
    <w:lvl w:ilvl="0" w:tplc="A66027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02FA"/>
    <w:multiLevelType w:val="hybridMultilevel"/>
    <w:tmpl w:val="D01A300C"/>
    <w:lvl w:ilvl="0" w:tplc="98D0D0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AA3"/>
    <w:multiLevelType w:val="hybridMultilevel"/>
    <w:tmpl w:val="F9643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46359"/>
    <w:multiLevelType w:val="hybridMultilevel"/>
    <w:tmpl w:val="76E83AF6"/>
    <w:lvl w:ilvl="0" w:tplc="B26EA3DE">
      <w:start w:val="1"/>
      <w:numFmt w:val="upp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04E81"/>
    <w:multiLevelType w:val="multilevel"/>
    <w:tmpl w:val="0202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91382F"/>
    <w:multiLevelType w:val="hybridMultilevel"/>
    <w:tmpl w:val="33A6C7B2"/>
    <w:lvl w:ilvl="0" w:tplc="9788AF90">
      <w:numFmt w:val="bullet"/>
      <w:lvlText w:val="-"/>
      <w:lvlJc w:val="left"/>
      <w:pPr>
        <w:ind w:left="752" w:hanging="152"/>
      </w:pPr>
      <w:rPr>
        <w:b/>
        <w:bCs/>
        <w:w w:val="99"/>
        <w:lang w:eastAsia="en-US" w:bidi="ar-SA"/>
      </w:rPr>
    </w:lvl>
    <w:lvl w:ilvl="1" w:tplc="BA9A27DA">
      <w:numFmt w:val="bullet"/>
      <w:lvlText w:val="-"/>
      <w:lvlJc w:val="left"/>
      <w:pPr>
        <w:ind w:left="14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318AC996">
      <w:numFmt w:val="bullet"/>
      <w:lvlText w:val="•"/>
      <w:lvlJc w:val="left"/>
      <w:pPr>
        <w:ind w:left="2591" w:hanging="152"/>
      </w:pPr>
      <w:rPr>
        <w:lang w:eastAsia="en-US" w:bidi="ar-SA"/>
      </w:rPr>
    </w:lvl>
    <w:lvl w:ilvl="3" w:tplc="1522FBD0">
      <w:numFmt w:val="bullet"/>
      <w:lvlText w:val="•"/>
      <w:lvlJc w:val="left"/>
      <w:pPr>
        <w:ind w:left="3702" w:hanging="152"/>
      </w:pPr>
      <w:rPr>
        <w:lang w:eastAsia="en-US" w:bidi="ar-SA"/>
      </w:rPr>
    </w:lvl>
    <w:lvl w:ilvl="4" w:tplc="2182BE0C">
      <w:numFmt w:val="bullet"/>
      <w:lvlText w:val="•"/>
      <w:lvlJc w:val="left"/>
      <w:pPr>
        <w:ind w:left="4813" w:hanging="152"/>
      </w:pPr>
      <w:rPr>
        <w:lang w:eastAsia="en-US" w:bidi="ar-SA"/>
      </w:rPr>
    </w:lvl>
    <w:lvl w:ilvl="5" w:tplc="465215AE">
      <w:numFmt w:val="bullet"/>
      <w:lvlText w:val="•"/>
      <w:lvlJc w:val="left"/>
      <w:pPr>
        <w:ind w:left="5924" w:hanging="152"/>
      </w:pPr>
      <w:rPr>
        <w:lang w:eastAsia="en-US" w:bidi="ar-SA"/>
      </w:rPr>
    </w:lvl>
    <w:lvl w:ilvl="6" w:tplc="3044ED6E">
      <w:numFmt w:val="bullet"/>
      <w:lvlText w:val="•"/>
      <w:lvlJc w:val="left"/>
      <w:pPr>
        <w:ind w:left="7035" w:hanging="152"/>
      </w:pPr>
      <w:rPr>
        <w:lang w:eastAsia="en-US" w:bidi="ar-SA"/>
      </w:rPr>
    </w:lvl>
    <w:lvl w:ilvl="7" w:tplc="5E1AA702">
      <w:numFmt w:val="bullet"/>
      <w:lvlText w:val="•"/>
      <w:lvlJc w:val="left"/>
      <w:pPr>
        <w:ind w:left="8146" w:hanging="152"/>
      </w:pPr>
      <w:rPr>
        <w:lang w:eastAsia="en-US" w:bidi="ar-SA"/>
      </w:rPr>
    </w:lvl>
    <w:lvl w:ilvl="8" w:tplc="A0C090F2">
      <w:numFmt w:val="bullet"/>
      <w:lvlText w:val="•"/>
      <w:lvlJc w:val="left"/>
      <w:pPr>
        <w:ind w:left="9257" w:hanging="152"/>
      </w:pPr>
      <w:rPr>
        <w:lang w:eastAsia="en-US" w:bidi="ar-SA"/>
      </w:rPr>
    </w:lvl>
  </w:abstractNum>
  <w:abstractNum w:abstractNumId="8" w15:restartNumberingAfterBreak="0">
    <w:nsid w:val="223A44F5"/>
    <w:multiLevelType w:val="hybridMultilevel"/>
    <w:tmpl w:val="C966DBE4"/>
    <w:lvl w:ilvl="0" w:tplc="2E7834B0">
      <w:start w:val="1"/>
      <w:numFmt w:val="upperLetter"/>
      <w:lvlText w:val="%1."/>
      <w:lvlJc w:val="left"/>
      <w:pPr>
        <w:ind w:left="644" w:hanging="360"/>
      </w:pPr>
      <w:rPr>
        <w:rFonts w:eastAsia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14632F"/>
    <w:multiLevelType w:val="hybridMultilevel"/>
    <w:tmpl w:val="2E027A50"/>
    <w:lvl w:ilvl="0" w:tplc="1E1EDA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2FE1"/>
    <w:multiLevelType w:val="hybridMultilevel"/>
    <w:tmpl w:val="BC44FADC"/>
    <w:lvl w:ilvl="0" w:tplc="4538EB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4141A"/>
    <w:multiLevelType w:val="multilevel"/>
    <w:tmpl w:val="161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822C0"/>
    <w:multiLevelType w:val="hybridMultilevel"/>
    <w:tmpl w:val="39ACDA16"/>
    <w:lvl w:ilvl="0" w:tplc="6F58DF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D74A7"/>
    <w:multiLevelType w:val="hybridMultilevel"/>
    <w:tmpl w:val="73561F32"/>
    <w:lvl w:ilvl="0" w:tplc="19483C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B180E"/>
    <w:multiLevelType w:val="hybridMultilevel"/>
    <w:tmpl w:val="051656A8"/>
    <w:lvl w:ilvl="0" w:tplc="FEFEDEA6">
      <w:start w:val="1"/>
      <w:numFmt w:val="lowerLetter"/>
      <w:lvlText w:val="%1)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F08A856">
      <w:numFmt w:val="bullet"/>
      <w:lvlText w:val="•"/>
      <w:lvlJc w:val="left"/>
      <w:pPr>
        <w:ind w:left="5580" w:hanging="360"/>
      </w:pPr>
      <w:rPr>
        <w:rFonts w:hint="default"/>
        <w:lang w:val="vi" w:eastAsia="en-US" w:bidi="ar-SA"/>
      </w:rPr>
    </w:lvl>
    <w:lvl w:ilvl="2" w:tplc="860AB44C">
      <w:numFmt w:val="bullet"/>
      <w:lvlText w:val="•"/>
      <w:lvlJc w:val="left"/>
      <w:pPr>
        <w:ind w:left="6237" w:hanging="360"/>
      </w:pPr>
      <w:rPr>
        <w:rFonts w:hint="default"/>
        <w:lang w:val="vi" w:eastAsia="en-US" w:bidi="ar-SA"/>
      </w:rPr>
    </w:lvl>
    <w:lvl w:ilvl="3" w:tplc="4FF030CA">
      <w:numFmt w:val="bullet"/>
      <w:lvlText w:val="•"/>
      <w:lvlJc w:val="left"/>
      <w:pPr>
        <w:ind w:left="6895" w:hanging="360"/>
      </w:pPr>
      <w:rPr>
        <w:rFonts w:hint="default"/>
        <w:lang w:val="vi" w:eastAsia="en-US" w:bidi="ar-SA"/>
      </w:rPr>
    </w:lvl>
    <w:lvl w:ilvl="4" w:tplc="3E0CB678">
      <w:numFmt w:val="bullet"/>
      <w:lvlText w:val="•"/>
      <w:lvlJc w:val="left"/>
      <w:pPr>
        <w:ind w:left="7553" w:hanging="360"/>
      </w:pPr>
      <w:rPr>
        <w:rFonts w:hint="default"/>
        <w:lang w:val="vi" w:eastAsia="en-US" w:bidi="ar-SA"/>
      </w:rPr>
    </w:lvl>
    <w:lvl w:ilvl="5" w:tplc="B9E4E95A">
      <w:numFmt w:val="bullet"/>
      <w:lvlText w:val="•"/>
      <w:lvlJc w:val="left"/>
      <w:pPr>
        <w:ind w:left="8211" w:hanging="360"/>
      </w:pPr>
      <w:rPr>
        <w:rFonts w:hint="default"/>
        <w:lang w:val="vi" w:eastAsia="en-US" w:bidi="ar-SA"/>
      </w:rPr>
    </w:lvl>
    <w:lvl w:ilvl="6" w:tplc="B08A4296">
      <w:numFmt w:val="bullet"/>
      <w:lvlText w:val="•"/>
      <w:lvlJc w:val="left"/>
      <w:pPr>
        <w:ind w:left="8868" w:hanging="360"/>
      </w:pPr>
      <w:rPr>
        <w:rFonts w:hint="default"/>
        <w:lang w:val="vi" w:eastAsia="en-US" w:bidi="ar-SA"/>
      </w:rPr>
    </w:lvl>
    <w:lvl w:ilvl="7" w:tplc="04C08E9A">
      <w:numFmt w:val="bullet"/>
      <w:lvlText w:val="•"/>
      <w:lvlJc w:val="left"/>
      <w:pPr>
        <w:ind w:left="9526" w:hanging="360"/>
      </w:pPr>
      <w:rPr>
        <w:rFonts w:hint="default"/>
        <w:lang w:val="vi" w:eastAsia="en-US" w:bidi="ar-SA"/>
      </w:rPr>
    </w:lvl>
    <w:lvl w:ilvl="8" w:tplc="31608D8A">
      <w:numFmt w:val="bullet"/>
      <w:lvlText w:val="•"/>
      <w:lvlJc w:val="left"/>
      <w:pPr>
        <w:ind w:left="10184" w:hanging="360"/>
      </w:pPr>
      <w:rPr>
        <w:rFonts w:hint="default"/>
        <w:lang w:val="vi" w:eastAsia="en-US" w:bidi="ar-SA"/>
      </w:rPr>
    </w:lvl>
  </w:abstractNum>
  <w:abstractNum w:abstractNumId="15" w15:restartNumberingAfterBreak="0">
    <w:nsid w:val="363A16EF"/>
    <w:multiLevelType w:val="hybridMultilevel"/>
    <w:tmpl w:val="5692711C"/>
    <w:lvl w:ilvl="0" w:tplc="96D85410">
      <w:start w:val="1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76C610C"/>
    <w:multiLevelType w:val="hybridMultilevel"/>
    <w:tmpl w:val="C232B066"/>
    <w:lvl w:ilvl="0" w:tplc="800A913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8D618D5"/>
    <w:multiLevelType w:val="hybridMultilevel"/>
    <w:tmpl w:val="C49AE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DAB89"/>
    <w:multiLevelType w:val="singleLevel"/>
    <w:tmpl w:val="420DAB89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2C678C0"/>
    <w:multiLevelType w:val="hybridMultilevel"/>
    <w:tmpl w:val="71B0FEFA"/>
    <w:lvl w:ilvl="0" w:tplc="A1B421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3AB4663"/>
    <w:multiLevelType w:val="multilevel"/>
    <w:tmpl w:val="F1EA42AE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10A72"/>
    <w:multiLevelType w:val="hybridMultilevel"/>
    <w:tmpl w:val="45ECD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71249"/>
    <w:multiLevelType w:val="singleLevel"/>
    <w:tmpl w:val="44C71249"/>
    <w:lvl w:ilvl="0">
      <w:start w:val="1"/>
      <w:numFmt w:val="lowerLetter"/>
      <w:suff w:val="space"/>
      <w:lvlText w:val="%1."/>
      <w:lvlJc w:val="left"/>
    </w:lvl>
  </w:abstractNum>
  <w:abstractNum w:abstractNumId="23" w15:restartNumberingAfterBreak="0">
    <w:nsid w:val="48496C21"/>
    <w:multiLevelType w:val="hybridMultilevel"/>
    <w:tmpl w:val="28467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D5846"/>
    <w:multiLevelType w:val="hybridMultilevel"/>
    <w:tmpl w:val="60AE7388"/>
    <w:lvl w:ilvl="0" w:tplc="BA90B69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B5AF3"/>
    <w:multiLevelType w:val="hybridMultilevel"/>
    <w:tmpl w:val="5E24E646"/>
    <w:lvl w:ilvl="0" w:tplc="8988C75A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590F5B7A"/>
    <w:multiLevelType w:val="multilevel"/>
    <w:tmpl w:val="597E883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6740" w:hanging="360"/>
      </w:pPr>
    </w:lvl>
    <w:lvl w:ilvl="1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28" w15:restartNumberingAfterBreak="0">
    <w:nsid w:val="5AFD6078"/>
    <w:multiLevelType w:val="multilevel"/>
    <w:tmpl w:val="2AC891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53E9A"/>
    <w:multiLevelType w:val="hybridMultilevel"/>
    <w:tmpl w:val="AE963D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F20209"/>
    <w:multiLevelType w:val="hybridMultilevel"/>
    <w:tmpl w:val="77AA3730"/>
    <w:lvl w:ilvl="0" w:tplc="9BFA53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F61E1"/>
    <w:multiLevelType w:val="hybridMultilevel"/>
    <w:tmpl w:val="D5DA9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E7477"/>
    <w:multiLevelType w:val="hybridMultilevel"/>
    <w:tmpl w:val="B986F6FA"/>
    <w:lvl w:ilvl="0" w:tplc="CC905F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FEAFE8"/>
    <w:multiLevelType w:val="singleLevel"/>
    <w:tmpl w:val="67FEAFE8"/>
    <w:lvl w:ilvl="0">
      <w:start w:val="1"/>
      <w:numFmt w:val="decimal"/>
      <w:suff w:val="space"/>
      <w:lvlText w:val="(%1)"/>
      <w:lvlJc w:val="left"/>
    </w:lvl>
  </w:abstractNum>
  <w:abstractNum w:abstractNumId="35" w15:restartNumberingAfterBreak="0">
    <w:nsid w:val="6C9A2473"/>
    <w:multiLevelType w:val="hybridMultilevel"/>
    <w:tmpl w:val="1BD4D568"/>
    <w:lvl w:ilvl="0" w:tplc="01101D6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F65F5"/>
    <w:multiLevelType w:val="hybridMultilevel"/>
    <w:tmpl w:val="C5FE1BE2"/>
    <w:lvl w:ilvl="0" w:tplc="CE88E848">
      <w:start w:val="1"/>
      <w:numFmt w:val="decimal"/>
      <w:lvlText w:val="(%1)"/>
      <w:lvlJc w:val="left"/>
      <w:pPr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A0C0338"/>
    <w:multiLevelType w:val="hybridMultilevel"/>
    <w:tmpl w:val="D7C64FF2"/>
    <w:lvl w:ilvl="0" w:tplc="2578B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B3646"/>
    <w:multiLevelType w:val="multilevel"/>
    <w:tmpl w:val="8A208140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7038998">
    <w:abstractNumId w:val="0"/>
  </w:num>
  <w:num w:numId="2" w16cid:durableId="187716455">
    <w:abstractNumId w:val="35"/>
  </w:num>
  <w:num w:numId="3" w16cid:durableId="1360473302">
    <w:abstractNumId w:val="16"/>
  </w:num>
  <w:num w:numId="4" w16cid:durableId="1767726705">
    <w:abstractNumId w:val="22"/>
  </w:num>
  <w:num w:numId="5" w16cid:durableId="9458971">
    <w:abstractNumId w:val="15"/>
  </w:num>
  <w:num w:numId="6" w16cid:durableId="1968581368">
    <w:abstractNumId w:val="25"/>
  </w:num>
  <w:num w:numId="7" w16cid:durableId="1105687409">
    <w:abstractNumId w:val="19"/>
  </w:num>
  <w:num w:numId="8" w16cid:durableId="2136826910">
    <w:abstractNumId w:val="11"/>
  </w:num>
  <w:num w:numId="9" w16cid:durableId="1728797565">
    <w:abstractNumId w:val="24"/>
  </w:num>
  <w:num w:numId="10" w16cid:durableId="1446265141">
    <w:abstractNumId w:val="34"/>
  </w:num>
  <w:num w:numId="11" w16cid:durableId="420569118">
    <w:abstractNumId w:val="26"/>
  </w:num>
  <w:num w:numId="12" w16cid:durableId="1955558328">
    <w:abstractNumId w:val="28"/>
  </w:num>
  <w:num w:numId="13" w16cid:durableId="1585265039">
    <w:abstractNumId w:val="20"/>
  </w:num>
  <w:num w:numId="14" w16cid:durableId="738789134">
    <w:abstractNumId w:val="8"/>
  </w:num>
  <w:num w:numId="15" w16cid:durableId="1737899409">
    <w:abstractNumId w:val="27"/>
  </w:num>
  <w:num w:numId="16" w16cid:durableId="1620138689">
    <w:abstractNumId w:val="33"/>
  </w:num>
  <w:num w:numId="17" w16cid:durableId="1595017551">
    <w:abstractNumId w:val="6"/>
  </w:num>
  <w:num w:numId="18" w16cid:durableId="1662543460">
    <w:abstractNumId w:val="12"/>
  </w:num>
  <w:num w:numId="19" w16cid:durableId="279460621">
    <w:abstractNumId w:val="3"/>
  </w:num>
  <w:num w:numId="20" w16cid:durableId="1865363297">
    <w:abstractNumId w:val="7"/>
  </w:num>
  <w:num w:numId="21" w16cid:durableId="2125464017">
    <w:abstractNumId w:val="30"/>
  </w:num>
  <w:num w:numId="22" w16cid:durableId="35282425">
    <w:abstractNumId w:val="14"/>
  </w:num>
  <w:num w:numId="23" w16cid:durableId="2081294752">
    <w:abstractNumId w:val="13"/>
  </w:num>
  <w:num w:numId="24" w16cid:durableId="101460757">
    <w:abstractNumId w:val="5"/>
  </w:num>
  <w:num w:numId="25" w16cid:durableId="938216645">
    <w:abstractNumId w:val="4"/>
  </w:num>
  <w:num w:numId="26" w16cid:durableId="1887138226">
    <w:abstractNumId w:val="23"/>
  </w:num>
  <w:num w:numId="27" w16cid:durableId="148981279">
    <w:abstractNumId w:val="21"/>
  </w:num>
  <w:num w:numId="28" w16cid:durableId="897282201">
    <w:abstractNumId w:val="38"/>
  </w:num>
  <w:num w:numId="29" w16cid:durableId="942805981">
    <w:abstractNumId w:val="29"/>
  </w:num>
  <w:num w:numId="30" w16cid:durableId="1970433878">
    <w:abstractNumId w:val="31"/>
  </w:num>
  <w:num w:numId="31" w16cid:durableId="169879908">
    <w:abstractNumId w:val="1"/>
  </w:num>
  <w:num w:numId="32" w16cid:durableId="95949425">
    <w:abstractNumId w:val="17"/>
  </w:num>
  <w:num w:numId="33" w16cid:durableId="87973356">
    <w:abstractNumId w:val="2"/>
  </w:num>
  <w:num w:numId="34" w16cid:durableId="998310469">
    <w:abstractNumId w:val="37"/>
  </w:num>
  <w:num w:numId="35" w16cid:durableId="1570387180">
    <w:abstractNumId w:val="10"/>
  </w:num>
  <w:num w:numId="36" w16cid:durableId="1286885762">
    <w:abstractNumId w:val="9"/>
  </w:num>
  <w:num w:numId="37" w16cid:durableId="1017274179">
    <w:abstractNumId w:val="18"/>
  </w:num>
  <w:num w:numId="38" w16cid:durableId="1061363706">
    <w:abstractNumId w:val="36"/>
  </w:num>
  <w:num w:numId="39" w16cid:durableId="4492520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27"/>
    <w:rsid w:val="00006318"/>
    <w:rsid w:val="0003366D"/>
    <w:rsid w:val="000517BE"/>
    <w:rsid w:val="0008532E"/>
    <w:rsid w:val="000D636C"/>
    <w:rsid w:val="001470F7"/>
    <w:rsid w:val="001719A6"/>
    <w:rsid w:val="00173C6D"/>
    <w:rsid w:val="001D12D6"/>
    <w:rsid w:val="001D3118"/>
    <w:rsid w:val="001E6A01"/>
    <w:rsid w:val="003117BA"/>
    <w:rsid w:val="003557BE"/>
    <w:rsid w:val="00426879"/>
    <w:rsid w:val="00437D4B"/>
    <w:rsid w:val="00447719"/>
    <w:rsid w:val="00487C2C"/>
    <w:rsid w:val="0049151E"/>
    <w:rsid w:val="00496D25"/>
    <w:rsid w:val="004E6023"/>
    <w:rsid w:val="004F357C"/>
    <w:rsid w:val="005039FA"/>
    <w:rsid w:val="00533879"/>
    <w:rsid w:val="00577FD6"/>
    <w:rsid w:val="005A48DF"/>
    <w:rsid w:val="005A70A2"/>
    <w:rsid w:val="00626DC8"/>
    <w:rsid w:val="006978DC"/>
    <w:rsid w:val="008D64B3"/>
    <w:rsid w:val="008D758F"/>
    <w:rsid w:val="009139DF"/>
    <w:rsid w:val="00964A02"/>
    <w:rsid w:val="00A371D9"/>
    <w:rsid w:val="00A54B27"/>
    <w:rsid w:val="00A82830"/>
    <w:rsid w:val="00A9632D"/>
    <w:rsid w:val="00AB0961"/>
    <w:rsid w:val="00AD286F"/>
    <w:rsid w:val="00AD4AF9"/>
    <w:rsid w:val="00B35B6C"/>
    <w:rsid w:val="00B44110"/>
    <w:rsid w:val="00B47D77"/>
    <w:rsid w:val="00BC5A19"/>
    <w:rsid w:val="00BF5CB3"/>
    <w:rsid w:val="00C25E72"/>
    <w:rsid w:val="00C26E80"/>
    <w:rsid w:val="00C4464C"/>
    <w:rsid w:val="00D11C6E"/>
    <w:rsid w:val="00D43571"/>
    <w:rsid w:val="00D666AF"/>
    <w:rsid w:val="00DF5648"/>
    <w:rsid w:val="00DF787A"/>
    <w:rsid w:val="00EA0A5A"/>
    <w:rsid w:val="00EE7725"/>
    <w:rsid w:val="00EF234D"/>
    <w:rsid w:val="00F56063"/>
    <w:rsid w:val="00F76DF1"/>
    <w:rsid w:val="00FD07D0"/>
    <w:rsid w:val="00FE6B13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72CA"/>
  <w15:chartTrackingRefBased/>
  <w15:docId w15:val="{714A09A0-C04E-4216-B4DC-CFC625C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2D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4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 Char Char Char Char"/>
    <w:basedOn w:val="Normal"/>
    <w:next w:val="Normal"/>
    <w:link w:val="Heading2Char"/>
    <w:uiPriority w:val="9"/>
    <w:unhideWhenUsed/>
    <w:qFormat/>
    <w:rsid w:val="00A54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54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nhideWhenUsed/>
    <w:qFormat/>
    <w:rsid w:val="00A54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54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4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54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 Char Char Char Char Char"/>
    <w:basedOn w:val="DefaultParagraphFont"/>
    <w:link w:val="Heading2"/>
    <w:uiPriority w:val="9"/>
    <w:rsid w:val="00A54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54B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rsid w:val="00A54B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54B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54B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A54B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B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B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4B2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54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B27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,chuẩn không cần chỉnh,Medium Grid 1 - Accent 22,Sub-heading,bullet 1,Sub-headin,List Paragraph2,Td cấp 5"/>
    <w:basedOn w:val="Normal"/>
    <w:link w:val="ListParagraphChar"/>
    <w:uiPriority w:val="34"/>
    <w:qFormat/>
    <w:rsid w:val="00A54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B2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nhideWhenUsed/>
    <w:rsid w:val="00A5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B2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54B27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qFormat/>
    <w:rsid w:val="00A54B27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kern w:val="2"/>
      <w:sz w:val="20"/>
      <w:szCs w:val="20"/>
      <w14:ligatures w14:val="standardContextual"/>
    </w:rPr>
  </w:style>
  <w:style w:type="character" w:customStyle="1" w:styleId="BodyTextChar1">
    <w:name w:val="Body Text Char1"/>
    <w:basedOn w:val="DefaultParagraphFont"/>
    <w:semiHidden/>
    <w:rsid w:val="00A54B27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Heading60">
    <w:name w:val="Heading #6_"/>
    <w:basedOn w:val="DefaultParagraphFont"/>
    <w:link w:val="Heading61"/>
    <w:rsid w:val="00A54B27"/>
    <w:rPr>
      <w:rFonts w:ascii="Segoe UI" w:eastAsia="Segoe UI" w:hAnsi="Segoe UI" w:cs="Segoe UI"/>
      <w:b/>
      <w:bCs/>
      <w:color w:val="E08738"/>
      <w:shd w:val="clear" w:color="auto" w:fill="FFFFFF"/>
    </w:rPr>
  </w:style>
  <w:style w:type="paragraph" w:customStyle="1" w:styleId="Heading61">
    <w:name w:val="Heading #6"/>
    <w:basedOn w:val="Normal"/>
    <w:link w:val="Heading60"/>
    <w:rsid w:val="00A54B27"/>
    <w:pPr>
      <w:widowControl w:val="0"/>
      <w:shd w:val="clear" w:color="auto" w:fill="FFFFFF"/>
      <w:spacing w:after="120" w:line="283" w:lineRule="auto"/>
      <w:ind w:firstLine="520"/>
      <w:outlineLvl w:val="5"/>
    </w:pPr>
    <w:rPr>
      <w:rFonts w:ascii="Segoe UI" w:eastAsia="Segoe UI" w:hAnsi="Segoe UI" w:cs="Segoe UI"/>
      <w:b/>
      <w:bCs/>
      <w:color w:val="E08738"/>
      <w:kern w:val="2"/>
      <w:sz w:val="28"/>
      <w:szCs w:val="28"/>
      <w14:ligatures w14:val="standardContextual"/>
    </w:rPr>
  </w:style>
  <w:style w:type="table" w:styleId="TableGrid">
    <w:name w:val="Table Grid"/>
    <w:aliases w:val="Bảng TK,tham khao,Table,trongbang"/>
    <w:basedOn w:val="TableNormal"/>
    <w:uiPriority w:val="39"/>
    <w:qFormat/>
    <w:rsid w:val="00A54B27"/>
    <w:pPr>
      <w:spacing w:after="0" w:line="240" w:lineRule="auto"/>
    </w:pPr>
    <w:rPr>
      <w:rFonts w:cstheme="minorBidi"/>
      <w:kern w:val="0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bullet Char,List Paragraph1 Char,Cita extensa Char,HPL01 Char,Colorful List - Accent 13 Char,chuẩn không cần chỉnh Char,Medium Grid 1 - Accent 22 Char,Sub-heading Char,bullet 1 Char,Sub-headin Char,Td cấp 5 Char"/>
    <w:link w:val="ListParagraph"/>
    <w:uiPriority w:val="34"/>
    <w:qFormat/>
    <w:rsid w:val="00A54B27"/>
  </w:style>
  <w:style w:type="paragraph" w:styleId="NormalWeb">
    <w:name w:val="Normal (Web)"/>
    <w:basedOn w:val="Normal"/>
    <w:link w:val="NormalWebChar"/>
    <w:uiPriority w:val="99"/>
    <w:unhideWhenUsed/>
    <w:qFormat/>
    <w:rsid w:val="00A5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54B27"/>
    <w:rPr>
      <w:rFonts w:eastAsia="Times New Roman"/>
      <w:kern w:val="0"/>
      <w:sz w:val="24"/>
      <w:szCs w:val="24"/>
      <w14:ligatures w14:val="none"/>
    </w:rPr>
  </w:style>
  <w:style w:type="table" w:customStyle="1" w:styleId="TableGrid6">
    <w:name w:val="Table Grid6"/>
    <w:basedOn w:val="TableNormal"/>
    <w:next w:val="TableGrid"/>
    <w:uiPriority w:val="59"/>
    <w:rsid w:val="00A54B27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4B2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4B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B2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A5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54B27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A54B27"/>
    <w:rPr>
      <w:b/>
      <w:bCs/>
    </w:rPr>
  </w:style>
  <w:style w:type="character" w:styleId="Emphasis">
    <w:name w:val="Emphasis"/>
    <w:uiPriority w:val="20"/>
    <w:qFormat/>
    <w:rsid w:val="00A54B27"/>
    <w:rPr>
      <w:i/>
      <w:iCs/>
    </w:rPr>
  </w:style>
  <w:style w:type="character" w:customStyle="1" w:styleId="Vnbnnidung">
    <w:name w:val="Văn bản nội dung_"/>
    <w:link w:val="Vnbnnidung0"/>
    <w:rsid w:val="00A54B27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A54B27"/>
    <w:pPr>
      <w:widowControl w:val="0"/>
      <w:spacing w:after="80" w:line="319" w:lineRule="auto"/>
      <w:ind w:firstLine="20"/>
    </w:pPr>
    <w:rPr>
      <w:rFonts w:ascii="Segoe UI" w:eastAsia="Segoe UI" w:hAnsi="Segoe UI" w:cs="Segoe UI"/>
      <w:kern w:val="2"/>
      <w:sz w:val="28"/>
      <w:szCs w:val="28"/>
      <w14:ligatures w14:val="standardContextual"/>
    </w:rPr>
  </w:style>
  <w:style w:type="character" w:customStyle="1" w:styleId="Khc">
    <w:name w:val="Khác_"/>
    <w:link w:val="Khc0"/>
    <w:rsid w:val="00A54B27"/>
    <w:rPr>
      <w:rFonts w:ascii="Segoe UI" w:eastAsia="Segoe UI" w:hAnsi="Segoe UI" w:cs="Segoe UI"/>
    </w:rPr>
  </w:style>
  <w:style w:type="paragraph" w:customStyle="1" w:styleId="Khc0">
    <w:name w:val="Khác"/>
    <w:basedOn w:val="Normal"/>
    <w:link w:val="Khc"/>
    <w:rsid w:val="00A54B27"/>
    <w:pPr>
      <w:widowControl w:val="0"/>
      <w:spacing w:after="80" w:line="319" w:lineRule="auto"/>
      <w:ind w:firstLine="20"/>
    </w:pPr>
    <w:rPr>
      <w:rFonts w:ascii="Segoe UI" w:eastAsia="Segoe UI" w:hAnsi="Segoe UI" w:cs="Segoe UI"/>
      <w:kern w:val="2"/>
      <w:sz w:val="28"/>
      <w:szCs w:val="28"/>
      <w14:ligatures w14:val="standardContextual"/>
    </w:rPr>
  </w:style>
  <w:style w:type="character" w:customStyle="1" w:styleId="Chthchbng">
    <w:name w:val="Chú thích bảng_"/>
    <w:link w:val="Chthchbng0"/>
    <w:rsid w:val="00A54B27"/>
    <w:rPr>
      <w:rFonts w:ascii="Segoe UI" w:eastAsia="Segoe UI" w:hAnsi="Segoe UI" w:cs="Segoe UI"/>
    </w:rPr>
  </w:style>
  <w:style w:type="paragraph" w:customStyle="1" w:styleId="Chthchbng0">
    <w:name w:val="Chú thích bảng"/>
    <w:basedOn w:val="Normal"/>
    <w:link w:val="Chthchbng"/>
    <w:rsid w:val="00A54B27"/>
    <w:pPr>
      <w:widowControl w:val="0"/>
      <w:spacing w:after="0" w:line="271" w:lineRule="auto"/>
    </w:pPr>
    <w:rPr>
      <w:rFonts w:ascii="Segoe UI" w:eastAsia="Segoe UI" w:hAnsi="Segoe UI" w:cs="Segoe UI"/>
      <w:kern w:val="2"/>
      <w:sz w:val="28"/>
      <w:szCs w:val="28"/>
      <w14:ligatures w14:val="standardContextual"/>
    </w:rPr>
  </w:style>
  <w:style w:type="paragraph" w:customStyle="1" w:styleId="CharCharChar">
    <w:name w:val="Char Char Char"/>
    <w:basedOn w:val="Normal"/>
    <w:autoRedefine/>
    <w:rsid w:val="00A54B2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2">
    <w:name w:val="Char Char Char2"/>
    <w:basedOn w:val="Normal"/>
    <w:autoRedefine/>
    <w:qFormat/>
    <w:rsid w:val="00A54B2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54B27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A54B27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54B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B27"/>
    <w:rPr>
      <w:color w:val="605E5C"/>
      <w:shd w:val="clear" w:color="auto" w:fill="E1DFDD"/>
    </w:rPr>
  </w:style>
  <w:style w:type="paragraph" w:customStyle="1" w:styleId="DefaultParagraphFont1">
    <w:name w:val="Default Paragraph Font1"/>
    <w:semiHidden/>
    <w:rsid w:val="00A54B27"/>
    <w:pPr>
      <w:spacing w:after="0" w:line="240" w:lineRule="auto"/>
    </w:pPr>
    <w:rPr>
      <w:rFonts w:eastAsia="Times New Roman"/>
      <w:noProof/>
      <w:kern w:val="0"/>
      <w:sz w:val="20"/>
      <w:szCs w:val="20"/>
      <w:lang w:val="vi-VN" w:eastAsia="vi-VN"/>
      <w14:ligatures w14:val="none"/>
    </w:rPr>
  </w:style>
  <w:style w:type="character" w:customStyle="1" w:styleId="apple-tab-span">
    <w:name w:val="apple-tab-span"/>
    <w:basedOn w:val="DefaultParagraphFont"/>
    <w:rsid w:val="00A54B27"/>
  </w:style>
  <w:style w:type="character" w:customStyle="1" w:styleId="mjx-char">
    <w:name w:val="mjx-char"/>
    <w:basedOn w:val="DefaultParagraphFont"/>
    <w:rsid w:val="00A54B27"/>
  </w:style>
  <w:style w:type="character" w:customStyle="1" w:styleId="mjxassistivemathml">
    <w:name w:val="mjx_assistive_mathml"/>
    <w:basedOn w:val="DefaultParagraphFont"/>
    <w:rsid w:val="00A54B27"/>
  </w:style>
  <w:style w:type="numbering" w:customStyle="1" w:styleId="NoList1">
    <w:name w:val="No List1"/>
    <w:next w:val="NoList"/>
    <w:uiPriority w:val="99"/>
    <w:semiHidden/>
    <w:unhideWhenUsed/>
    <w:rsid w:val="00A54B27"/>
  </w:style>
  <w:style w:type="character" w:styleId="PageNumber">
    <w:name w:val="page number"/>
    <w:basedOn w:val="DefaultParagraphFont"/>
    <w:rsid w:val="00A54B27"/>
  </w:style>
  <w:style w:type="paragraph" w:styleId="BodyTextIndent">
    <w:name w:val="Body Text Indent"/>
    <w:basedOn w:val="Normal"/>
    <w:link w:val="BodyTextIndentChar"/>
    <w:rsid w:val="00A54B27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54B27"/>
    <w:rPr>
      <w:rFonts w:eastAsia="Times New Roman"/>
      <w:kern w:val="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A54B2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54B27"/>
    <w:rPr>
      <w:rFonts w:eastAsia="Times New Roman"/>
      <w:kern w:val="0"/>
      <w:sz w:val="24"/>
      <w:szCs w:val="24"/>
      <w14:ligatures w14:val="none"/>
    </w:rPr>
  </w:style>
  <w:style w:type="paragraph" w:styleId="BodyTextIndent3">
    <w:name w:val="Body Text Indent 3"/>
    <w:basedOn w:val="Normal"/>
    <w:link w:val="BodyTextIndent3Char"/>
    <w:rsid w:val="00A54B2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4B27"/>
    <w:rPr>
      <w:rFonts w:eastAsia="Times New Roman"/>
      <w:kern w:val="0"/>
      <w:sz w:val="16"/>
      <w:szCs w:val="16"/>
      <w14:ligatures w14:val="none"/>
    </w:rPr>
  </w:style>
  <w:style w:type="paragraph" w:customStyle="1" w:styleId="CharCharCharChar">
    <w:name w:val="Char Char Char Char"/>
    <w:basedOn w:val="Normal"/>
    <w:rsid w:val="00A54B27"/>
    <w:pPr>
      <w:spacing w:after="160" w:line="240" w:lineRule="exact"/>
    </w:pPr>
    <w:rPr>
      <w:rFonts w:ascii="Verdana" w:eastAsia="Times New Roman" w:hAnsi="Verdana" w:cs="Times New Roman"/>
      <w:sz w:val="20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A54B27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A54B27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4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4B27"/>
    <w:rPr>
      <w:rFonts w:eastAsia="Times New Roman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A54B27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1">
    <w:name w:val="Normal (Web) Char1"/>
    <w:aliases w:val="Normal (Web) Char Char"/>
    <w:uiPriority w:val="99"/>
    <w:locked/>
    <w:rsid w:val="00A54B27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-text">
    <w:name w:val="body-text"/>
    <w:basedOn w:val="Normal"/>
    <w:rsid w:val="00A5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54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54B27"/>
    <w:rPr>
      <w:rFonts w:eastAsia="Times New Roman"/>
      <w:kern w:val="0"/>
      <w:sz w:val="20"/>
      <w:szCs w:val="20"/>
      <w:lang w:val="vi-VN" w:eastAsia="vi-VN"/>
      <w14:ligatures w14:val="none"/>
    </w:rPr>
  </w:style>
  <w:style w:type="paragraph" w:customStyle="1" w:styleId="baitap2">
    <w:name w:val="baitap2"/>
    <w:basedOn w:val="Normal"/>
    <w:link w:val="baitap2Char"/>
    <w:rsid w:val="00A54B27"/>
    <w:pPr>
      <w:spacing w:before="120" w:after="4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baitap2Char">
    <w:name w:val="baitap2 Char"/>
    <w:link w:val="baitap2"/>
    <w:rsid w:val="00A54B27"/>
    <w:rPr>
      <w:rFonts w:eastAsia="Times New Roman"/>
      <w:kern w:val="0"/>
      <w:sz w:val="24"/>
      <w14:ligatures w14:val="none"/>
    </w:rPr>
  </w:style>
  <w:style w:type="character" w:customStyle="1" w:styleId="Heading80">
    <w:name w:val="Heading #8_"/>
    <w:basedOn w:val="DefaultParagraphFont"/>
    <w:link w:val="Heading81"/>
    <w:rsid w:val="00A54B27"/>
    <w:rPr>
      <w:rFonts w:eastAsia="Times New Roman"/>
      <w:b/>
      <w:bCs/>
    </w:rPr>
  </w:style>
  <w:style w:type="paragraph" w:customStyle="1" w:styleId="Heading81">
    <w:name w:val="Heading #8"/>
    <w:basedOn w:val="Normal"/>
    <w:link w:val="Heading80"/>
    <w:rsid w:val="00A54B27"/>
    <w:pPr>
      <w:widowControl w:val="0"/>
      <w:spacing w:after="100" w:line="319" w:lineRule="auto"/>
      <w:ind w:firstLine="450"/>
      <w:outlineLvl w:val="7"/>
    </w:pPr>
    <w:rPr>
      <w:rFonts w:ascii="Times New Roman" w:eastAsia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15">
    <w:name w:val="15"/>
    <w:basedOn w:val="DefaultParagraphFont"/>
    <w:qFormat/>
    <w:rsid w:val="00A54B27"/>
    <w:rPr>
      <w:rFonts w:ascii="Calibri" w:hAnsi="Calibri" w:cs="Calibri" w:hint="default"/>
    </w:rPr>
  </w:style>
  <w:style w:type="character" w:customStyle="1" w:styleId="awspan">
    <w:name w:val="awspan"/>
    <w:basedOn w:val="DefaultParagraphFont"/>
    <w:rsid w:val="00A54B27"/>
  </w:style>
  <w:style w:type="character" w:customStyle="1" w:styleId="Tiu4">
    <w:name w:val="Tiêu đề #4_"/>
    <w:basedOn w:val="DefaultParagraphFont"/>
    <w:link w:val="Tiu40"/>
    <w:rsid w:val="00A54B27"/>
    <w:rPr>
      <w:rFonts w:ascii="Arial" w:eastAsia="Arial" w:hAnsi="Arial" w:cs="Arial"/>
      <w:color w:val="7D417C"/>
    </w:rPr>
  </w:style>
  <w:style w:type="paragraph" w:customStyle="1" w:styleId="Tiu40">
    <w:name w:val="Tiêu đề #4"/>
    <w:basedOn w:val="Normal"/>
    <w:link w:val="Tiu4"/>
    <w:rsid w:val="00A54B27"/>
    <w:pPr>
      <w:widowControl w:val="0"/>
      <w:spacing w:after="160" w:line="240" w:lineRule="auto"/>
      <w:outlineLvl w:val="3"/>
    </w:pPr>
    <w:rPr>
      <w:rFonts w:ascii="Arial" w:eastAsia="Arial" w:hAnsi="Arial" w:cs="Arial"/>
      <w:color w:val="7D417C"/>
      <w:kern w:val="2"/>
      <w:sz w:val="28"/>
      <w:szCs w:val="28"/>
      <w14:ligatures w14:val="standardContextual"/>
    </w:rPr>
  </w:style>
  <w:style w:type="character" w:customStyle="1" w:styleId="mo">
    <w:name w:val="mo"/>
    <w:rsid w:val="00A54B27"/>
  </w:style>
  <w:style w:type="character" w:customStyle="1" w:styleId="utranghocchntrang">
    <w:name w:val="Đầu trang hoặc chân trang_"/>
    <w:basedOn w:val="DefaultParagraphFont"/>
    <w:link w:val="utranghocchntrang0"/>
    <w:rsid w:val="00A54B27"/>
    <w:rPr>
      <w:rFonts w:eastAsia="Times New Roman"/>
      <w:sz w:val="8"/>
      <w:szCs w:val="8"/>
      <w:u w:val="single"/>
    </w:rPr>
  </w:style>
  <w:style w:type="paragraph" w:customStyle="1" w:styleId="utranghocchntrang0">
    <w:name w:val="Đầu trang hoặc chân trang"/>
    <w:basedOn w:val="Normal"/>
    <w:link w:val="utranghocchntrang"/>
    <w:rsid w:val="00A54B2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8"/>
      <w:szCs w:val="8"/>
      <w:u w:val="single"/>
      <w14:ligatures w14:val="standardContextual"/>
    </w:rPr>
  </w:style>
  <w:style w:type="character" w:customStyle="1" w:styleId="Bodytext20">
    <w:name w:val="Body text (2)_"/>
    <w:basedOn w:val="DefaultParagraphFont"/>
    <w:link w:val="Bodytext21"/>
    <w:uiPriority w:val="99"/>
    <w:rsid w:val="00A54B27"/>
    <w:rPr>
      <w:sz w:val="12"/>
      <w:szCs w:val="12"/>
      <w:shd w:val="clear" w:color="auto" w:fill="FFFFFF"/>
    </w:rPr>
  </w:style>
  <w:style w:type="character" w:customStyle="1" w:styleId="Bodytext244">
    <w:name w:val="Body text (2)44"/>
    <w:basedOn w:val="Bodytext20"/>
    <w:uiPriority w:val="99"/>
    <w:rsid w:val="00A54B27"/>
    <w:rPr>
      <w:sz w:val="12"/>
      <w:szCs w:val="12"/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rsid w:val="00A54B27"/>
    <w:pPr>
      <w:widowControl w:val="0"/>
      <w:shd w:val="clear" w:color="auto" w:fill="FFFFFF"/>
      <w:spacing w:after="0" w:line="178" w:lineRule="exact"/>
      <w:ind w:hanging="1020"/>
      <w:jc w:val="both"/>
    </w:pPr>
    <w:rPr>
      <w:rFonts w:ascii="Times New Roman" w:hAnsi="Times New Roman" w:cs="Times New Roman"/>
      <w:kern w:val="2"/>
      <w:sz w:val="12"/>
      <w:szCs w:val="12"/>
      <w14:ligatures w14:val="standardContextual"/>
    </w:rPr>
  </w:style>
  <w:style w:type="character" w:customStyle="1" w:styleId="jsgrdq">
    <w:name w:val="jsgrdq"/>
    <w:basedOn w:val="DefaultParagraphFont"/>
    <w:rsid w:val="00A54B27"/>
  </w:style>
  <w:style w:type="character" w:customStyle="1" w:styleId="text-selected">
    <w:name w:val="text-selected"/>
    <w:basedOn w:val="DefaultParagraphFont"/>
    <w:rsid w:val="00A54B27"/>
  </w:style>
  <w:style w:type="character" w:customStyle="1" w:styleId="BalloonTextChar1">
    <w:name w:val="Balloon Text Char1"/>
    <w:basedOn w:val="DefaultParagraphFont"/>
    <w:uiPriority w:val="99"/>
    <w:semiHidden/>
    <w:rsid w:val="00A54B27"/>
    <w:rPr>
      <w:rFonts w:ascii="Segoe UI" w:hAnsi="Segoe UI" w:cs="Segoe UI"/>
      <w:color w:val="000000"/>
      <w:sz w:val="18"/>
      <w:szCs w:val="18"/>
    </w:rPr>
  </w:style>
  <w:style w:type="paragraph" w:customStyle="1" w:styleId="CharCharChar1">
    <w:name w:val="Char Char Char1"/>
    <w:basedOn w:val="Normal"/>
    <w:autoRedefine/>
    <w:qFormat/>
    <w:rsid w:val="00A54B2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fontstyle01">
    <w:name w:val="fontstyle01"/>
    <w:rsid w:val="00A54B2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A54B27"/>
    <w:pPr>
      <w:spacing w:after="0" w:line="240" w:lineRule="auto"/>
    </w:pPr>
    <w:rPr>
      <w:rFonts w:ascii="Arial Unicode MS" w:eastAsia="Times New Roman" w:hAnsi="Arial Unicode MS"/>
      <w:kern w:val="0"/>
      <w:sz w:val="22"/>
      <w:szCs w:val="22"/>
      <w14:ligatures w14:val="none"/>
    </w:rPr>
  </w:style>
  <w:style w:type="character" w:customStyle="1" w:styleId="Vnbnnidung2">
    <w:name w:val="Văn bản nội dung (2)_"/>
    <w:link w:val="Vnbnnidung20"/>
    <w:rsid w:val="00A54B27"/>
    <w:rPr>
      <w:rFonts w:ascii="Arial" w:eastAsia="Arial" w:hAnsi="Arial" w:cs="Arial"/>
      <w:b/>
      <w:bCs/>
      <w:color w:val="41195D"/>
    </w:rPr>
  </w:style>
  <w:style w:type="paragraph" w:customStyle="1" w:styleId="Vnbnnidung20">
    <w:name w:val="Văn bản nội dung (2)"/>
    <w:basedOn w:val="Normal"/>
    <w:link w:val="Vnbnnidung2"/>
    <w:rsid w:val="00A54B27"/>
    <w:pPr>
      <w:widowControl w:val="0"/>
      <w:spacing w:after="100" w:line="283" w:lineRule="auto"/>
    </w:pPr>
    <w:rPr>
      <w:rFonts w:ascii="Arial" w:eastAsia="Arial" w:hAnsi="Arial" w:cs="Arial"/>
      <w:b/>
      <w:bCs/>
      <w:color w:val="41195D"/>
      <w:kern w:val="2"/>
      <w:sz w:val="28"/>
      <w:szCs w:val="28"/>
      <w14:ligatures w14:val="standardContextual"/>
    </w:rPr>
  </w:style>
  <w:style w:type="character" w:customStyle="1" w:styleId="Tiu6">
    <w:name w:val="Tiêu đề #6_"/>
    <w:link w:val="Tiu60"/>
    <w:rsid w:val="00A54B27"/>
    <w:rPr>
      <w:b/>
      <w:bCs/>
      <w:color w:val="242424"/>
    </w:rPr>
  </w:style>
  <w:style w:type="paragraph" w:customStyle="1" w:styleId="Tiu60">
    <w:name w:val="Tiêu đề #6"/>
    <w:basedOn w:val="Normal"/>
    <w:link w:val="Tiu6"/>
    <w:rsid w:val="00A54B27"/>
    <w:pPr>
      <w:widowControl w:val="0"/>
      <w:spacing w:after="160" w:line="283" w:lineRule="auto"/>
      <w:ind w:firstLine="420"/>
      <w:outlineLvl w:val="5"/>
    </w:pPr>
    <w:rPr>
      <w:rFonts w:ascii="Times New Roman" w:hAnsi="Times New Roman" w:cs="Times New Roman"/>
      <w:b/>
      <w:bCs/>
      <w:color w:val="242424"/>
      <w:kern w:val="2"/>
      <w:sz w:val="28"/>
      <w:szCs w:val="28"/>
      <w14:ligatures w14:val="standardContextual"/>
    </w:rPr>
  </w:style>
  <w:style w:type="paragraph" w:customStyle="1" w:styleId="1">
    <w:name w:val="1"/>
    <w:basedOn w:val="Normal"/>
    <w:autoRedefine/>
    <w:rsid w:val="00A54B27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3FB7-0ABD-4A46-A564-A3870BFD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CMATH</dc:creator>
  <cp:keywords/>
  <dc:description/>
  <cp:lastModifiedBy>Info CMATH</cp:lastModifiedBy>
  <cp:revision>20</cp:revision>
  <dcterms:created xsi:type="dcterms:W3CDTF">2025-12-11T09:11:00Z</dcterms:created>
  <dcterms:modified xsi:type="dcterms:W3CDTF">2025-12-13T11:50:00Z</dcterms:modified>
</cp:coreProperties>
</file>