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F7" w:rsidRPr="002261F7" w:rsidRDefault="002261F7" w:rsidP="002261F7">
      <w:pPr>
        <w:jc w:val="center"/>
        <w:rPr>
          <w:rFonts w:ascii="Times New Roman" w:hAnsi="Times New Roman" w:cs="Times New Roman"/>
          <w:b/>
          <w:bCs/>
          <w:iCs/>
          <w:sz w:val="28"/>
          <w:szCs w:val="28"/>
          <w:lang w:val="vi-VN"/>
        </w:rPr>
      </w:pPr>
      <w:r w:rsidRPr="002261F7">
        <w:rPr>
          <w:rFonts w:ascii="Times New Roman" w:hAnsi="Times New Roman" w:cs="Times New Roman"/>
          <w:b/>
          <w:bCs/>
          <w:iCs/>
          <w:sz w:val="28"/>
          <w:szCs w:val="28"/>
          <w:lang w:val="vi-VN"/>
        </w:rPr>
        <w:t>BÀI TUYÊN TRUYỀN SÁCH THÁNG 1</w:t>
      </w:r>
    </w:p>
    <w:p w:rsidR="002261F7" w:rsidRPr="002261F7" w:rsidRDefault="002261F7" w:rsidP="002261F7">
      <w:pPr>
        <w:rPr>
          <w:rFonts w:ascii="Times New Roman" w:hAnsi="Times New Roman" w:cs="Times New Roman"/>
          <w:sz w:val="28"/>
          <w:szCs w:val="28"/>
        </w:rPr>
      </w:pPr>
      <w:r w:rsidRPr="002261F7">
        <w:rPr>
          <w:rFonts w:ascii="Times New Roman" w:hAnsi="Times New Roman" w:cs="Times New Roman"/>
          <w:b/>
          <w:bCs/>
          <w:i/>
          <w:iCs/>
          <w:sz w:val="28"/>
          <w:szCs w:val="28"/>
          <w:lang w:val="vi-VN"/>
        </w:rPr>
        <w:t>Kí</w:t>
      </w:r>
      <w:r w:rsidRPr="002261F7">
        <w:rPr>
          <w:rFonts w:ascii="Times New Roman" w:hAnsi="Times New Roman" w:cs="Times New Roman"/>
          <w:b/>
          <w:bCs/>
          <w:i/>
          <w:iCs/>
          <w:sz w:val="28"/>
          <w:szCs w:val="28"/>
        </w:rPr>
        <w:t>nh thưa các thầy cô giáo và các em học sinh thân mến!</w:t>
      </w:r>
    </w:p>
    <w:p w:rsidR="002261F7" w:rsidRPr="002261F7" w:rsidRDefault="002261F7" w:rsidP="002261F7">
      <w:pPr>
        <w:rPr>
          <w:rFonts w:ascii="Times New Roman" w:hAnsi="Times New Roman" w:cs="Times New Roman"/>
          <w:sz w:val="28"/>
          <w:szCs w:val="28"/>
        </w:rPr>
      </w:pPr>
      <w:r w:rsidRPr="002261F7">
        <w:rPr>
          <w:rFonts w:ascii="Times New Roman" w:hAnsi="Times New Roman" w:cs="Times New Roman"/>
          <w:sz w:val="28"/>
          <w:szCs w:val="28"/>
        </w:rPr>
        <w:t>        Sinh thời, Chủ tịch Hồ Chí Minh luôn dành sự quan tâm chăm sóc đối với thế hệ trẻ Việt Nam. Bác luôn đánh giá cao vai trò của tuổi trẻ trong sự nghiệp xây dựng và bảo vệ đất nước. Người nói: “Một năm bắt đầu từ mùa xuân. Một đời khởi nguồn từ tuổi trẻ. Tuổi trẻ là mùa xuân của xã hội”. Dù ở bất cứ nơi đâu Bác cũng dành sự quan tâm sâu sắc đến những thế hệ tương lai của nước nhà.</w:t>
      </w:r>
      <w:r w:rsidRPr="002261F7">
        <w:rPr>
          <w:rFonts w:ascii="Times New Roman" w:hAnsi="Times New Roman" w:cs="Times New Roman"/>
          <w:sz w:val="28"/>
          <w:szCs w:val="28"/>
        </w:rPr>
        <w:br/>
        <w:t>       Để hướng tới kỷ niệ</w:t>
      </w:r>
      <w:r>
        <w:rPr>
          <w:rFonts w:ascii="Times New Roman" w:hAnsi="Times New Roman" w:cs="Times New Roman"/>
          <w:sz w:val="28"/>
          <w:szCs w:val="28"/>
        </w:rPr>
        <w:t>m 134</w:t>
      </w:r>
      <w:r w:rsidRPr="002261F7">
        <w:rPr>
          <w:rFonts w:ascii="Times New Roman" w:hAnsi="Times New Roman" w:cs="Times New Roman"/>
          <w:sz w:val="28"/>
          <w:szCs w:val="28"/>
        </w:rPr>
        <w:t xml:space="preserve"> năm ngày sinh nhậ</w:t>
      </w:r>
      <w:r>
        <w:rPr>
          <w:rFonts w:ascii="Times New Roman" w:hAnsi="Times New Roman" w:cs="Times New Roman"/>
          <w:sz w:val="28"/>
          <w:szCs w:val="28"/>
        </w:rPr>
        <w:t>t Bác (19/5/1890 – 19/5/2024</w:t>
      </w:r>
      <w:r w:rsidRPr="002261F7">
        <w:rPr>
          <w:rFonts w:ascii="Times New Roman" w:hAnsi="Times New Roman" w:cs="Times New Roman"/>
          <w:sz w:val="28"/>
          <w:szCs w:val="28"/>
        </w:rPr>
        <w:t xml:space="preserve">), Thư viện Trường </w:t>
      </w:r>
      <w:r w:rsidR="00EC05D2">
        <w:rPr>
          <w:rFonts w:ascii="Times New Roman" w:hAnsi="Times New Roman" w:cs="Times New Roman"/>
          <w:sz w:val="28"/>
          <w:szCs w:val="28"/>
        </w:rPr>
        <w:t>THCS Dương Thành</w:t>
      </w:r>
      <w:bookmarkStart w:id="0" w:name="_GoBack"/>
      <w:bookmarkEnd w:id="0"/>
      <w:r w:rsidRPr="002261F7">
        <w:rPr>
          <w:rFonts w:ascii="Times New Roman" w:hAnsi="Times New Roman" w:cs="Times New Roman"/>
          <w:sz w:val="28"/>
          <w:szCs w:val="28"/>
        </w:rPr>
        <w:t xml:space="preserve"> xin trân trọng giới thiệu đến các thầy cô giáo và toàn thể các em học sinh cuốn sách </w:t>
      </w:r>
      <w:r w:rsidRPr="002261F7">
        <w:rPr>
          <w:rFonts w:ascii="Times New Roman" w:hAnsi="Times New Roman" w:cs="Times New Roman"/>
          <w:b/>
          <w:bCs/>
          <w:i/>
          <w:iCs/>
          <w:sz w:val="28"/>
          <w:szCs w:val="28"/>
        </w:rPr>
        <w:t>“Bác Hồ với thế hệ</w:t>
      </w:r>
      <w:r>
        <w:rPr>
          <w:rFonts w:ascii="Times New Roman" w:hAnsi="Times New Roman" w:cs="Times New Roman"/>
          <w:b/>
          <w:bCs/>
          <w:i/>
          <w:iCs/>
          <w:sz w:val="28"/>
          <w:szCs w:val="28"/>
        </w:rPr>
        <w:t xml:space="preserve"> </w:t>
      </w:r>
      <w:r w:rsidRPr="002261F7">
        <w:rPr>
          <w:rFonts w:ascii="Times New Roman" w:hAnsi="Times New Roman" w:cs="Times New Roman"/>
          <w:b/>
          <w:bCs/>
          <w:i/>
          <w:iCs/>
          <w:sz w:val="28"/>
          <w:szCs w:val="28"/>
        </w:rPr>
        <w:t>trẻ”</w:t>
      </w:r>
      <w:r w:rsidRPr="002261F7">
        <w:rPr>
          <w:rFonts w:ascii="Times New Roman" w:hAnsi="Times New Roman" w:cs="Times New Roman"/>
          <w:sz w:val="28"/>
          <w:szCs w:val="28"/>
        </w:rPr>
        <w:t>. Với kích thước nhỏ gọn khổ 13x19cm, dày 102 trang, sách được NXB Kim Đồng xuất bản năm 2013 và đã thu hút được đông đảo độc giả trên cả nước bởi những câu chuyện rất chân thực, rất đời thường về Bác.</w:t>
      </w:r>
      <w:r w:rsidRPr="002261F7">
        <w:rPr>
          <w:rFonts w:ascii="Times New Roman" w:hAnsi="Times New Roman" w:cs="Times New Roman"/>
          <w:sz w:val="28"/>
          <w:szCs w:val="28"/>
        </w:rPr>
        <w:br/>
        <w:t>       “Bác Hồ với thế hệ trẻ” là tập hợp những câu chuyện về Bác được kể lại bởi các thanh thiếu niên từng được gặp Bác, được trực tiếp nghe lời Bác dặn dò cùng với một số hình ảnh minh họa được lấy từ các tư liệu giúp người đọc hình dung rõ hơn về con người, cốt cách của Bác cũng như tình thương yêu, sự quan tâm của Người đối với thế hệ măng non của đất nước. Sách cũng giới thiệu những bài nói chuyện của Bác, thư Bác gửi thanh niên, sinh viên, học sinh Việt Nam.</w:t>
      </w:r>
      <w:r w:rsidRPr="002261F7">
        <w:rPr>
          <w:rFonts w:ascii="Times New Roman" w:hAnsi="Times New Roman" w:cs="Times New Roman"/>
          <w:sz w:val="28"/>
          <w:szCs w:val="28"/>
        </w:rPr>
        <w:br/>
        <w:t>Những câu chuyện cảm động về Bác được ghi chép lại hết sức thực tế từ hình ảnh một thầy giáo giữa rừng Pác Bó, Bác cũng nằm giường nứa ở trại thiếu nhi, Bác về thăm trường,… đến Những bông hồng trong vườn Bác…</w:t>
      </w:r>
      <w:r w:rsidRPr="002261F7">
        <w:rPr>
          <w:rFonts w:ascii="Times New Roman" w:hAnsi="Times New Roman" w:cs="Times New Roman"/>
          <w:sz w:val="28"/>
          <w:szCs w:val="28"/>
        </w:rPr>
        <w:br/>
        <w:t>       Thông qua các câu chuyện trong cuốn sách này, chúng ta càng hiểu hơn trái tim thấm đẫm tình yêu thương của chủ tịch Hồ Chí Minh. Người luôn quan tâm và kỳ vọng ở thế hệ tương lai. “Non sông Việt Nam có trở nên tươi đẹp hay không, dân tộc Việt Nam có bước tới đài vinh quang để sánh vai với các cường quốc năm châu được hay không, chính là nhờ một phần lớn ở công học tập của các em”. Quyết tâm ấy, niềm tin ấy Bác dồn tất cả cho các thế hệ trẻ. Những lời dạy của Bác vô cùng ý nghĩa, mãi mãi khắc sâu và trở thành tài sản vô giá đối với thế hệ măng non nói riêng và dân tộc Việt Nam nói chung. Và từ đó, sẽ giúp cho các em được soi mình vào tấm gương bình dị mà ngời sáng của Bác, để tự rèn luyện cho mình về lòng yêu thương con người, tương thân tương ái, gần gũi, thân thiện, biết quan tâm và chia sẻ.</w:t>
      </w:r>
      <w:r w:rsidRPr="002261F7">
        <w:rPr>
          <w:rFonts w:ascii="Times New Roman" w:hAnsi="Times New Roman" w:cs="Times New Roman"/>
          <w:sz w:val="28"/>
          <w:szCs w:val="28"/>
        </w:rPr>
        <w:br/>
        <w:t>       Để hiểu thêm về cuốn sách </w:t>
      </w:r>
      <w:r w:rsidRPr="002261F7">
        <w:rPr>
          <w:rFonts w:ascii="Times New Roman" w:hAnsi="Times New Roman" w:cs="Times New Roman"/>
          <w:b/>
          <w:bCs/>
          <w:i/>
          <w:iCs/>
          <w:sz w:val="28"/>
          <w:szCs w:val="28"/>
        </w:rPr>
        <w:t>“Bác Hồ với thế hệ trẻ”</w:t>
      </w:r>
      <w:r w:rsidRPr="002261F7">
        <w:rPr>
          <w:rFonts w:ascii="Times New Roman" w:hAnsi="Times New Roman" w:cs="Times New Roman"/>
          <w:sz w:val="28"/>
          <w:szCs w:val="28"/>
        </w:rPr>
        <w:t>, các em tìm đọc tạ</w:t>
      </w:r>
      <w:r>
        <w:rPr>
          <w:rFonts w:ascii="Times New Roman" w:hAnsi="Times New Roman" w:cs="Times New Roman"/>
          <w:sz w:val="28"/>
          <w:szCs w:val="28"/>
        </w:rPr>
        <w:t xml:space="preserve">i </w:t>
      </w:r>
      <w:r>
        <w:rPr>
          <w:rFonts w:ascii="Times New Roman" w:hAnsi="Times New Roman" w:cs="Times New Roman"/>
          <w:sz w:val="28"/>
          <w:szCs w:val="28"/>
          <w:lang w:val="vi-VN"/>
        </w:rPr>
        <w:t>thư viện</w:t>
      </w:r>
      <w:r w:rsidRPr="002261F7">
        <w:rPr>
          <w:rFonts w:ascii="Times New Roman" w:hAnsi="Times New Roman" w:cs="Times New Roman"/>
          <w:sz w:val="28"/>
          <w:szCs w:val="28"/>
        </w:rPr>
        <w:t xml:space="preserve"> nhé. Hẹn gặp lại các em!</w:t>
      </w:r>
    </w:p>
    <w:p w:rsidR="00304098" w:rsidRDefault="002261F7" w:rsidP="002261F7">
      <w:pPr>
        <w:rPr>
          <w:rFonts w:ascii="Times New Roman" w:hAnsi="Times New Roman" w:cs="Times New Roman"/>
          <w:sz w:val="28"/>
          <w:szCs w:val="28"/>
          <w:lang w:val="vi-VN"/>
        </w:rPr>
      </w:pPr>
      <w:r>
        <w:rPr>
          <w:rFonts w:ascii="Times New Roman" w:hAnsi="Times New Roman" w:cs="Times New Roman"/>
          <w:sz w:val="28"/>
          <w:szCs w:val="28"/>
          <w:lang w:val="vi-VN"/>
        </w:rPr>
        <w:t xml:space="preserve">                                                                         Người tuyên truyền</w:t>
      </w:r>
    </w:p>
    <w:p w:rsidR="002261F7" w:rsidRDefault="002261F7" w:rsidP="002261F7">
      <w:pPr>
        <w:rPr>
          <w:rFonts w:ascii="Times New Roman" w:hAnsi="Times New Roman" w:cs="Times New Roman"/>
          <w:sz w:val="28"/>
          <w:szCs w:val="28"/>
          <w:lang w:val="vi-VN"/>
        </w:rPr>
      </w:pPr>
    </w:p>
    <w:p w:rsidR="002261F7" w:rsidRPr="000F75A0" w:rsidRDefault="002261F7" w:rsidP="002261F7">
      <w:pPr>
        <w:rPr>
          <w:rFonts w:ascii="Times New Roman" w:hAnsi="Times New Roman" w:cs="Times New Roman"/>
          <w:sz w:val="28"/>
          <w:szCs w:val="28"/>
        </w:rPr>
      </w:pPr>
      <w:r>
        <w:rPr>
          <w:rFonts w:ascii="Times New Roman" w:hAnsi="Times New Roman" w:cs="Times New Roman"/>
          <w:sz w:val="28"/>
          <w:szCs w:val="28"/>
          <w:lang w:val="vi-VN"/>
        </w:rPr>
        <w:t xml:space="preserve">                                                                            </w:t>
      </w:r>
      <w:r w:rsidR="000F75A0">
        <w:rPr>
          <w:rFonts w:ascii="Times New Roman" w:hAnsi="Times New Roman" w:cs="Times New Roman"/>
          <w:sz w:val="28"/>
          <w:szCs w:val="28"/>
        </w:rPr>
        <w:t>Phạm Thị Nhung</w:t>
      </w:r>
    </w:p>
    <w:sectPr w:rsidR="002261F7" w:rsidRPr="000F75A0" w:rsidSect="00852EC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F7"/>
    <w:rsid w:val="000F75A0"/>
    <w:rsid w:val="002261F7"/>
    <w:rsid w:val="00304098"/>
    <w:rsid w:val="00852EC9"/>
    <w:rsid w:val="00EC05D2"/>
    <w:rsid w:val="00FB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71F6"/>
  <w15:chartTrackingRefBased/>
  <w15:docId w15:val="{B46BC16E-A5F6-4E5C-A5F5-AF1ABE70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8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4</cp:revision>
  <cp:lastPrinted>2025-09-12T02:21:00Z</cp:lastPrinted>
  <dcterms:created xsi:type="dcterms:W3CDTF">2024-09-14T03:45:00Z</dcterms:created>
  <dcterms:modified xsi:type="dcterms:W3CDTF">2026-01-06T01:12:00Z</dcterms:modified>
</cp:coreProperties>
</file>