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EBCCA" w14:textId="77777777" w:rsidR="00634983" w:rsidRPr="00634983" w:rsidRDefault="00634983" w:rsidP="00634983">
      <w:pPr>
        <w:pStyle w:val="Heading2"/>
        <w:spacing w:before="0" w:line="360" w:lineRule="auto"/>
        <w:rPr>
          <w:sz w:val="28"/>
          <w:szCs w:val="28"/>
          <w:lang w:val="sv-SE"/>
        </w:rPr>
      </w:pPr>
      <w:r w:rsidRPr="00634983">
        <w:rPr>
          <w:sz w:val="28"/>
          <w:szCs w:val="28"/>
          <w:lang w:val="en-US"/>
        </w:rPr>
        <w:t xml:space="preserve">Tiết 1-2-3. </w:t>
      </w:r>
      <w:r w:rsidRPr="00634983">
        <w:rPr>
          <w:sz w:val="28"/>
          <w:szCs w:val="28"/>
        </w:rPr>
        <w:t xml:space="preserve">BÀI </w:t>
      </w:r>
      <w:r w:rsidRPr="00634983">
        <w:rPr>
          <w:sz w:val="28"/>
          <w:szCs w:val="28"/>
          <w:lang w:val="sv-SE"/>
        </w:rPr>
        <w:t>5</w:t>
      </w:r>
      <w:r w:rsidRPr="00634983">
        <w:rPr>
          <w:sz w:val="28"/>
          <w:szCs w:val="28"/>
        </w:rPr>
        <w:t xml:space="preserve">: </w:t>
      </w:r>
      <w:r w:rsidRPr="00634983">
        <w:rPr>
          <w:sz w:val="28"/>
          <w:szCs w:val="28"/>
          <w:lang w:val="sv-SE"/>
        </w:rPr>
        <w:t>ĐO ĐỘ DÀI</w:t>
      </w:r>
    </w:p>
    <w:p w14:paraId="320D4E87" w14:textId="77777777" w:rsidR="00634983" w:rsidRDefault="00634983" w:rsidP="00634983">
      <w:pPr>
        <w:spacing w:after="0" w:line="360" w:lineRule="auto"/>
        <w:jc w:val="both"/>
        <w:rPr>
          <w:b/>
          <w:bCs/>
          <w:szCs w:val="28"/>
        </w:rPr>
      </w:pPr>
      <w:r>
        <w:rPr>
          <w:b/>
          <w:bCs/>
          <w:szCs w:val="28"/>
        </w:rPr>
        <w:t>I. MỤC TIÊU</w:t>
      </w:r>
    </w:p>
    <w:p w14:paraId="438A4CE9" w14:textId="77777777" w:rsidR="00634983" w:rsidRDefault="00634983" w:rsidP="00634983">
      <w:pPr>
        <w:spacing w:after="0" w:line="360" w:lineRule="auto"/>
        <w:jc w:val="both"/>
        <w:rPr>
          <w:b/>
          <w:bCs/>
          <w:szCs w:val="28"/>
          <w:lang w:val="sv-SE"/>
        </w:rPr>
      </w:pPr>
      <w:r>
        <w:rPr>
          <w:b/>
          <w:bCs/>
          <w:szCs w:val="28"/>
        </w:rPr>
        <w:t xml:space="preserve">1. </w:t>
      </w:r>
      <w:r>
        <w:rPr>
          <w:b/>
          <w:bCs/>
          <w:szCs w:val="28"/>
          <w:lang w:val="sv-SE"/>
        </w:rPr>
        <w:t>Kiến thức</w:t>
      </w:r>
    </w:p>
    <w:p w14:paraId="2BB56581" w14:textId="77777777" w:rsidR="00634983" w:rsidRDefault="00634983" w:rsidP="00634983">
      <w:pPr>
        <w:spacing w:after="0" w:line="360" w:lineRule="auto"/>
        <w:jc w:val="both"/>
        <w:rPr>
          <w:b/>
          <w:bCs/>
          <w:szCs w:val="28"/>
          <w:lang w:val="sv-SE"/>
        </w:rPr>
      </w:pPr>
      <w:r>
        <w:rPr>
          <w:b/>
          <w:bCs/>
          <w:szCs w:val="28"/>
          <w:lang w:val="sv-SE"/>
        </w:rPr>
        <w:t>Sau bài học, HS sẽ:</w:t>
      </w:r>
    </w:p>
    <w:p w14:paraId="6903DE0D" w14:textId="77777777" w:rsidR="00634983" w:rsidRDefault="00634983" w:rsidP="00634983">
      <w:pPr>
        <w:spacing w:after="0" w:line="360" w:lineRule="auto"/>
        <w:jc w:val="both"/>
        <w:rPr>
          <w:bCs/>
          <w:szCs w:val="28"/>
          <w:lang w:val="sv-SE"/>
        </w:rPr>
      </w:pPr>
      <w:r>
        <w:rPr>
          <w:bCs/>
          <w:szCs w:val="28"/>
          <w:lang w:val="sv-SE"/>
        </w:rPr>
        <w:t>- Nhận biết được giác quan của chúng ta có thể cảm nhận sai một số hiện tượng.</w:t>
      </w:r>
    </w:p>
    <w:p w14:paraId="546A90E8" w14:textId="77777777" w:rsidR="00634983" w:rsidRDefault="00634983" w:rsidP="00634983">
      <w:pPr>
        <w:spacing w:after="0" w:line="360" w:lineRule="auto"/>
        <w:jc w:val="both"/>
        <w:rPr>
          <w:bCs/>
          <w:szCs w:val="28"/>
          <w:lang w:val="sv-SE"/>
        </w:rPr>
      </w:pPr>
      <w:r>
        <w:rPr>
          <w:bCs/>
          <w:szCs w:val="28"/>
          <w:lang w:val="sv-SE"/>
        </w:rPr>
        <w:t>- Nêu được đơn vị đo, dụng cụ thường dùng và cách đo chiều dài, thể tích.</w:t>
      </w:r>
    </w:p>
    <w:p w14:paraId="1745FB9C" w14:textId="77777777" w:rsidR="00634983" w:rsidRDefault="00634983" w:rsidP="00634983">
      <w:pPr>
        <w:spacing w:after="0" w:line="360" w:lineRule="auto"/>
        <w:jc w:val="both"/>
        <w:rPr>
          <w:bCs/>
          <w:szCs w:val="28"/>
          <w:lang w:val="sv-SE"/>
        </w:rPr>
      </w:pPr>
      <w:r>
        <w:rPr>
          <w:bCs/>
          <w:szCs w:val="28"/>
          <w:lang w:val="sv-SE"/>
        </w:rPr>
        <w:t>- Chỉ ra một số thao tác sai khi đo và nêu được cách khắc phục một số thao tác sai đó.</w:t>
      </w:r>
    </w:p>
    <w:p w14:paraId="72D255A7" w14:textId="77777777" w:rsidR="00634983" w:rsidRDefault="00634983" w:rsidP="00634983">
      <w:pPr>
        <w:spacing w:after="0" w:line="360" w:lineRule="auto"/>
        <w:jc w:val="both"/>
        <w:rPr>
          <w:bCs/>
          <w:szCs w:val="28"/>
          <w:lang w:val="sv-SE"/>
        </w:rPr>
      </w:pPr>
      <w:r>
        <w:rPr>
          <w:bCs/>
          <w:szCs w:val="28"/>
          <w:lang w:val="sv-SE"/>
        </w:rPr>
        <w:t>- Đo được chiều dài với kết quả tin cậy.</w:t>
      </w:r>
    </w:p>
    <w:p w14:paraId="0A2CDA89" w14:textId="77777777" w:rsidR="00634983" w:rsidRDefault="00634983" w:rsidP="00634983">
      <w:pPr>
        <w:spacing w:after="0" w:line="360" w:lineRule="auto"/>
        <w:jc w:val="both"/>
        <w:rPr>
          <w:b/>
          <w:bCs/>
          <w:szCs w:val="28"/>
          <w:lang w:val="sv-SE"/>
        </w:rPr>
      </w:pPr>
      <w:r>
        <w:rPr>
          <w:b/>
          <w:bCs/>
          <w:szCs w:val="28"/>
        </w:rPr>
        <w:t xml:space="preserve">2. </w:t>
      </w:r>
      <w:r>
        <w:rPr>
          <w:b/>
          <w:bCs/>
          <w:szCs w:val="28"/>
          <w:lang w:val="sv-SE"/>
        </w:rPr>
        <w:t>Năng lực</w:t>
      </w:r>
    </w:p>
    <w:p w14:paraId="75C87EC7" w14:textId="77777777" w:rsidR="00634983" w:rsidRDefault="00634983" w:rsidP="00634983">
      <w:pPr>
        <w:spacing w:after="0" w:line="360" w:lineRule="auto"/>
        <w:jc w:val="both"/>
        <w:rPr>
          <w:szCs w:val="28"/>
        </w:rPr>
      </w:pPr>
      <w:r>
        <w:rPr>
          <w:b/>
          <w:i/>
          <w:szCs w:val="28"/>
        </w:rPr>
        <w:t>- Năng lực chung:</w:t>
      </w:r>
      <w:r>
        <w:rPr>
          <w:szCs w:val="28"/>
        </w:rPr>
        <w:t xml:space="preserve"> </w:t>
      </w:r>
      <w:r>
        <w:rPr>
          <w:iCs/>
          <w:szCs w:val="28"/>
          <w:lang w:val="pt-BR"/>
        </w:rPr>
        <w:t>Năng lực tự học, năng lực giải quyết vấn đề, năng lực hợp tác, năng lực giao tiếp.</w:t>
      </w:r>
    </w:p>
    <w:p w14:paraId="27B47D4C" w14:textId="77777777" w:rsidR="00634983" w:rsidRDefault="00634983" w:rsidP="00634983">
      <w:pPr>
        <w:spacing w:after="0" w:line="360" w:lineRule="auto"/>
        <w:jc w:val="both"/>
        <w:rPr>
          <w:b/>
          <w:i/>
          <w:szCs w:val="28"/>
          <w:lang w:val="en-US"/>
        </w:rPr>
      </w:pPr>
      <w:r>
        <w:rPr>
          <w:b/>
          <w:i/>
          <w:szCs w:val="28"/>
        </w:rPr>
        <w:t xml:space="preserve">- Năng lực riêng: </w:t>
      </w:r>
    </w:p>
    <w:p w14:paraId="5237A0C1" w14:textId="77777777" w:rsidR="00634983" w:rsidRDefault="00634983" w:rsidP="00634983">
      <w:pPr>
        <w:pStyle w:val="ListParagraph"/>
        <w:numPr>
          <w:ilvl w:val="0"/>
          <w:numId w:val="2"/>
        </w:numPr>
        <w:spacing w:line="360" w:lineRule="auto"/>
        <w:ind w:right="48"/>
        <w:jc w:val="both"/>
        <w:rPr>
          <w:rFonts w:ascii="Times New Roman" w:eastAsia="Times New Roman" w:hAnsi="Times New Roman"/>
          <w:color w:val="000000"/>
          <w:lang w:eastAsia="vi-VN"/>
        </w:rPr>
      </w:pPr>
      <w:r>
        <w:rPr>
          <w:rFonts w:ascii="Times New Roman" w:eastAsia="Times New Roman" w:hAnsi="Times New Roman"/>
          <w:color w:val="000000"/>
          <w:lang w:eastAsia="vi-VN"/>
        </w:rPr>
        <w:t>Năng lực sử dụng công cụ đo chiều dài, thể tích.</w:t>
      </w:r>
    </w:p>
    <w:p w14:paraId="3B1EE547" w14:textId="77777777" w:rsidR="00634983" w:rsidRDefault="00634983" w:rsidP="00634983">
      <w:pPr>
        <w:pStyle w:val="ListParagraph"/>
        <w:numPr>
          <w:ilvl w:val="0"/>
          <w:numId w:val="2"/>
        </w:numPr>
        <w:spacing w:line="360" w:lineRule="auto"/>
        <w:ind w:right="48"/>
        <w:jc w:val="both"/>
        <w:rPr>
          <w:rFonts w:ascii="Times New Roman" w:eastAsia="Times New Roman" w:hAnsi="Times New Roman"/>
          <w:color w:val="000000"/>
          <w:lang w:eastAsia="vi-VN"/>
        </w:rPr>
      </w:pPr>
      <w:r>
        <w:rPr>
          <w:rFonts w:ascii="Times New Roman" w:eastAsia="Times New Roman" w:hAnsi="Times New Roman"/>
          <w:color w:val="000000"/>
          <w:lang w:eastAsia="vi-VN"/>
        </w:rPr>
        <w:t>Năng lực thực hành</w:t>
      </w:r>
    </w:p>
    <w:p w14:paraId="2B4EB47A" w14:textId="77777777" w:rsidR="00634983" w:rsidRDefault="00634983" w:rsidP="00634983">
      <w:pPr>
        <w:pStyle w:val="ListParagraph"/>
        <w:numPr>
          <w:ilvl w:val="0"/>
          <w:numId w:val="2"/>
        </w:numPr>
        <w:spacing w:line="360" w:lineRule="auto"/>
        <w:ind w:right="48"/>
        <w:jc w:val="both"/>
        <w:rPr>
          <w:rFonts w:ascii="Times New Roman" w:eastAsia="Times New Roman" w:hAnsi="Times New Roman"/>
          <w:color w:val="000000"/>
          <w:lang w:eastAsia="vi-VN"/>
        </w:rPr>
      </w:pPr>
      <w:r>
        <w:rPr>
          <w:rFonts w:ascii="Times New Roman" w:eastAsia="Times New Roman" w:hAnsi="Times New Roman"/>
          <w:color w:val="000000"/>
          <w:lang w:eastAsia="vi-VN"/>
        </w:rPr>
        <w:t>Năng lực trao đổi thông tin.</w:t>
      </w:r>
    </w:p>
    <w:p w14:paraId="056E8471" w14:textId="77777777" w:rsidR="00634983" w:rsidRDefault="00634983" w:rsidP="00634983">
      <w:pPr>
        <w:pStyle w:val="ListParagraph"/>
        <w:numPr>
          <w:ilvl w:val="0"/>
          <w:numId w:val="2"/>
        </w:numPr>
        <w:spacing w:line="360" w:lineRule="auto"/>
        <w:ind w:right="48"/>
        <w:jc w:val="both"/>
        <w:rPr>
          <w:rFonts w:ascii="Times New Roman" w:eastAsia="Times New Roman" w:hAnsi="Times New Roman"/>
          <w:color w:val="000000"/>
          <w:lang w:eastAsia="vi-VN"/>
        </w:rPr>
      </w:pPr>
      <w:r>
        <w:rPr>
          <w:rFonts w:ascii="Times New Roman" w:eastAsia="Times New Roman" w:hAnsi="Times New Roman"/>
          <w:color w:val="000000"/>
          <w:lang w:eastAsia="vi-VN"/>
        </w:rPr>
        <w:t>Năng lực cá nhân của HS.</w:t>
      </w:r>
    </w:p>
    <w:p w14:paraId="7BDB878A" w14:textId="77777777" w:rsidR="00634983" w:rsidRDefault="00634983" w:rsidP="00634983">
      <w:pPr>
        <w:spacing w:after="0" w:line="360" w:lineRule="auto"/>
        <w:jc w:val="both"/>
        <w:rPr>
          <w:b/>
          <w:bCs/>
          <w:szCs w:val="28"/>
        </w:rPr>
      </w:pPr>
      <w:r>
        <w:rPr>
          <w:b/>
          <w:bCs/>
          <w:szCs w:val="28"/>
        </w:rPr>
        <w:t>3. Phẩm chất</w:t>
      </w:r>
    </w:p>
    <w:p w14:paraId="2FEBA495" w14:textId="77777777" w:rsidR="00634983" w:rsidRDefault="00634983" w:rsidP="00634983">
      <w:pPr>
        <w:spacing w:after="0" w:line="360" w:lineRule="auto"/>
        <w:jc w:val="both"/>
        <w:rPr>
          <w:szCs w:val="28"/>
        </w:rPr>
      </w:pPr>
      <w:r>
        <w:rPr>
          <w:szCs w:val="28"/>
          <w:lang w:val="en-GB"/>
        </w:rPr>
        <w:t xml:space="preserve">- </w:t>
      </w:r>
      <w:r>
        <w:rPr>
          <w:szCs w:val="28"/>
        </w:rPr>
        <w:t xml:space="preserve">Yêu thích môn học, </w:t>
      </w:r>
      <w:r>
        <w:rPr>
          <w:szCs w:val="28"/>
          <w:lang w:val="en-US"/>
        </w:rPr>
        <w:t>hình thành phẩm chất</w:t>
      </w:r>
      <w:r>
        <w:rPr>
          <w:i/>
          <w:szCs w:val="28"/>
          <w:lang w:val="nb-NO"/>
        </w:rPr>
        <w:t xml:space="preserve"> </w:t>
      </w:r>
      <w:r>
        <w:rPr>
          <w:szCs w:val="28"/>
          <w:lang w:val="nb-NO"/>
        </w:rPr>
        <w:t>chăm chỉ, có trách nhiệm…</w:t>
      </w:r>
    </w:p>
    <w:p w14:paraId="7E15ADE2" w14:textId="77777777" w:rsidR="00634983" w:rsidRDefault="00634983" w:rsidP="00634983">
      <w:pPr>
        <w:spacing w:after="0" w:line="360" w:lineRule="auto"/>
        <w:jc w:val="both"/>
        <w:rPr>
          <w:b/>
          <w:bCs/>
          <w:color w:val="000000"/>
          <w:szCs w:val="28"/>
          <w:lang w:val="nl-NL"/>
        </w:rPr>
      </w:pPr>
      <w:r>
        <w:rPr>
          <w:b/>
          <w:bCs/>
          <w:color w:val="000000"/>
          <w:szCs w:val="28"/>
          <w:lang w:val="nl-NL"/>
        </w:rPr>
        <w:t>II. THIẾT BỊ DẠY HỌC VÀ HỌC LIỆU</w:t>
      </w:r>
    </w:p>
    <w:p w14:paraId="20BCBB6D" w14:textId="77777777" w:rsidR="00634983" w:rsidRDefault="00634983" w:rsidP="00634983">
      <w:pPr>
        <w:spacing w:after="0" w:line="360" w:lineRule="auto"/>
        <w:jc w:val="both"/>
        <w:rPr>
          <w:b/>
          <w:bCs/>
          <w:color w:val="000000"/>
          <w:szCs w:val="28"/>
          <w:lang w:val="nl-NL"/>
        </w:rPr>
      </w:pPr>
      <w:r>
        <w:rPr>
          <w:b/>
          <w:bCs/>
          <w:color w:val="000000"/>
          <w:szCs w:val="28"/>
          <w:lang w:val="nl-NL"/>
        </w:rPr>
        <w:t>1. Đối với giáo viên:</w:t>
      </w:r>
    </w:p>
    <w:p w14:paraId="036F160C" w14:textId="77777777" w:rsidR="00634983" w:rsidRDefault="00634983" w:rsidP="00634983">
      <w:pPr>
        <w:spacing w:after="0" w:line="360" w:lineRule="auto"/>
        <w:jc w:val="both"/>
        <w:rPr>
          <w:color w:val="000000"/>
          <w:szCs w:val="28"/>
          <w:lang w:val="nl-NL"/>
        </w:rPr>
      </w:pPr>
      <w:r>
        <w:rPr>
          <w:color w:val="000000"/>
          <w:szCs w:val="28"/>
          <w:lang w:val="nl-NL"/>
        </w:rPr>
        <w:t>- Một số loại thước: thước thẳng, thước dây, thước cuộn, compa, thước cặp (nếu có).</w:t>
      </w:r>
    </w:p>
    <w:p w14:paraId="57AD8ED8" w14:textId="77777777" w:rsidR="00634983" w:rsidRDefault="00634983" w:rsidP="00634983">
      <w:pPr>
        <w:spacing w:after="0" w:line="360" w:lineRule="auto"/>
        <w:jc w:val="both"/>
        <w:rPr>
          <w:bCs/>
          <w:color w:val="000000"/>
          <w:szCs w:val="28"/>
          <w:lang w:val="nl-NL"/>
        </w:rPr>
      </w:pPr>
      <w:r>
        <w:rPr>
          <w:b/>
          <w:bCs/>
          <w:color w:val="000000"/>
          <w:szCs w:val="28"/>
          <w:lang w:val="nl-NL"/>
        </w:rPr>
        <w:t>2. Đối với học sinh:</w:t>
      </w:r>
      <w:r>
        <w:rPr>
          <w:bCs/>
          <w:color w:val="000000"/>
          <w:szCs w:val="28"/>
          <w:lang w:val="nl-NL"/>
        </w:rPr>
        <w:t xml:space="preserve"> </w:t>
      </w:r>
    </w:p>
    <w:p w14:paraId="384DCF0F" w14:textId="77777777" w:rsidR="00634983" w:rsidRDefault="00634983" w:rsidP="00634983">
      <w:pPr>
        <w:spacing w:after="0" w:line="360" w:lineRule="auto"/>
        <w:jc w:val="both"/>
        <w:rPr>
          <w:bCs/>
          <w:color w:val="000000"/>
          <w:szCs w:val="28"/>
          <w:lang w:val="nl-NL"/>
        </w:rPr>
      </w:pPr>
      <w:r>
        <w:rPr>
          <w:bCs/>
          <w:color w:val="000000"/>
          <w:szCs w:val="28"/>
          <w:lang w:val="nl-NL"/>
        </w:rPr>
        <w:t>- Vở ghi, sgk, dụng cụ học tập</w:t>
      </w:r>
    </w:p>
    <w:p w14:paraId="1C0D3D15" w14:textId="77777777" w:rsidR="00634983" w:rsidRDefault="00634983" w:rsidP="00634983">
      <w:pPr>
        <w:spacing w:after="0" w:line="360" w:lineRule="auto"/>
        <w:jc w:val="both"/>
        <w:rPr>
          <w:b/>
          <w:szCs w:val="28"/>
        </w:rPr>
      </w:pPr>
      <w:r>
        <w:rPr>
          <w:b/>
          <w:szCs w:val="28"/>
          <w:lang w:val="pt-BR"/>
        </w:rPr>
        <w:t>III. TIẾN TRÌNH DẠY</w:t>
      </w:r>
      <w:r>
        <w:rPr>
          <w:b/>
          <w:szCs w:val="28"/>
        </w:rPr>
        <w:t xml:space="preserve"> HỌC</w:t>
      </w:r>
    </w:p>
    <w:p w14:paraId="42ECFECF" w14:textId="77777777" w:rsidR="00634983" w:rsidRDefault="00634983" w:rsidP="00634983">
      <w:pPr>
        <w:spacing w:after="0" w:line="360" w:lineRule="auto"/>
        <w:jc w:val="both"/>
        <w:rPr>
          <w:b/>
          <w:szCs w:val="28"/>
          <w:lang w:val="nl-NL"/>
        </w:rPr>
      </w:pPr>
      <w:r>
        <w:rPr>
          <w:b/>
          <w:szCs w:val="28"/>
          <w:lang w:val="nl-NL"/>
        </w:rPr>
        <w:t>A. HOẠT ĐỘNG KHỞI ĐỘNG</w:t>
      </w:r>
    </w:p>
    <w:p w14:paraId="18F81D2C" w14:textId="77777777" w:rsidR="00634983" w:rsidRDefault="00634983" w:rsidP="00634983">
      <w:pPr>
        <w:spacing w:after="0" w:line="360" w:lineRule="auto"/>
        <w:jc w:val="both"/>
        <w:rPr>
          <w:bCs/>
          <w:color w:val="000000"/>
          <w:szCs w:val="28"/>
          <w:lang w:val="nl-NL"/>
        </w:rPr>
      </w:pPr>
      <w:r>
        <w:rPr>
          <w:b/>
          <w:bCs/>
          <w:color w:val="000000"/>
          <w:szCs w:val="28"/>
          <w:lang w:val="nl-NL"/>
        </w:rPr>
        <w:t>a. Mục tiêu:</w:t>
      </w:r>
      <w:r>
        <w:rPr>
          <w:bCs/>
          <w:color w:val="000000"/>
          <w:szCs w:val="28"/>
          <w:lang w:val="nl-NL"/>
        </w:rPr>
        <w:t xml:space="preserve"> Từ một số hình vẽ, cho HS thấy rằng giác quan của con người có thể cảm nhận sai một số hiện tượng. Qua đó, giúp các em nhận thức được tầm quan trọng của các phép đo.</w:t>
      </w:r>
    </w:p>
    <w:p w14:paraId="0183EFE3" w14:textId="77777777" w:rsidR="00634983" w:rsidRDefault="00634983" w:rsidP="00634983">
      <w:pPr>
        <w:spacing w:after="0" w:line="360" w:lineRule="auto"/>
        <w:jc w:val="both"/>
        <w:rPr>
          <w:b/>
          <w:color w:val="000000"/>
          <w:szCs w:val="28"/>
          <w:lang w:val="nl-NL"/>
        </w:rPr>
      </w:pPr>
      <w:r>
        <w:rPr>
          <w:b/>
          <w:bCs/>
          <w:color w:val="000000"/>
          <w:szCs w:val="28"/>
          <w:lang w:val="nl-NL"/>
        </w:rPr>
        <w:lastRenderedPageBreak/>
        <w:t xml:space="preserve">b. </w:t>
      </w:r>
      <w:r>
        <w:rPr>
          <w:b/>
          <w:color w:val="000000"/>
          <w:szCs w:val="28"/>
          <w:lang w:val="nl-NL"/>
        </w:rPr>
        <w:t>Tổ chức thực hiện:</w:t>
      </w:r>
    </w:p>
    <w:p w14:paraId="3D969535" w14:textId="77777777" w:rsidR="00634983" w:rsidRDefault="00634983" w:rsidP="00634983">
      <w:pPr>
        <w:spacing w:after="0" w:line="360" w:lineRule="auto"/>
        <w:jc w:val="both"/>
        <w:rPr>
          <w:bCs/>
          <w:color w:val="000000"/>
          <w:szCs w:val="28"/>
          <w:lang w:val="nl-NL"/>
        </w:rPr>
      </w:pPr>
      <w:r>
        <w:rPr>
          <w:bCs/>
          <w:color w:val="000000"/>
          <w:szCs w:val="28"/>
          <w:lang w:val="nl-NL"/>
        </w:rPr>
        <w:t>- GV yêu cầu HS quan sát hình vẽ trong SGK (hoặc chiếu hình lên màn ảnh) và dự đoán xem đoạn thẳng nào dài hơn. Sau đó, cho HS tự kiểm tra dự đoán của mình bằng cách dùng thước đo.</w:t>
      </w:r>
    </w:p>
    <w:p w14:paraId="54E6DF81" w14:textId="77777777" w:rsidR="00634983" w:rsidRDefault="00634983" w:rsidP="00634983">
      <w:pPr>
        <w:spacing w:after="0" w:line="360" w:lineRule="auto"/>
        <w:jc w:val="both"/>
        <w:rPr>
          <w:bCs/>
          <w:color w:val="000000"/>
          <w:szCs w:val="28"/>
          <w:lang w:val="nl-NL"/>
        </w:rPr>
      </w:pPr>
      <w:r>
        <w:rPr>
          <w:bCs/>
          <w:color w:val="000000"/>
          <w:szCs w:val="28"/>
          <w:lang w:val="nl-NL"/>
        </w:rPr>
        <w:t>- Đưa thêm ví dụ chứng tỏ giác quan của chúng ta có thể cảm nhận sai độ dài nếu chỉ</w:t>
      </w:r>
    </w:p>
    <w:p w14:paraId="38194795" w14:textId="77777777" w:rsidR="00634983" w:rsidRDefault="00634983" w:rsidP="00634983">
      <w:pPr>
        <w:spacing w:after="0" w:line="360" w:lineRule="auto"/>
        <w:jc w:val="both"/>
        <w:rPr>
          <w:bCs/>
          <w:i/>
          <w:color w:val="000000"/>
          <w:szCs w:val="28"/>
          <w:lang w:val="nl-NL"/>
        </w:rPr>
      </w:pPr>
      <w:r>
        <w:rPr>
          <w:bCs/>
          <w:color w:val="000000"/>
          <w:szCs w:val="28"/>
          <w:lang w:val="nl-NL"/>
        </w:rPr>
        <w:t>ước lượng bằng mắt</w:t>
      </w:r>
      <w:r>
        <w:rPr>
          <w:bCs/>
          <w:i/>
          <w:color w:val="000000"/>
          <w:szCs w:val="28"/>
          <w:lang w:val="nl-NL"/>
        </w:rPr>
        <w:t>.</w:t>
      </w:r>
    </w:p>
    <w:p w14:paraId="3CDBF24D" w14:textId="77777777" w:rsidR="00634983" w:rsidRDefault="00634983" w:rsidP="00634983">
      <w:pPr>
        <w:tabs>
          <w:tab w:val="left" w:pos="482"/>
          <w:tab w:val="left" w:pos="964"/>
        </w:tabs>
        <w:spacing w:after="0" w:line="360" w:lineRule="auto"/>
        <w:jc w:val="both"/>
        <w:rPr>
          <w:szCs w:val="28"/>
          <w:lang w:val="nl-NL"/>
        </w:rPr>
      </w:pPr>
      <w:r>
        <w:rPr>
          <w:b/>
          <w:szCs w:val="28"/>
        </w:rPr>
        <w:t xml:space="preserve">B. HOẠT ĐỘNG </w:t>
      </w:r>
      <w:r>
        <w:rPr>
          <w:b/>
          <w:szCs w:val="28"/>
          <w:lang w:val="nl-NL"/>
        </w:rPr>
        <w:t xml:space="preserve">HÌNH THÀNH KIẾN THỨC </w:t>
      </w:r>
    </w:p>
    <w:p w14:paraId="5CEB3F46" w14:textId="77777777" w:rsidR="00634983" w:rsidRDefault="00634983" w:rsidP="00634983">
      <w:pPr>
        <w:spacing w:after="0" w:line="360" w:lineRule="auto"/>
        <w:jc w:val="both"/>
        <w:rPr>
          <w:b/>
          <w:color w:val="000000"/>
          <w:szCs w:val="28"/>
          <w:lang w:val="nl-NL"/>
        </w:rPr>
      </w:pPr>
      <w:r>
        <w:rPr>
          <w:b/>
          <w:color w:val="000000"/>
          <w:szCs w:val="28"/>
          <w:lang w:val="nl-NL"/>
        </w:rPr>
        <w:t>Hoạt động 1: Tìm hiểu một số đơn vị đo và dụng cụ đo chiều dài</w:t>
      </w:r>
    </w:p>
    <w:p w14:paraId="47E74F53" w14:textId="77777777" w:rsidR="00634983" w:rsidRDefault="00634983" w:rsidP="00634983">
      <w:pPr>
        <w:spacing w:after="0" w:line="360" w:lineRule="auto"/>
        <w:jc w:val="both"/>
        <w:rPr>
          <w:color w:val="000000"/>
          <w:szCs w:val="28"/>
          <w:lang w:val="nl-NL"/>
        </w:rPr>
      </w:pPr>
      <w:r>
        <w:rPr>
          <w:b/>
          <w:bCs/>
          <w:color w:val="000000"/>
          <w:szCs w:val="28"/>
          <w:lang w:val="nl-NL"/>
        </w:rPr>
        <w:t xml:space="preserve">a. Mục tiêu: </w:t>
      </w:r>
      <w:r>
        <w:rPr>
          <w:color w:val="000000"/>
          <w:szCs w:val="28"/>
          <w:lang w:val="nl-NL"/>
        </w:rPr>
        <w:t>Hướng dẫn để HS biết một số đơn vị và dụng cụ đo chiều dài thường dùng, giúp các em ước lượng được các chiều dài để lựa chọn dụng cụ đo phù hợp trước khi thực hiện phép đo.</w:t>
      </w:r>
    </w:p>
    <w:p w14:paraId="0FDAF667" w14:textId="77777777" w:rsidR="00634983" w:rsidRDefault="00634983" w:rsidP="00634983">
      <w:pPr>
        <w:spacing w:after="0" w:line="360" w:lineRule="auto"/>
        <w:jc w:val="both"/>
        <w:rPr>
          <w:b/>
          <w:color w:val="000000"/>
          <w:szCs w:val="28"/>
          <w:lang w:val="nl-NL"/>
        </w:rPr>
      </w:pPr>
      <w:r>
        <w:rPr>
          <w:b/>
          <w:bCs/>
          <w:color w:val="000000"/>
          <w:szCs w:val="28"/>
          <w:lang w:val="nl-NL"/>
        </w:rPr>
        <w:t xml:space="preserve">b. </w:t>
      </w:r>
      <w:r>
        <w:rPr>
          <w:b/>
          <w:color w:val="000000"/>
          <w:szCs w:val="28"/>
          <w:lang w:val="nl-NL"/>
        </w:rPr>
        <w:t>Tổ chức thực hiện: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5245"/>
      </w:tblGrid>
      <w:tr w:rsidR="00634983" w14:paraId="06390AB9" w14:textId="77777777" w:rsidTr="00AA4DD1">
        <w:trPr>
          <w:trHeight w:val="444"/>
        </w:trPr>
        <w:tc>
          <w:tcPr>
            <w:tcW w:w="4673" w:type="dxa"/>
          </w:tcPr>
          <w:p w14:paraId="5E2B7953" w14:textId="77777777" w:rsidR="00634983" w:rsidRDefault="00634983" w:rsidP="00AA4DD1">
            <w:pPr>
              <w:spacing w:after="0" w:line="360" w:lineRule="auto"/>
              <w:jc w:val="both"/>
              <w:rPr>
                <w:rFonts w:eastAsia="Times New Roman"/>
                <w:b/>
                <w:color w:val="000000"/>
                <w:szCs w:val="28"/>
                <w:lang w:val="nl-NL"/>
              </w:rPr>
            </w:pPr>
            <w:r>
              <w:rPr>
                <w:rFonts w:eastAsia="Times New Roman"/>
                <w:b/>
                <w:color w:val="000000"/>
                <w:szCs w:val="28"/>
                <w:lang w:val="nl-NL"/>
              </w:rPr>
              <w:t>HOẠT ĐỘNG CỦA GV - HS</w:t>
            </w:r>
          </w:p>
        </w:tc>
        <w:tc>
          <w:tcPr>
            <w:tcW w:w="5245" w:type="dxa"/>
          </w:tcPr>
          <w:p w14:paraId="44DA4FED" w14:textId="77777777" w:rsidR="00634983" w:rsidRDefault="00634983" w:rsidP="00AA4DD1">
            <w:pPr>
              <w:spacing w:after="0" w:line="360" w:lineRule="auto"/>
              <w:jc w:val="both"/>
              <w:rPr>
                <w:rFonts w:eastAsia="Times New Roman"/>
                <w:b/>
                <w:color w:val="000000"/>
                <w:szCs w:val="28"/>
                <w:lang w:val="nl-NL"/>
              </w:rPr>
            </w:pPr>
            <w:r>
              <w:rPr>
                <w:rFonts w:eastAsia="Times New Roman"/>
                <w:b/>
                <w:color w:val="000000"/>
                <w:szCs w:val="28"/>
                <w:lang w:val="nl-NL"/>
              </w:rPr>
              <w:t>DỰ KIẾN SẢN PHẨM</w:t>
            </w:r>
          </w:p>
        </w:tc>
      </w:tr>
      <w:tr w:rsidR="00634983" w14:paraId="052ED245" w14:textId="77777777" w:rsidTr="00AA4DD1">
        <w:trPr>
          <w:trHeight w:val="444"/>
        </w:trPr>
        <w:tc>
          <w:tcPr>
            <w:tcW w:w="4673" w:type="dxa"/>
          </w:tcPr>
          <w:p w14:paraId="555D0398" w14:textId="77777777" w:rsidR="00634983" w:rsidRDefault="00634983" w:rsidP="00AA4DD1">
            <w:pPr>
              <w:spacing w:after="0" w:line="360" w:lineRule="auto"/>
              <w:jc w:val="both"/>
              <w:rPr>
                <w:rFonts w:eastAsia="Times New Roman"/>
                <w:b/>
                <w:color w:val="000000"/>
                <w:szCs w:val="28"/>
                <w:lang w:val="nl-NL"/>
              </w:rPr>
            </w:pPr>
            <w:r>
              <w:rPr>
                <w:rFonts w:eastAsia="Times New Roman"/>
                <w:b/>
                <w:color w:val="000000"/>
                <w:szCs w:val="28"/>
                <w:lang w:val="nl-NL"/>
              </w:rPr>
              <w:t>Bước 1: GV chuyển giao nhiệm vụ học tập</w:t>
            </w:r>
          </w:p>
          <w:p w14:paraId="6C5FB462" w14:textId="77777777" w:rsidR="00634983" w:rsidRDefault="00634983" w:rsidP="00AA4DD1">
            <w:pPr>
              <w:spacing w:after="0" w:line="360" w:lineRule="auto"/>
              <w:jc w:val="both"/>
              <w:rPr>
                <w:rFonts w:eastAsia="Times New Roman"/>
                <w:b/>
                <w:color w:val="000000"/>
                <w:szCs w:val="28"/>
                <w:lang w:val="nl-NL"/>
              </w:rPr>
            </w:pPr>
            <w:r>
              <w:rPr>
                <w:rFonts w:eastAsia="Times New Roman"/>
                <w:b/>
                <w:color w:val="000000"/>
                <w:szCs w:val="28"/>
                <w:lang w:val="nl-NL"/>
              </w:rPr>
              <w:t>Nhiệm vụ 1:</w:t>
            </w:r>
          </w:p>
          <w:p w14:paraId="2E980F76" w14:textId="77777777" w:rsidR="00634983" w:rsidRDefault="00634983" w:rsidP="00AA4DD1">
            <w:pPr>
              <w:spacing w:after="0" w:line="360" w:lineRule="auto"/>
              <w:jc w:val="both"/>
              <w:rPr>
                <w:rFonts w:eastAsia="Times New Roman"/>
                <w:szCs w:val="28"/>
                <w:lang w:val="nl-NL"/>
              </w:rPr>
            </w:pPr>
            <w:r>
              <w:rPr>
                <w:rFonts w:eastAsia="Times New Roman"/>
                <w:szCs w:val="28"/>
                <w:lang w:val="nl-NL"/>
              </w:rPr>
              <w:t>- GV: Yêu cầu HS phát biểu về các đơn vị đo độ dài mà các em đã biết và mối liên hệ giữa chúng (nếu biết). Sau đó, đưa ra đơn vị tiêu chuẩn của độ dài (mét).</w:t>
            </w:r>
          </w:p>
          <w:p w14:paraId="1A95DF16" w14:textId="77777777" w:rsidR="00634983" w:rsidRDefault="00634983" w:rsidP="00AA4DD1">
            <w:pPr>
              <w:spacing w:after="0" w:line="360" w:lineRule="auto"/>
              <w:jc w:val="both"/>
              <w:rPr>
                <w:rFonts w:eastAsia="Times New Roman"/>
                <w:szCs w:val="28"/>
                <w:lang w:val="nl-NL"/>
              </w:rPr>
            </w:pPr>
            <w:r>
              <w:rPr>
                <w:rFonts w:eastAsia="Times New Roman"/>
                <w:szCs w:val="28"/>
                <w:lang w:val="nl-NL"/>
              </w:rPr>
              <w:t>GV giới thiệu thêm một số đơn vị ở phần “Em có biết?”</w:t>
            </w:r>
          </w:p>
          <w:p w14:paraId="029C11D5" w14:textId="77777777" w:rsidR="00634983" w:rsidRDefault="00634983" w:rsidP="00AA4DD1">
            <w:pPr>
              <w:spacing w:after="0" w:line="360" w:lineRule="auto"/>
              <w:jc w:val="both"/>
              <w:rPr>
                <w:rFonts w:eastAsia="Times New Roman"/>
                <w:szCs w:val="28"/>
                <w:lang w:val="nl-NL"/>
              </w:rPr>
            </w:pPr>
          </w:p>
          <w:p w14:paraId="3864CCC1" w14:textId="77777777" w:rsidR="00634983" w:rsidRDefault="00634983" w:rsidP="00AA4DD1">
            <w:pPr>
              <w:spacing w:after="0" w:line="360" w:lineRule="auto"/>
              <w:jc w:val="both"/>
              <w:rPr>
                <w:rFonts w:eastAsia="Times New Roman"/>
                <w:szCs w:val="28"/>
                <w:lang w:val="nl-NL"/>
              </w:rPr>
            </w:pPr>
          </w:p>
          <w:p w14:paraId="0E0FE0AF" w14:textId="77777777" w:rsidR="00634983" w:rsidRDefault="00634983" w:rsidP="00AA4DD1">
            <w:pPr>
              <w:spacing w:after="0" w:line="360" w:lineRule="auto"/>
              <w:jc w:val="both"/>
              <w:rPr>
                <w:rFonts w:eastAsia="Times New Roman"/>
                <w:b/>
                <w:szCs w:val="28"/>
                <w:lang w:val="nl-NL"/>
              </w:rPr>
            </w:pPr>
            <w:r>
              <w:rPr>
                <w:rFonts w:eastAsia="Times New Roman"/>
                <w:b/>
                <w:szCs w:val="28"/>
                <w:lang w:val="nl-NL"/>
              </w:rPr>
              <w:t>Nhiệm vụ 2:</w:t>
            </w:r>
          </w:p>
          <w:p w14:paraId="122B5884" w14:textId="77777777" w:rsidR="00634983" w:rsidRDefault="00634983" w:rsidP="00AA4DD1">
            <w:pPr>
              <w:spacing w:after="0" w:line="360" w:lineRule="auto"/>
              <w:jc w:val="both"/>
              <w:rPr>
                <w:rFonts w:eastAsia="Times New Roman"/>
                <w:szCs w:val="28"/>
                <w:lang w:val="nl-NL"/>
              </w:rPr>
            </w:pPr>
            <w:r>
              <w:rPr>
                <w:rFonts w:eastAsia="Times New Roman"/>
                <w:szCs w:val="28"/>
                <w:lang w:val="nl-NL"/>
              </w:rPr>
              <w:t>- GV yêu cầu HS đọc hiểu nội dung trong SGK và đưa ra một số loại thước thực tế để HS nhận biết.</w:t>
            </w:r>
          </w:p>
          <w:p w14:paraId="23EF899C" w14:textId="77777777" w:rsidR="00634983" w:rsidRDefault="00634983" w:rsidP="00AA4DD1">
            <w:pPr>
              <w:spacing w:after="0" w:line="360" w:lineRule="auto"/>
              <w:jc w:val="both"/>
              <w:rPr>
                <w:rFonts w:eastAsia="Times New Roman"/>
                <w:szCs w:val="28"/>
                <w:lang w:val="nl-NL"/>
              </w:rPr>
            </w:pPr>
            <w:r>
              <w:rPr>
                <w:rFonts w:eastAsia="Times New Roman"/>
                <w:szCs w:val="28"/>
                <w:lang w:val="nl-NL"/>
              </w:rPr>
              <w:lastRenderedPageBreak/>
              <w:t>Thảo luận dùng loại thước nào thích hợp để đo chiều dài nào.</w:t>
            </w:r>
          </w:p>
          <w:p w14:paraId="377EEE5A" w14:textId="77777777" w:rsidR="00634983" w:rsidRDefault="00634983" w:rsidP="00AA4DD1">
            <w:pPr>
              <w:spacing w:after="0" w:line="360" w:lineRule="auto"/>
              <w:jc w:val="both"/>
              <w:rPr>
                <w:rFonts w:eastAsia="Times New Roman"/>
                <w:szCs w:val="28"/>
                <w:lang w:val="nl-NL"/>
              </w:rPr>
            </w:pPr>
            <w:r>
              <w:rPr>
                <w:rFonts w:eastAsia="Times New Roman"/>
                <w:szCs w:val="28"/>
                <w:lang w:val="nl-NL"/>
              </w:rPr>
              <w:t>+ Yêu cầu HS xác định giới hạn đo (GHĐ) và độ chia nhỏ nhất (ĐCNN) của một số loại thước nêu trên.</w:t>
            </w:r>
          </w:p>
          <w:p w14:paraId="1B8AD3E1" w14:textId="77777777" w:rsidR="00634983" w:rsidRDefault="00634983" w:rsidP="00AA4DD1">
            <w:pPr>
              <w:spacing w:after="0" w:line="360" w:lineRule="auto"/>
              <w:jc w:val="both"/>
              <w:rPr>
                <w:rFonts w:eastAsia="Times New Roman"/>
                <w:szCs w:val="28"/>
                <w:lang w:val="nl-NL"/>
              </w:rPr>
            </w:pPr>
            <w:r>
              <w:rPr>
                <w:rFonts w:eastAsia="Times New Roman"/>
                <w:szCs w:val="28"/>
                <w:lang w:val="nl-NL"/>
              </w:rPr>
              <w:t>+ Yêu cầu HS trả lời câu hỏi trong SGK.</w:t>
            </w:r>
          </w:p>
          <w:p w14:paraId="37EF28C5" w14:textId="77777777" w:rsidR="00634983" w:rsidRDefault="00634983" w:rsidP="00AA4DD1">
            <w:pPr>
              <w:spacing w:after="0" w:line="360" w:lineRule="auto"/>
              <w:jc w:val="both"/>
              <w:rPr>
                <w:rFonts w:eastAsia="Times New Roman"/>
                <w:b/>
                <w:color w:val="000000"/>
                <w:szCs w:val="28"/>
                <w:lang w:val="nl-NL"/>
              </w:rPr>
            </w:pPr>
            <w:r>
              <w:rPr>
                <w:rFonts w:eastAsia="Times New Roman"/>
                <w:b/>
                <w:color w:val="000000"/>
                <w:szCs w:val="28"/>
                <w:lang w:val="nl-NL"/>
              </w:rPr>
              <w:t>Bước 2:</w:t>
            </w:r>
            <w:r>
              <w:rPr>
                <w:rFonts w:eastAsia="Times New Roman"/>
                <w:b/>
                <w:szCs w:val="28"/>
                <w:lang w:val="nl-NL"/>
              </w:rPr>
              <w:t xml:space="preserve"> </w:t>
            </w:r>
            <w:r>
              <w:rPr>
                <w:rFonts w:eastAsia="Times New Roman"/>
                <w:b/>
                <w:color w:val="000000"/>
                <w:szCs w:val="28"/>
                <w:lang w:val="nl-NL"/>
              </w:rPr>
              <w:t>HS thực hiện nhiệm vụ học tập</w:t>
            </w:r>
          </w:p>
          <w:p w14:paraId="6CFBD2B9" w14:textId="77777777" w:rsidR="00634983" w:rsidRDefault="00634983" w:rsidP="00AA4DD1">
            <w:pPr>
              <w:spacing w:after="0" w:line="360" w:lineRule="auto"/>
              <w:jc w:val="both"/>
              <w:rPr>
                <w:rFonts w:eastAsia="Times New Roman"/>
                <w:color w:val="000000"/>
                <w:szCs w:val="28"/>
                <w:lang w:val="nl-NL"/>
              </w:rPr>
            </w:pPr>
            <w:r>
              <w:rPr>
                <w:rFonts w:eastAsia="Times New Roman"/>
                <w:color w:val="000000"/>
                <w:szCs w:val="28"/>
                <w:lang w:val="nl-NL"/>
              </w:rPr>
              <w:t>+ HS tiếp nhận nhiệm vụ, trao đổi, thảo luận.</w:t>
            </w:r>
          </w:p>
          <w:p w14:paraId="13CFF626" w14:textId="77777777" w:rsidR="00634983" w:rsidRDefault="00634983" w:rsidP="00AA4DD1">
            <w:pPr>
              <w:spacing w:after="0" w:line="360" w:lineRule="auto"/>
              <w:jc w:val="both"/>
              <w:rPr>
                <w:rFonts w:eastAsia="Times New Roman"/>
                <w:color w:val="000000"/>
                <w:szCs w:val="28"/>
                <w:lang w:val="nl-NL"/>
              </w:rPr>
            </w:pPr>
            <w:r>
              <w:rPr>
                <w:rFonts w:eastAsia="Times New Roman"/>
                <w:color w:val="000000"/>
                <w:szCs w:val="28"/>
                <w:lang w:val="nl-NL"/>
              </w:rPr>
              <w:t>+ GV quan sát, hướng dẫn HS</w:t>
            </w:r>
          </w:p>
          <w:p w14:paraId="2C22DBDC" w14:textId="77777777" w:rsidR="00634983" w:rsidRDefault="00634983" w:rsidP="00AA4DD1">
            <w:pPr>
              <w:spacing w:after="0" w:line="360" w:lineRule="auto"/>
              <w:jc w:val="both"/>
              <w:rPr>
                <w:rFonts w:eastAsia="Times New Roman"/>
                <w:b/>
                <w:color w:val="000000"/>
                <w:szCs w:val="28"/>
                <w:lang w:val="nl-NL"/>
              </w:rPr>
            </w:pPr>
            <w:r>
              <w:rPr>
                <w:rFonts w:eastAsia="Times New Roman"/>
                <w:b/>
                <w:color w:val="000000"/>
                <w:szCs w:val="28"/>
                <w:lang w:val="nl-NL"/>
              </w:rPr>
              <w:t>Bước 3: Báo cáo kết quả hoạt động và thảo luận</w:t>
            </w:r>
          </w:p>
          <w:p w14:paraId="50594869" w14:textId="77777777" w:rsidR="00634983" w:rsidRDefault="00634983" w:rsidP="00AA4DD1">
            <w:pPr>
              <w:spacing w:after="0" w:line="360" w:lineRule="auto"/>
              <w:jc w:val="both"/>
              <w:rPr>
                <w:rFonts w:eastAsia="Times New Roman"/>
                <w:color w:val="000000"/>
                <w:szCs w:val="28"/>
                <w:lang w:val="nl-NL"/>
              </w:rPr>
            </w:pPr>
            <w:r>
              <w:rPr>
                <w:rFonts w:eastAsia="Times New Roman"/>
                <w:color w:val="000000"/>
                <w:szCs w:val="28"/>
                <w:lang w:val="nl-NL"/>
              </w:rPr>
              <w:t>+ Đại diện nhóm trả lời câu hỏi</w:t>
            </w:r>
          </w:p>
          <w:p w14:paraId="0C3BB48C" w14:textId="77777777" w:rsidR="00634983" w:rsidRDefault="00634983" w:rsidP="00AA4DD1">
            <w:pPr>
              <w:spacing w:after="0" w:line="360" w:lineRule="auto"/>
              <w:jc w:val="both"/>
              <w:rPr>
                <w:rFonts w:eastAsia="Times New Roman"/>
                <w:color w:val="000000"/>
                <w:szCs w:val="28"/>
                <w:lang w:val="nl-NL"/>
              </w:rPr>
            </w:pPr>
            <w:r>
              <w:rPr>
                <w:rFonts w:eastAsia="Times New Roman"/>
                <w:color w:val="000000"/>
                <w:szCs w:val="28"/>
                <w:lang w:val="nl-NL"/>
              </w:rPr>
              <w:t>+ Các nhóm khác nhận xét, đánh giá.</w:t>
            </w:r>
          </w:p>
          <w:p w14:paraId="698A0E83" w14:textId="77777777" w:rsidR="00634983" w:rsidRDefault="00634983" w:rsidP="00AA4DD1">
            <w:pPr>
              <w:spacing w:after="0" w:line="360" w:lineRule="auto"/>
              <w:jc w:val="both"/>
              <w:rPr>
                <w:rFonts w:eastAsia="Times New Roman"/>
                <w:b/>
                <w:color w:val="000000"/>
                <w:szCs w:val="28"/>
                <w:lang w:val="nl-NL"/>
              </w:rPr>
            </w:pPr>
            <w:r>
              <w:rPr>
                <w:rFonts w:eastAsia="Times New Roman"/>
                <w:b/>
                <w:color w:val="000000"/>
                <w:szCs w:val="28"/>
                <w:lang w:val="nl-NL"/>
              </w:rPr>
              <w:t>Bước 4: Đánh giá kết quả thực hiện nhiệm vụ học tập</w:t>
            </w:r>
          </w:p>
          <w:p w14:paraId="705BA582" w14:textId="77777777" w:rsidR="00634983" w:rsidRDefault="00634983" w:rsidP="00AA4DD1">
            <w:pPr>
              <w:spacing w:after="0" w:line="360" w:lineRule="auto"/>
              <w:jc w:val="both"/>
              <w:rPr>
                <w:rFonts w:eastAsia="Times New Roman"/>
                <w:color w:val="000000"/>
                <w:szCs w:val="28"/>
                <w:lang w:val="nl-NL"/>
              </w:rPr>
            </w:pPr>
            <w:r>
              <w:rPr>
                <w:rFonts w:eastAsia="Times New Roman"/>
                <w:color w:val="000000"/>
                <w:szCs w:val="28"/>
                <w:lang w:val="nl-NL"/>
              </w:rPr>
              <w:t>+ GV đánh giá, nhận xét, chuẩn kiến thức.</w:t>
            </w:r>
          </w:p>
        </w:tc>
        <w:tc>
          <w:tcPr>
            <w:tcW w:w="5245" w:type="dxa"/>
          </w:tcPr>
          <w:p w14:paraId="06E957FA" w14:textId="77777777" w:rsidR="00634983" w:rsidRDefault="00634983" w:rsidP="00AA4DD1">
            <w:pPr>
              <w:spacing w:after="0" w:line="360" w:lineRule="auto"/>
              <w:jc w:val="both"/>
              <w:rPr>
                <w:rFonts w:eastAsia="Times New Roman"/>
                <w:b/>
                <w:color w:val="000000"/>
                <w:szCs w:val="28"/>
                <w:lang w:val="nl-NL"/>
              </w:rPr>
            </w:pPr>
            <w:r>
              <w:rPr>
                <w:rFonts w:eastAsia="Times New Roman"/>
                <w:b/>
                <w:color w:val="000000"/>
                <w:szCs w:val="28"/>
                <w:lang w:val="nl-NL"/>
              </w:rPr>
              <w:lastRenderedPageBreak/>
              <w:t>I. Đơn vị đo độ dài</w:t>
            </w:r>
          </w:p>
          <w:p w14:paraId="40E0CD17" w14:textId="77777777" w:rsidR="00634983" w:rsidRDefault="00634983" w:rsidP="00AA4DD1">
            <w:pPr>
              <w:spacing w:after="0" w:line="360" w:lineRule="auto"/>
              <w:jc w:val="both"/>
              <w:rPr>
                <w:rFonts w:eastAsia="Times New Roman"/>
                <w:color w:val="000000"/>
                <w:szCs w:val="28"/>
                <w:lang w:val="nl-NL"/>
              </w:rPr>
            </w:pPr>
            <w:r>
              <w:rPr>
                <w:rFonts w:eastAsia="Times New Roman"/>
                <w:color w:val="000000"/>
                <w:szCs w:val="28"/>
                <w:lang w:val="nl-NL"/>
              </w:rPr>
              <w:t xml:space="preserve">- Trong hệ đơn vị đo lường hợp pháp của nước ta đơn vị độ dài là </w:t>
            </w:r>
            <w:r>
              <w:rPr>
                <w:rFonts w:eastAsia="Times New Roman"/>
                <w:b/>
                <w:color w:val="000000"/>
                <w:szCs w:val="28"/>
                <w:lang w:val="nl-NL"/>
              </w:rPr>
              <w:t>mét</w:t>
            </w:r>
            <w:r>
              <w:rPr>
                <w:rFonts w:eastAsia="Times New Roman"/>
                <w:color w:val="000000"/>
                <w:szCs w:val="28"/>
                <w:lang w:val="nl-NL"/>
              </w:rPr>
              <w:t>, kí hiệu là m.</w:t>
            </w:r>
          </w:p>
          <w:p w14:paraId="0B28B8D6" w14:textId="77777777" w:rsidR="00634983" w:rsidRDefault="00634983" w:rsidP="00AA4DD1">
            <w:pPr>
              <w:spacing w:after="0" w:line="360" w:lineRule="auto"/>
              <w:jc w:val="both"/>
              <w:rPr>
                <w:rFonts w:eastAsia="Times New Roman"/>
                <w:color w:val="000000"/>
                <w:szCs w:val="28"/>
                <w:lang w:val="nl-NL"/>
              </w:rPr>
            </w:pPr>
            <w:r>
              <w:rPr>
                <w:rFonts w:eastAsia="Times New Roman"/>
                <w:color w:val="000000"/>
                <w:szCs w:val="28"/>
                <w:lang w:val="nl-NL"/>
              </w:rPr>
              <w:t>- Ngoài ra còn có các dơn vị khác như: mm, cm, dm, km</w:t>
            </w:r>
          </w:p>
          <w:p w14:paraId="3447962D" w14:textId="77777777" w:rsidR="00634983" w:rsidRDefault="00634983" w:rsidP="00AA4DD1">
            <w:pPr>
              <w:spacing w:after="0" w:line="360" w:lineRule="auto"/>
              <w:jc w:val="both"/>
              <w:rPr>
                <w:rFonts w:eastAsia="Times New Roman"/>
                <w:b/>
                <w:color w:val="000000"/>
                <w:szCs w:val="28"/>
                <w:lang w:val="nl-NL"/>
              </w:rPr>
            </w:pPr>
            <w:r>
              <w:rPr>
                <w:rFonts w:eastAsia="Times New Roman"/>
                <w:b/>
                <w:color w:val="000000"/>
                <w:szCs w:val="28"/>
                <w:lang w:val="nl-NL"/>
              </w:rPr>
              <w:t xml:space="preserve">Trả lời câu hỏi: </w:t>
            </w:r>
          </w:p>
          <w:p w14:paraId="39590B2C" w14:textId="77777777" w:rsidR="00634983" w:rsidRDefault="00634983" w:rsidP="00AA4DD1">
            <w:pPr>
              <w:shd w:val="clear" w:color="auto" w:fill="FFFFFF"/>
              <w:spacing w:after="0" w:line="360" w:lineRule="auto"/>
              <w:ind w:right="48"/>
              <w:jc w:val="both"/>
              <w:rPr>
                <w:rFonts w:eastAsia="Times New Roman"/>
                <w:color w:val="000000"/>
                <w:szCs w:val="28"/>
                <w:lang w:val="nl-NL" w:eastAsia="vi-VN"/>
              </w:rPr>
            </w:pPr>
            <w:r>
              <w:rPr>
                <w:rFonts w:eastAsia="Times New Roman"/>
                <w:color w:val="000000"/>
                <w:szCs w:val="28"/>
                <w:lang w:val="nl-NL" w:eastAsia="vi-VN"/>
              </w:rPr>
              <w:t>Đơn vị milimét (mm): d).</w:t>
            </w:r>
          </w:p>
          <w:p w14:paraId="280E741F" w14:textId="77777777" w:rsidR="00634983" w:rsidRDefault="00634983" w:rsidP="00AA4DD1">
            <w:pPr>
              <w:shd w:val="clear" w:color="auto" w:fill="FFFFFF"/>
              <w:spacing w:after="0" w:line="360" w:lineRule="auto"/>
              <w:ind w:right="48"/>
              <w:jc w:val="both"/>
              <w:rPr>
                <w:rFonts w:eastAsia="Times New Roman"/>
                <w:color w:val="000000"/>
                <w:szCs w:val="28"/>
                <w:lang w:val="fr-FR" w:eastAsia="vi-VN"/>
              </w:rPr>
            </w:pPr>
            <w:r>
              <w:rPr>
                <w:rFonts w:eastAsia="Times New Roman"/>
                <w:color w:val="000000"/>
                <w:szCs w:val="28"/>
                <w:lang w:val="fr-FR" w:eastAsia="vi-VN"/>
              </w:rPr>
              <w:t>Đơn vị xentimét (cm): c).</w:t>
            </w:r>
          </w:p>
          <w:p w14:paraId="4D899AA2" w14:textId="77777777" w:rsidR="00634983" w:rsidRDefault="00634983" w:rsidP="00AA4DD1">
            <w:pPr>
              <w:shd w:val="clear" w:color="auto" w:fill="FFFFFF"/>
              <w:spacing w:after="0" w:line="360" w:lineRule="auto"/>
              <w:ind w:right="48"/>
              <w:jc w:val="both"/>
              <w:rPr>
                <w:rFonts w:eastAsia="Times New Roman"/>
                <w:color w:val="000000"/>
                <w:szCs w:val="28"/>
                <w:lang w:val="fr-FR" w:eastAsia="vi-VN"/>
              </w:rPr>
            </w:pPr>
            <w:r>
              <w:rPr>
                <w:rFonts w:eastAsia="Times New Roman"/>
                <w:color w:val="000000"/>
                <w:szCs w:val="28"/>
                <w:lang w:val="fr-FR" w:eastAsia="vi-VN"/>
              </w:rPr>
              <w:t>Đơn vị mét (m): a), b).</w:t>
            </w:r>
          </w:p>
          <w:p w14:paraId="32FE1CBB" w14:textId="77777777" w:rsidR="00634983" w:rsidRDefault="00634983" w:rsidP="00AA4DD1">
            <w:pPr>
              <w:shd w:val="clear" w:color="auto" w:fill="FFFFFF"/>
              <w:spacing w:after="0" w:line="360" w:lineRule="auto"/>
              <w:ind w:right="48"/>
              <w:jc w:val="both"/>
              <w:rPr>
                <w:rFonts w:eastAsia="Times New Roman"/>
                <w:color w:val="000000"/>
                <w:szCs w:val="28"/>
                <w:lang w:val="fr-FR" w:eastAsia="vi-VN"/>
              </w:rPr>
            </w:pPr>
            <w:r>
              <w:rPr>
                <w:rFonts w:eastAsia="Times New Roman"/>
                <w:color w:val="000000"/>
                <w:szCs w:val="28"/>
                <w:lang w:val="fr-FR" w:eastAsia="vi-VN"/>
              </w:rPr>
              <w:t>Đơn vị kilômét (km): e).</w:t>
            </w:r>
          </w:p>
          <w:p w14:paraId="59A110A4" w14:textId="77777777" w:rsidR="00634983" w:rsidRDefault="00634983" w:rsidP="00AA4DD1">
            <w:pPr>
              <w:shd w:val="clear" w:color="auto" w:fill="FFFFFF"/>
              <w:spacing w:after="0" w:line="360" w:lineRule="auto"/>
              <w:ind w:right="48"/>
              <w:jc w:val="both"/>
              <w:rPr>
                <w:rFonts w:eastAsia="Times New Roman"/>
                <w:b/>
                <w:color w:val="000000"/>
                <w:szCs w:val="28"/>
                <w:lang w:val="fr-FR" w:eastAsia="vi-VN"/>
              </w:rPr>
            </w:pPr>
            <w:r>
              <w:rPr>
                <w:rFonts w:eastAsia="Times New Roman"/>
                <w:b/>
                <w:color w:val="000000"/>
                <w:szCs w:val="28"/>
                <w:lang w:val="fr-FR" w:eastAsia="vi-VN"/>
              </w:rPr>
              <w:t>II. Dụng cụ đo chiều dài</w:t>
            </w:r>
          </w:p>
          <w:p w14:paraId="13085433" w14:textId="77777777" w:rsidR="00634983" w:rsidRDefault="00634983" w:rsidP="00AA4DD1">
            <w:pPr>
              <w:shd w:val="clear" w:color="auto" w:fill="FFFFFF"/>
              <w:spacing w:after="0" w:line="360" w:lineRule="auto"/>
              <w:ind w:right="48"/>
              <w:jc w:val="both"/>
              <w:rPr>
                <w:rFonts w:eastAsia="Times New Roman"/>
                <w:color w:val="000000"/>
                <w:szCs w:val="28"/>
                <w:lang w:val="fr-FR" w:eastAsia="vi-VN"/>
              </w:rPr>
            </w:pPr>
            <w:r>
              <w:rPr>
                <w:rFonts w:eastAsia="Times New Roman"/>
                <w:color w:val="000000"/>
                <w:szCs w:val="28"/>
                <w:lang w:val="fr-FR" w:eastAsia="vi-VN"/>
              </w:rPr>
              <w:t>Tùy theo mục đích đo lường, người ta có thể sử dụng các loại thước do khác nhau như: thước thẳng, thước dây, thước cuộn,…</w:t>
            </w:r>
          </w:p>
          <w:p w14:paraId="4192DC3A" w14:textId="77777777" w:rsidR="00634983" w:rsidRDefault="00634983" w:rsidP="00AA4DD1">
            <w:pPr>
              <w:shd w:val="clear" w:color="auto" w:fill="FFFFFF"/>
              <w:spacing w:after="0" w:line="360" w:lineRule="auto"/>
              <w:ind w:right="48"/>
              <w:jc w:val="both"/>
              <w:rPr>
                <w:rFonts w:eastAsia="Times New Roman"/>
                <w:b/>
                <w:color w:val="000000"/>
                <w:szCs w:val="28"/>
                <w:lang w:val="fr-FR" w:eastAsia="vi-VN"/>
              </w:rPr>
            </w:pPr>
            <w:r>
              <w:rPr>
                <w:rFonts w:eastAsia="Times New Roman"/>
                <w:b/>
                <w:color w:val="000000"/>
                <w:szCs w:val="28"/>
                <w:lang w:val="fr-FR" w:eastAsia="vi-VN"/>
              </w:rPr>
              <w:t>* Lưu ý:</w:t>
            </w:r>
          </w:p>
          <w:p w14:paraId="3A1783A6" w14:textId="77777777" w:rsidR="00634983" w:rsidRDefault="00634983" w:rsidP="00AA4DD1">
            <w:pPr>
              <w:shd w:val="clear" w:color="auto" w:fill="FFFFFF"/>
              <w:spacing w:after="0" w:line="360" w:lineRule="auto"/>
              <w:ind w:right="48"/>
              <w:jc w:val="both"/>
              <w:rPr>
                <w:rFonts w:eastAsia="Times New Roman"/>
                <w:color w:val="000000"/>
                <w:szCs w:val="28"/>
                <w:lang w:val="fr-FR" w:eastAsia="vi-VN"/>
              </w:rPr>
            </w:pPr>
            <w:r>
              <w:rPr>
                <w:rFonts w:eastAsia="Times New Roman"/>
                <w:color w:val="000000"/>
                <w:szCs w:val="28"/>
                <w:lang w:val="fr-FR" w:eastAsia="vi-VN"/>
              </w:rPr>
              <w:lastRenderedPageBreak/>
              <w:t>Ngoài việc chọn dụng cụ đo phù hợp với kích thước và hình dáng của vật cân đo, chúng ta cân lưu ý:</w:t>
            </w:r>
          </w:p>
          <w:p w14:paraId="33224455" w14:textId="77777777" w:rsidR="00634983" w:rsidRDefault="00634983" w:rsidP="00AA4DD1">
            <w:pPr>
              <w:shd w:val="clear" w:color="auto" w:fill="FFFFFF"/>
              <w:spacing w:after="0" w:line="360" w:lineRule="auto"/>
              <w:ind w:right="48"/>
              <w:jc w:val="both"/>
              <w:rPr>
                <w:rFonts w:eastAsia="Times New Roman"/>
                <w:color w:val="000000"/>
                <w:szCs w:val="28"/>
                <w:lang w:val="fr-FR" w:eastAsia="vi-VN"/>
              </w:rPr>
            </w:pPr>
            <w:r>
              <w:rPr>
                <w:rFonts w:eastAsia="Times New Roman"/>
                <w:color w:val="000000"/>
                <w:szCs w:val="28"/>
                <w:lang w:val="fr-FR" w:eastAsia="vi-VN"/>
              </w:rPr>
              <w:t>- Nên chọn dụng cụ đo có GHĐ lớn hơn giá trị cần đo một chút để chỉ đo một lần.</w:t>
            </w:r>
          </w:p>
          <w:p w14:paraId="44A4403A" w14:textId="77777777" w:rsidR="00634983" w:rsidRDefault="00634983" w:rsidP="00AA4DD1">
            <w:pPr>
              <w:shd w:val="clear" w:color="auto" w:fill="FFFFFF"/>
              <w:spacing w:after="0" w:line="360" w:lineRule="auto"/>
              <w:ind w:right="48"/>
              <w:jc w:val="both"/>
              <w:rPr>
                <w:rFonts w:eastAsia="Times New Roman"/>
                <w:color w:val="000000"/>
                <w:szCs w:val="28"/>
                <w:lang w:val="fr-FR" w:eastAsia="vi-VN"/>
              </w:rPr>
            </w:pPr>
            <w:r>
              <w:rPr>
                <w:rFonts w:eastAsia="Times New Roman"/>
                <w:color w:val="000000"/>
                <w:szCs w:val="28"/>
                <w:lang w:val="fr-FR" w:eastAsia="vi-VN"/>
              </w:rPr>
              <w:t>- Muốn đo tới đơn vị đo nào, nên chọn dụng cụ đo có ĐCNN băng đơn vị đo đó.</w:t>
            </w:r>
          </w:p>
          <w:p w14:paraId="6C40D89E" w14:textId="77777777" w:rsidR="00634983" w:rsidRDefault="00634983" w:rsidP="00AA4DD1">
            <w:pPr>
              <w:shd w:val="clear" w:color="auto" w:fill="FFFFFF"/>
              <w:spacing w:after="0" w:line="360" w:lineRule="auto"/>
              <w:ind w:right="48"/>
              <w:jc w:val="both"/>
              <w:rPr>
                <w:rFonts w:eastAsia="Times New Roman"/>
                <w:b/>
                <w:color w:val="000000"/>
                <w:szCs w:val="28"/>
                <w:lang w:val="en-GB" w:eastAsia="vi-VN"/>
              </w:rPr>
            </w:pPr>
            <w:r>
              <w:rPr>
                <w:rFonts w:eastAsia="Times New Roman"/>
                <w:b/>
                <w:color w:val="000000"/>
                <w:szCs w:val="28"/>
                <w:lang w:val="en-GB" w:eastAsia="vi-VN"/>
              </w:rPr>
              <w:t>Trả lời câu hỏi:</w:t>
            </w:r>
          </w:p>
          <w:p w14:paraId="0EC326A7" w14:textId="77777777" w:rsidR="00634983" w:rsidRDefault="00634983" w:rsidP="00AA4DD1">
            <w:pPr>
              <w:shd w:val="clear" w:color="auto" w:fill="FFFFFF"/>
              <w:spacing w:after="0" w:line="360" w:lineRule="auto"/>
              <w:ind w:right="48"/>
              <w:jc w:val="both"/>
              <w:rPr>
                <w:rFonts w:eastAsia="Times New Roman"/>
                <w:b/>
                <w:color w:val="000000"/>
                <w:szCs w:val="28"/>
                <w:lang w:val="en-GB" w:eastAsia="vi-VN"/>
              </w:rPr>
            </w:pPr>
            <w:r>
              <w:rPr>
                <w:rFonts w:eastAsia="Times New Roman"/>
                <w:b/>
                <w:color w:val="000000"/>
                <w:szCs w:val="28"/>
                <w:lang w:val="en-GB" w:eastAsia="vi-VN"/>
              </w:rPr>
              <w:t>1.</w:t>
            </w:r>
          </w:p>
          <w:tbl>
            <w:tblPr>
              <w:tblW w:w="4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1276"/>
              <w:gridCol w:w="1981"/>
            </w:tblGrid>
            <w:tr w:rsidR="00634983" w14:paraId="021F0ECC" w14:textId="77777777" w:rsidTr="00AA4DD1">
              <w:tc>
                <w:tcPr>
                  <w:tcW w:w="1591" w:type="dxa"/>
                </w:tcPr>
                <w:p w14:paraId="6FAE94E1" w14:textId="77777777" w:rsidR="00634983" w:rsidRDefault="00634983" w:rsidP="00AA4DD1">
                  <w:pPr>
                    <w:spacing w:after="0" w:line="360" w:lineRule="auto"/>
                    <w:ind w:right="48"/>
                    <w:jc w:val="both"/>
                    <w:rPr>
                      <w:rFonts w:eastAsia="Times New Roman"/>
                      <w:b/>
                      <w:color w:val="000000"/>
                      <w:szCs w:val="28"/>
                      <w:lang w:val="en-GB" w:eastAsia="vi-VN"/>
                    </w:rPr>
                  </w:pPr>
                  <w:r>
                    <w:rPr>
                      <w:rFonts w:eastAsia="Times New Roman"/>
                      <w:b/>
                      <w:color w:val="000000"/>
                      <w:szCs w:val="28"/>
                      <w:lang w:val="en-GB" w:eastAsia="vi-VN"/>
                    </w:rPr>
                    <w:t>Thước</w:t>
                  </w:r>
                </w:p>
              </w:tc>
              <w:tc>
                <w:tcPr>
                  <w:tcW w:w="1276" w:type="dxa"/>
                </w:tcPr>
                <w:p w14:paraId="17926F21" w14:textId="77777777" w:rsidR="00634983" w:rsidRDefault="00634983" w:rsidP="00AA4DD1">
                  <w:pPr>
                    <w:spacing w:after="0" w:line="360" w:lineRule="auto"/>
                    <w:ind w:right="48"/>
                    <w:jc w:val="both"/>
                    <w:rPr>
                      <w:rFonts w:eastAsia="Times New Roman"/>
                      <w:b/>
                      <w:color w:val="000000"/>
                      <w:szCs w:val="28"/>
                      <w:lang w:val="en-GB" w:eastAsia="vi-VN"/>
                    </w:rPr>
                  </w:pPr>
                  <w:r>
                    <w:rPr>
                      <w:rFonts w:eastAsia="Times New Roman"/>
                      <w:b/>
                      <w:color w:val="000000"/>
                      <w:szCs w:val="28"/>
                      <w:lang w:val="en-GB" w:eastAsia="vi-VN"/>
                    </w:rPr>
                    <w:t>GHĐ</w:t>
                  </w:r>
                </w:p>
              </w:tc>
              <w:tc>
                <w:tcPr>
                  <w:tcW w:w="1981" w:type="dxa"/>
                </w:tcPr>
                <w:p w14:paraId="67BE1456" w14:textId="77777777" w:rsidR="00634983" w:rsidRDefault="00634983" w:rsidP="00AA4DD1">
                  <w:pPr>
                    <w:spacing w:after="0" w:line="360" w:lineRule="auto"/>
                    <w:ind w:right="48"/>
                    <w:jc w:val="both"/>
                    <w:rPr>
                      <w:rFonts w:eastAsia="Times New Roman"/>
                      <w:b/>
                      <w:color w:val="000000"/>
                      <w:szCs w:val="28"/>
                      <w:lang w:val="en-GB" w:eastAsia="vi-VN"/>
                    </w:rPr>
                  </w:pPr>
                  <w:r>
                    <w:rPr>
                      <w:rFonts w:eastAsia="Times New Roman"/>
                      <w:b/>
                      <w:color w:val="000000"/>
                      <w:szCs w:val="28"/>
                      <w:lang w:val="en-GB" w:eastAsia="vi-VN"/>
                    </w:rPr>
                    <w:t>ĐCNN</w:t>
                  </w:r>
                </w:p>
              </w:tc>
            </w:tr>
            <w:tr w:rsidR="00634983" w14:paraId="207F180C" w14:textId="77777777" w:rsidTr="00AA4DD1">
              <w:tc>
                <w:tcPr>
                  <w:tcW w:w="1591" w:type="dxa"/>
                </w:tcPr>
                <w:p w14:paraId="7C875CA1" w14:textId="77777777" w:rsidR="00634983" w:rsidRDefault="00634983" w:rsidP="00AA4DD1">
                  <w:pPr>
                    <w:tabs>
                      <w:tab w:val="left" w:pos="285"/>
                    </w:tabs>
                    <w:spacing w:after="0" w:line="360" w:lineRule="auto"/>
                    <w:ind w:right="48"/>
                    <w:jc w:val="both"/>
                    <w:rPr>
                      <w:rFonts w:eastAsia="Times New Roman"/>
                      <w:color w:val="000000"/>
                      <w:szCs w:val="28"/>
                      <w:lang w:val="en-GB" w:eastAsia="vi-VN"/>
                    </w:rPr>
                  </w:pPr>
                  <w:r>
                    <w:rPr>
                      <w:rFonts w:eastAsia="Times New Roman"/>
                      <w:color w:val="000000"/>
                      <w:szCs w:val="28"/>
                      <w:lang w:val="en-GB" w:eastAsia="vi-VN"/>
                    </w:rPr>
                    <w:t>Thước a</w:t>
                  </w:r>
                </w:p>
                <w:p w14:paraId="6FF9995A" w14:textId="77777777" w:rsidR="00634983" w:rsidRDefault="00634983" w:rsidP="00AA4DD1">
                  <w:pPr>
                    <w:tabs>
                      <w:tab w:val="left" w:pos="285"/>
                    </w:tabs>
                    <w:spacing w:after="0" w:line="360" w:lineRule="auto"/>
                    <w:ind w:right="48"/>
                    <w:jc w:val="both"/>
                    <w:rPr>
                      <w:rFonts w:eastAsia="Times New Roman"/>
                      <w:color w:val="000000"/>
                      <w:szCs w:val="28"/>
                      <w:lang w:val="en-GB" w:eastAsia="vi-VN"/>
                    </w:rPr>
                  </w:pPr>
                  <w:r>
                    <w:rPr>
                      <w:rFonts w:eastAsia="Times New Roman"/>
                      <w:color w:val="000000"/>
                      <w:szCs w:val="28"/>
                      <w:lang w:val="en-GB" w:eastAsia="vi-VN"/>
                    </w:rPr>
                    <w:t>Thước b</w:t>
                  </w:r>
                </w:p>
                <w:p w14:paraId="557D1532" w14:textId="77777777" w:rsidR="00634983" w:rsidRDefault="00634983" w:rsidP="00AA4DD1">
                  <w:pPr>
                    <w:tabs>
                      <w:tab w:val="left" w:pos="285"/>
                    </w:tabs>
                    <w:spacing w:after="0" w:line="360" w:lineRule="auto"/>
                    <w:ind w:right="48"/>
                    <w:jc w:val="both"/>
                    <w:rPr>
                      <w:rFonts w:eastAsia="Times New Roman"/>
                      <w:color w:val="000000"/>
                      <w:szCs w:val="28"/>
                      <w:lang w:val="en-GB" w:eastAsia="vi-VN"/>
                    </w:rPr>
                  </w:pPr>
                  <w:r>
                    <w:rPr>
                      <w:rFonts w:eastAsia="Times New Roman"/>
                      <w:color w:val="000000"/>
                      <w:szCs w:val="28"/>
                      <w:lang w:val="en-GB" w:eastAsia="vi-VN"/>
                    </w:rPr>
                    <w:t>Thước c</w:t>
                  </w:r>
                </w:p>
              </w:tc>
              <w:tc>
                <w:tcPr>
                  <w:tcW w:w="1276" w:type="dxa"/>
                </w:tcPr>
                <w:p w14:paraId="3AA2F09D" w14:textId="77777777" w:rsidR="00634983" w:rsidRDefault="00634983" w:rsidP="00AA4DD1">
                  <w:pPr>
                    <w:spacing w:after="0" w:line="360" w:lineRule="auto"/>
                    <w:ind w:right="48"/>
                    <w:jc w:val="both"/>
                    <w:rPr>
                      <w:rFonts w:eastAsia="Times New Roman"/>
                      <w:color w:val="000000"/>
                      <w:szCs w:val="28"/>
                      <w:lang w:val="en-GB" w:eastAsia="vi-VN"/>
                    </w:rPr>
                  </w:pPr>
                  <w:r>
                    <w:rPr>
                      <w:rFonts w:eastAsia="Times New Roman"/>
                      <w:color w:val="000000"/>
                      <w:szCs w:val="28"/>
                      <w:lang w:val="en-GB" w:eastAsia="vi-VN"/>
                    </w:rPr>
                    <w:t>100cm</w:t>
                  </w:r>
                </w:p>
                <w:p w14:paraId="17F57B86" w14:textId="77777777" w:rsidR="00634983" w:rsidRDefault="00634983" w:rsidP="00AA4DD1">
                  <w:pPr>
                    <w:spacing w:after="0" w:line="360" w:lineRule="auto"/>
                    <w:ind w:right="48"/>
                    <w:jc w:val="both"/>
                    <w:rPr>
                      <w:rFonts w:eastAsia="Times New Roman"/>
                      <w:color w:val="000000"/>
                      <w:szCs w:val="28"/>
                      <w:lang w:val="en-GB" w:eastAsia="vi-VN"/>
                    </w:rPr>
                  </w:pPr>
                  <w:r>
                    <w:rPr>
                      <w:rFonts w:eastAsia="Times New Roman"/>
                      <w:color w:val="000000"/>
                      <w:szCs w:val="28"/>
                      <w:lang w:val="en-GB" w:eastAsia="vi-VN"/>
                    </w:rPr>
                    <w:t>10cm</w:t>
                  </w:r>
                </w:p>
                <w:p w14:paraId="3F9077E8" w14:textId="77777777" w:rsidR="00634983" w:rsidRDefault="00634983" w:rsidP="00AA4DD1">
                  <w:pPr>
                    <w:spacing w:after="0" w:line="360" w:lineRule="auto"/>
                    <w:ind w:right="48"/>
                    <w:jc w:val="both"/>
                    <w:rPr>
                      <w:rFonts w:eastAsia="Times New Roman"/>
                      <w:color w:val="000000"/>
                      <w:szCs w:val="28"/>
                      <w:lang w:val="en-GB" w:eastAsia="vi-VN"/>
                    </w:rPr>
                  </w:pPr>
                  <w:r>
                    <w:rPr>
                      <w:rFonts w:eastAsia="Times New Roman"/>
                      <w:color w:val="000000"/>
                      <w:szCs w:val="28"/>
                      <w:lang w:val="en-GB" w:eastAsia="vi-VN"/>
                    </w:rPr>
                    <w:t>10cm</w:t>
                  </w:r>
                </w:p>
              </w:tc>
              <w:tc>
                <w:tcPr>
                  <w:tcW w:w="1981" w:type="dxa"/>
                </w:tcPr>
                <w:p w14:paraId="2454C9E9" w14:textId="77777777" w:rsidR="00634983" w:rsidRDefault="00634983" w:rsidP="00AA4DD1">
                  <w:pPr>
                    <w:spacing w:after="0" w:line="360" w:lineRule="auto"/>
                    <w:ind w:right="48"/>
                    <w:jc w:val="both"/>
                    <w:rPr>
                      <w:rFonts w:eastAsia="Times New Roman"/>
                      <w:color w:val="000000"/>
                      <w:szCs w:val="28"/>
                      <w:lang w:val="en-GB" w:eastAsia="vi-VN"/>
                    </w:rPr>
                  </w:pPr>
                  <w:r>
                    <w:rPr>
                      <w:rFonts w:eastAsia="Times New Roman"/>
                      <w:color w:val="000000"/>
                      <w:szCs w:val="28"/>
                      <w:lang w:val="en-GB" w:eastAsia="vi-VN"/>
                    </w:rPr>
                    <w:t>0,5 cm (5 mm)</w:t>
                  </w:r>
                </w:p>
                <w:p w14:paraId="63D2C62F" w14:textId="77777777" w:rsidR="00634983" w:rsidRDefault="00634983" w:rsidP="00AA4DD1">
                  <w:pPr>
                    <w:spacing w:after="0" w:line="360" w:lineRule="auto"/>
                    <w:ind w:right="48"/>
                    <w:jc w:val="both"/>
                    <w:rPr>
                      <w:rFonts w:eastAsia="Times New Roman"/>
                      <w:color w:val="000000"/>
                      <w:szCs w:val="28"/>
                      <w:lang w:val="en-GB" w:eastAsia="vi-VN"/>
                    </w:rPr>
                  </w:pPr>
                  <w:r>
                    <w:rPr>
                      <w:rFonts w:eastAsia="Times New Roman"/>
                      <w:color w:val="000000"/>
                      <w:szCs w:val="28"/>
                      <w:lang w:val="en-GB" w:eastAsia="vi-VN"/>
                    </w:rPr>
                    <w:t>0, 5 cm (5 mm)</w:t>
                  </w:r>
                </w:p>
                <w:p w14:paraId="2809F169" w14:textId="77777777" w:rsidR="00634983" w:rsidRDefault="00634983" w:rsidP="00AA4DD1">
                  <w:pPr>
                    <w:spacing w:after="0" w:line="360" w:lineRule="auto"/>
                    <w:ind w:right="48"/>
                    <w:jc w:val="both"/>
                    <w:rPr>
                      <w:rFonts w:eastAsia="Times New Roman"/>
                      <w:color w:val="000000"/>
                      <w:szCs w:val="28"/>
                      <w:lang w:val="en-GB" w:eastAsia="vi-VN"/>
                    </w:rPr>
                  </w:pPr>
                  <w:r>
                    <w:rPr>
                      <w:rFonts w:eastAsia="Times New Roman"/>
                      <w:color w:val="000000"/>
                      <w:szCs w:val="28"/>
                      <w:lang w:val="en-GB" w:eastAsia="vi-VN"/>
                    </w:rPr>
                    <w:t>0,1 cm (1 mm)</w:t>
                  </w:r>
                </w:p>
              </w:tc>
            </w:tr>
          </w:tbl>
          <w:p w14:paraId="46CA421A" w14:textId="77777777" w:rsidR="00634983" w:rsidRDefault="00634983" w:rsidP="00AA4DD1">
            <w:pPr>
              <w:shd w:val="clear" w:color="auto" w:fill="FFFFFF"/>
              <w:spacing w:after="0" w:line="360" w:lineRule="auto"/>
              <w:ind w:right="48"/>
              <w:jc w:val="both"/>
              <w:rPr>
                <w:rFonts w:eastAsia="Times New Roman"/>
                <w:b/>
                <w:color w:val="000000"/>
                <w:szCs w:val="28"/>
                <w:lang w:val="en-GB" w:eastAsia="vi-VN"/>
              </w:rPr>
            </w:pPr>
            <w:r>
              <w:rPr>
                <w:rFonts w:eastAsia="Times New Roman"/>
                <w:b/>
                <w:color w:val="000000"/>
                <w:szCs w:val="28"/>
                <w:lang w:val="en-GB" w:eastAsia="vi-VN"/>
              </w:rPr>
              <w:t xml:space="preserve">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7"/>
              <w:gridCol w:w="2624"/>
            </w:tblGrid>
            <w:tr w:rsidR="00634983" w14:paraId="04F86E90" w14:textId="77777777" w:rsidTr="00AA4DD1">
              <w:tc>
                <w:tcPr>
                  <w:tcW w:w="2367" w:type="dxa"/>
                </w:tcPr>
                <w:p w14:paraId="5856ACB2" w14:textId="77777777" w:rsidR="00634983" w:rsidRDefault="00634983" w:rsidP="00AA4DD1">
                  <w:pPr>
                    <w:spacing w:after="0" w:line="360" w:lineRule="auto"/>
                    <w:ind w:right="48"/>
                    <w:jc w:val="both"/>
                    <w:rPr>
                      <w:rFonts w:eastAsia="Times New Roman"/>
                      <w:b/>
                      <w:color w:val="000000"/>
                      <w:szCs w:val="28"/>
                      <w:lang w:val="en-GB" w:eastAsia="vi-VN"/>
                    </w:rPr>
                  </w:pPr>
                  <w:r>
                    <w:rPr>
                      <w:rFonts w:eastAsia="Times New Roman"/>
                      <w:b/>
                      <w:color w:val="000000"/>
                      <w:szCs w:val="28"/>
                      <w:lang w:val="en-GB" w:eastAsia="vi-VN"/>
                    </w:rPr>
                    <w:t>Đo chiều dài</w:t>
                  </w:r>
                </w:p>
              </w:tc>
              <w:tc>
                <w:tcPr>
                  <w:tcW w:w="2624" w:type="dxa"/>
                </w:tcPr>
                <w:p w14:paraId="102C0CEC" w14:textId="77777777" w:rsidR="00634983" w:rsidRDefault="00634983" w:rsidP="00AA4DD1">
                  <w:pPr>
                    <w:spacing w:after="0" w:line="360" w:lineRule="auto"/>
                    <w:ind w:right="48"/>
                    <w:jc w:val="both"/>
                    <w:rPr>
                      <w:rFonts w:eastAsia="Times New Roman"/>
                      <w:b/>
                      <w:color w:val="000000"/>
                      <w:szCs w:val="28"/>
                      <w:lang w:val="en-GB" w:eastAsia="vi-VN"/>
                    </w:rPr>
                  </w:pPr>
                  <w:r>
                    <w:rPr>
                      <w:rFonts w:eastAsia="Times New Roman"/>
                      <w:b/>
                      <w:color w:val="000000"/>
                      <w:szCs w:val="28"/>
                      <w:lang w:val="en-GB" w:eastAsia="vi-VN"/>
                    </w:rPr>
                    <w:t>Thước đo thích hợp</w:t>
                  </w:r>
                </w:p>
              </w:tc>
            </w:tr>
            <w:tr w:rsidR="00634983" w14:paraId="58AD6377" w14:textId="77777777" w:rsidTr="00AA4DD1">
              <w:tc>
                <w:tcPr>
                  <w:tcW w:w="2367" w:type="dxa"/>
                </w:tcPr>
                <w:p w14:paraId="49B63FF6" w14:textId="77777777" w:rsidR="00634983" w:rsidRDefault="00634983" w:rsidP="00AA4DD1">
                  <w:pPr>
                    <w:spacing w:after="0" w:line="360" w:lineRule="auto"/>
                    <w:ind w:right="48"/>
                    <w:jc w:val="both"/>
                    <w:rPr>
                      <w:rFonts w:eastAsia="Times New Roman"/>
                      <w:color w:val="000000"/>
                      <w:szCs w:val="28"/>
                      <w:lang w:val="en-US" w:eastAsia="vi-VN"/>
                    </w:rPr>
                  </w:pPr>
                  <w:r>
                    <w:rPr>
                      <w:rFonts w:eastAsia="Times New Roman"/>
                      <w:color w:val="000000"/>
                      <w:szCs w:val="28"/>
                      <w:lang w:val="en-US" w:eastAsia="vi-VN"/>
                    </w:rPr>
                    <w:t xml:space="preserve">a) Bước chân của em. </w:t>
                  </w:r>
                </w:p>
                <w:p w14:paraId="6FC09C4D" w14:textId="77777777" w:rsidR="00634983" w:rsidRDefault="00634983" w:rsidP="00AA4DD1">
                  <w:pPr>
                    <w:spacing w:after="0" w:line="360" w:lineRule="auto"/>
                    <w:ind w:right="48"/>
                    <w:jc w:val="both"/>
                    <w:rPr>
                      <w:rFonts w:eastAsia="Times New Roman"/>
                      <w:color w:val="000000"/>
                      <w:szCs w:val="28"/>
                      <w:lang w:val="en-US" w:eastAsia="vi-VN"/>
                    </w:rPr>
                  </w:pPr>
                  <w:r>
                    <w:rPr>
                      <w:rFonts w:eastAsia="Times New Roman"/>
                      <w:color w:val="000000"/>
                      <w:szCs w:val="28"/>
                      <w:lang w:val="en-US" w:eastAsia="vi-VN"/>
                    </w:rPr>
                    <w:t xml:space="preserve">b) Chu vi ngoài của miệng cốc. </w:t>
                  </w:r>
                </w:p>
                <w:p w14:paraId="4B39314E" w14:textId="77777777" w:rsidR="00634983" w:rsidRDefault="00634983" w:rsidP="00AA4DD1">
                  <w:pPr>
                    <w:spacing w:after="0" w:line="360" w:lineRule="auto"/>
                    <w:ind w:right="48"/>
                    <w:jc w:val="both"/>
                    <w:rPr>
                      <w:rFonts w:eastAsia="Times New Roman"/>
                      <w:color w:val="000000"/>
                      <w:szCs w:val="28"/>
                      <w:lang w:val="en-US" w:eastAsia="vi-VN"/>
                    </w:rPr>
                  </w:pPr>
                  <w:r>
                    <w:rPr>
                      <w:rFonts w:eastAsia="Times New Roman"/>
                      <w:color w:val="000000"/>
                      <w:szCs w:val="28"/>
                      <w:lang w:val="en-US" w:eastAsia="vi-VN"/>
                    </w:rPr>
                    <w:t xml:space="preserve">c) Độ cao cửa ra vào của lớp học. </w:t>
                  </w:r>
                </w:p>
                <w:p w14:paraId="6C255693" w14:textId="77777777" w:rsidR="00634983" w:rsidRDefault="00634983" w:rsidP="00AA4DD1">
                  <w:pPr>
                    <w:spacing w:after="0" w:line="360" w:lineRule="auto"/>
                    <w:ind w:right="48"/>
                    <w:jc w:val="both"/>
                    <w:rPr>
                      <w:rFonts w:eastAsia="Times New Roman"/>
                      <w:color w:val="000000"/>
                      <w:szCs w:val="28"/>
                      <w:lang w:val="en-US" w:eastAsia="vi-VN"/>
                    </w:rPr>
                  </w:pPr>
                  <w:r>
                    <w:rPr>
                      <w:rFonts w:eastAsia="Times New Roman"/>
                      <w:color w:val="000000"/>
                      <w:szCs w:val="28"/>
                      <w:lang w:val="en-US" w:eastAsia="vi-VN"/>
                    </w:rPr>
                    <w:t xml:space="preserve">d) Đường kính trong của miệng cốc. </w:t>
                  </w:r>
                </w:p>
                <w:p w14:paraId="6F772C0D" w14:textId="77777777" w:rsidR="00634983" w:rsidRDefault="00634983" w:rsidP="00AA4DD1">
                  <w:pPr>
                    <w:spacing w:after="0" w:line="360" w:lineRule="auto"/>
                    <w:ind w:right="48"/>
                    <w:jc w:val="both"/>
                    <w:rPr>
                      <w:rFonts w:eastAsia="Times New Roman"/>
                      <w:color w:val="000000"/>
                      <w:szCs w:val="28"/>
                      <w:lang w:val="en-US" w:eastAsia="vi-VN"/>
                    </w:rPr>
                  </w:pPr>
                  <w:r>
                    <w:rPr>
                      <w:rFonts w:eastAsia="Times New Roman"/>
                      <w:color w:val="000000"/>
                      <w:szCs w:val="28"/>
                      <w:lang w:val="en-US" w:eastAsia="vi-VN"/>
                    </w:rPr>
                    <w:t xml:space="preserve">e) Đường kính ngoài của ống nhựa. </w:t>
                  </w:r>
                </w:p>
              </w:tc>
              <w:tc>
                <w:tcPr>
                  <w:tcW w:w="2624" w:type="dxa"/>
                </w:tcPr>
                <w:p w14:paraId="49E1E93B" w14:textId="77777777" w:rsidR="00634983" w:rsidRDefault="00634983" w:rsidP="00AA4DD1">
                  <w:pPr>
                    <w:spacing w:after="0" w:line="360" w:lineRule="auto"/>
                    <w:ind w:right="48"/>
                    <w:jc w:val="both"/>
                    <w:rPr>
                      <w:rFonts w:eastAsia="Times New Roman"/>
                      <w:color w:val="000000"/>
                      <w:szCs w:val="28"/>
                      <w:lang w:val="en-US" w:eastAsia="vi-VN"/>
                    </w:rPr>
                  </w:pPr>
                  <w:r>
                    <w:rPr>
                      <w:rFonts w:eastAsia="Times New Roman"/>
                      <w:color w:val="000000"/>
                      <w:szCs w:val="28"/>
                      <w:lang w:val="en-US" w:eastAsia="vi-VN"/>
                    </w:rPr>
                    <w:t>Thước thẳng, thước cuộn</w:t>
                  </w:r>
                </w:p>
                <w:p w14:paraId="7ABD55AC" w14:textId="77777777" w:rsidR="00634983" w:rsidRDefault="00634983" w:rsidP="00AA4DD1">
                  <w:pPr>
                    <w:spacing w:after="0" w:line="360" w:lineRule="auto"/>
                    <w:ind w:right="48"/>
                    <w:jc w:val="both"/>
                    <w:rPr>
                      <w:rFonts w:eastAsia="Times New Roman"/>
                      <w:color w:val="000000"/>
                      <w:szCs w:val="28"/>
                      <w:lang w:val="en-US" w:eastAsia="vi-VN"/>
                    </w:rPr>
                  </w:pPr>
                  <w:r>
                    <w:rPr>
                      <w:rFonts w:eastAsia="Times New Roman"/>
                      <w:color w:val="000000"/>
                      <w:szCs w:val="28"/>
                      <w:lang w:val="en-US" w:eastAsia="vi-VN"/>
                    </w:rPr>
                    <w:t>Thước dây</w:t>
                  </w:r>
                </w:p>
                <w:p w14:paraId="4C8C8E23" w14:textId="77777777" w:rsidR="00634983" w:rsidRDefault="00634983" w:rsidP="00AA4DD1">
                  <w:pPr>
                    <w:spacing w:after="0" w:line="360" w:lineRule="auto"/>
                    <w:ind w:right="48"/>
                    <w:jc w:val="both"/>
                    <w:rPr>
                      <w:rFonts w:eastAsia="Times New Roman"/>
                      <w:color w:val="000000"/>
                      <w:szCs w:val="28"/>
                      <w:lang w:val="en-US" w:eastAsia="vi-VN"/>
                    </w:rPr>
                  </w:pPr>
                </w:p>
                <w:p w14:paraId="4735A8DC" w14:textId="77777777" w:rsidR="00634983" w:rsidRDefault="00634983" w:rsidP="00AA4DD1">
                  <w:pPr>
                    <w:spacing w:after="0" w:line="360" w:lineRule="auto"/>
                    <w:ind w:right="48"/>
                    <w:jc w:val="both"/>
                    <w:rPr>
                      <w:rFonts w:eastAsia="Times New Roman"/>
                      <w:color w:val="000000"/>
                      <w:szCs w:val="28"/>
                      <w:lang w:val="en-US" w:eastAsia="vi-VN"/>
                    </w:rPr>
                  </w:pPr>
                  <w:r>
                    <w:rPr>
                      <w:rFonts w:eastAsia="Times New Roman"/>
                      <w:color w:val="000000"/>
                      <w:szCs w:val="28"/>
                      <w:lang w:val="en-US" w:eastAsia="vi-VN"/>
                    </w:rPr>
                    <w:t>Thước dây, thước cuộn</w:t>
                  </w:r>
                </w:p>
                <w:p w14:paraId="709BD915" w14:textId="77777777" w:rsidR="00634983" w:rsidRDefault="00634983" w:rsidP="00AA4DD1">
                  <w:pPr>
                    <w:spacing w:after="0" w:line="360" w:lineRule="auto"/>
                    <w:ind w:right="48"/>
                    <w:jc w:val="both"/>
                    <w:rPr>
                      <w:rFonts w:eastAsia="Times New Roman"/>
                      <w:color w:val="000000"/>
                      <w:szCs w:val="28"/>
                      <w:lang w:val="en-US" w:eastAsia="vi-VN"/>
                    </w:rPr>
                  </w:pPr>
                </w:p>
                <w:p w14:paraId="25E400AD" w14:textId="77777777" w:rsidR="00634983" w:rsidRDefault="00634983" w:rsidP="00AA4DD1">
                  <w:pPr>
                    <w:spacing w:after="0" w:line="360" w:lineRule="auto"/>
                    <w:ind w:right="48"/>
                    <w:jc w:val="both"/>
                    <w:rPr>
                      <w:rFonts w:eastAsia="Times New Roman"/>
                      <w:color w:val="000000"/>
                      <w:szCs w:val="28"/>
                      <w:lang w:val="en-US" w:eastAsia="vi-VN"/>
                    </w:rPr>
                  </w:pPr>
                  <w:r>
                    <w:rPr>
                      <w:rFonts w:eastAsia="Times New Roman"/>
                      <w:color w:val="000000"/>
                      <w:szCs w:val="28"/>
                      <w:lang w:val="en-US" w:eastAsia="vi-VN"/>
                    </w:rPr>
                    <w:t>Thước kẹp, compa kết hợp thước thẳng</w:t>
                  </w:r>
                </w:p>
                <w:p w14:paraId="36FAC50A" w14:textId="77777777" w:rsidR="00634983" w:rsidRDefault="00634983" w:rsidP="00AA4DD1">
                  <w:pPr>
                    <w:spacing w:after="0" w:line="360" w:lineRule="auto"/>
                    <w:ind w:right="48"/>
                    <w:jc w:val="both"/>
                    <w:rPr>
                      <w:rFonts w:eastAsia="Times New Roman"/>
                      <w:color w:val="000000"/>
                      <w:szCs w:val="28"/>
                      <w:lang w:val="en-US" w:eastAsia="vi-VN"/>
                    </w:rPr>
                  </w:pPr>
                </w:p>
                <w:p w14:paraId="4D65E274" w14:textId="77777777" w:rsidR="00634983" w:rsidRDefault="00634983" w:rsidP="00AA4DD1">
                  <w:pPr>
                    <w:spacing w:after="0" w:line="360" w:lineRule="auto"/>
                    <w:ind w:right="48"/>
                    <w:jc w:val="both"/>
                    <w:rPr>
                      <w:rFonts w:eastAsia="Times New Roman"/>
                      <w:color w:val="000000"/>
                      <w:szCs w:val="28"/>
                      <w:lang w:val="en-US" w:eastAsia="vi-VN"/>
                    </w:rPr>
                  </w:pPr>
                  <w:r>
                    <w:rPr>
                      <w:rFonts w:eastAsia="Times New Roman"/>
                      <w:color w:val="000000"/>
                      <w:szCs w:val="28"/>
                      <w:lang w:val="en-US" w:eastAsia="vi-VN"/>
                    </w:rPr>
                    <w:t>Thước kẹp, compa kết hợp thước thẳng.</w:t>
                  </w:r>
                </w:p>
              </w:tc>
            </w:tr>
          </w:tbl>
          <w:p w14:paraId="0ECDB895" w14:textId="77777777" w:rsidR="00634983" w:rsidRDefault="00634983" w:rsidP="00AA4DD1">
            <w:pPr>
              <w:shd w:val="clear" w:color="auto" w:fill="FFFFFF"/>
              <w:spacing w:after="0" w:line="360" w:lineRule="auto"/>
              <w:ind w:right="48"/>
              <w:jc w:val="both"/>
              <w:rPr>
                <w:rFonts w:eastAsia="Times New Roman"/>
                <w:color w:val="000000"/>
                <w:szCs w:val="28"/>
                <w:lang w:val="en-US" w:eastAsia="vi-VN"/>
              </w:rPr>
            </w:pPr>
          </w:p>
        </w:tc>
      </w:tr>
    </w:tbl>
    <w:p w14:paraId="704565FF" w14:textId="77777777" w:rsidR="00634983" w:rsidRDefault="00634983" w:rsidP="00634983">
      <w:pPr>
        <w:spacing w:after="0" w:line="360" w:lineRule="auto"/>
        <w:jc w:val="both"/>
        <w:rPr>
          <w:b/>
          <w:bCs/>
          <w:iCs/>
          <w:szCs w:val="28"/>
        </w:rPr>
      </w:pPr>
      <w:r>
        <w:rPr>
          <w:b/>
          <w:bCs/>
          <w:iCs/>
          <w:szCs w:val="28"/>
          <w:lang w:val="nl-NL"/>
        </w:rPr>
        <w:lastRenderedPageBreak/>
        <w:t>Hoạt động 2: Tìm hiểu cách đo chiều dài</w:t>
      </w:r>
    </w:p>
    <w:p w14:paraId="3166EC09" w14:textId="77777777" w:rsidR="00634983" w:rsidRDefault="00634983" w:rsidP="00634983">
      <w:pPr>
        <w:spacing w:after="0" w:line="360" w:lineRule="auto"/>
        <w:jc w:val="both"/>
        <w:rPr>
          <w:bCs/>
          <w:color w:val="000000"/>
          <w:szCs w:val="28"/>
          <w:lang w:val="nl-NL"/>
        </w:rPr>
      </w:pPr>
      <w:r>
        <w:rPr>
          <w:b/>
          <w:bCs/>
          <w:color w:val="000000"/>
          <w:szCs w:val="28"/>
          <w:lang w:val="nl-NL"/>
        </w:rPr>
        <w:t xml:space="preserve">a. Mục tiêu: </w:t>
      </w:r>
      <w:r>
        <w:rPr>
          <w:bCs/>
          <w:color w:val="000000"/>
          <w:szCs w:val="28"/>
          <w:lang w:val="nl-NL"/>
        </w:rPr>
        <w:t>Giúp HS ghi nhớ và vận dụng các bước đo chiều dài, từ đó ưng dụng để đo chiều dài trong thực tế.</w:t>
      </w:r>
    </w:p>
    <w:p w14:paraId="5479ED9C" w14:textId="77777777" w:rsidR="00634983" w:rsidRDefault="00634983" w:rsidP="00634983">
      <w:pPr>
        <w:spacing w:after="0" w:line="360" w:lineRule="auto"/>
        <w:jc w:val="both"/>
        <w:rPr>
          <w:b/>
          <w:color w:val="000000"/>
          <w:szCs w:val="28"/>
          <w:lang w:val="nl-NL"/>
        </w:rPr>
      </w:pPr>
      <w:r>
        <w:rPr>
          <w:b/>
          <w:bCs/>
          <w:color w:val="000000"/>
          <w:szCs w:val="28"/>
          <w:lang w:val="nl-NL"/>
        </w:rPr>
        <w:lastRenderedPageBreak/>
        <w:t xml:space="preserve">b. </w:t>
      </w:r>
      <w:r>
        <w:rPr>
          <w:b/>
          <w:color w:val="000000"/>
          <w:szCs w:val="28"/>
          <w:lang w:val="nl-NL"/>
        </w:rPr>
        <w:t>Tổ chức thực hiện: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6"/>
        <w:gridCol w:w="4822"/>
      </w:tblGrid>
      <w:tr w:rsidR="00634983" w14:paraId="617A8317" w14:textId="77777777" w:rsidTr="00AA4DD1">
        <w:trPr>
          <w:trHeight w:val="444"/>
        </w:trPr>
        <w:tc>
          <w:tcPr>
            <w:tcW w:w="5096" w:type="dxa"/>
          </w:tcPr>
          <w:p w14:paraId="649D596E" w14:textId="77777777" w:rsidR="00634983" w:rsidRDefault="00634983" w:rsidP="00AA4DD1">
            <w:pPr>
              <w:spacing w:after="0" w:line="360" w:lineRule="auto"/>
              <w:jc w:val="both"/>
              <w:rPr>
                <w:rFonts w:eastAsia="Times New Roman"/>
                <w:b/>
                <w:color w:val="000000"/>
                <w:szCs w:val="28"/>
                <w:lang w:val="nl-NL"/>
              </w:rPr>
            </w:pPr>
            <w:r>
              <w:rPr>
                <w:rFonts w:eastAsia="Times New Roman"/>
                <w:b/>
                <w:color w:val="000000"/>
                <w:szCs w:val="28"/>
                <w:lang w:val="nl-NL"/>
              </w:rPr>
              <w:t>HOẠT ĐỘNG CỦA GV - HS</w:t>
            </w:r>
          </w:p>
        </w:tc>
        <w:tc>
          <w:tcPr>
            <w:tcW w:w="4822" w:type="dxa"/>
          </w:tcPr>
          <w:p w14:paraId="037CB00D" w14:textId="77777777" w:rsidR="00634983" w:rsidRDefault="00634983" w:rsidP="00AA4DD1">
            <w:pPr>
              <w:spacing w:after="0" w:line="360" w:lineRule="auto"/>
              <w:jc w:val="both"/>
              <w:rPr>
                <w:rFonts w:eastAsia="Times New Roman"/>
                <w:b/>
                <w:color w:val="000000"/>
                <w:szCs w:val="28"/>
                <w:lang w:val="nl-NL"/>
              </w:rPr>
            </w:pPr>
            <w:r>
              <w:rPr>
                <w:rFonts w:eastAsia="Times New Roman"/>
                <w:b/>
                <w:color w:val="000000"/>
                <w:szCs w:val="28"/>
                <w:lang w:val="nl-NL"/>
              </w:rPr>
              <w:t>DỰ KIẾN SẢN PHẨM</w:t>
            </w:r>
          </w:p>
        </w:tc>
      </w:tr>
      <w:tr w:rsidR="00634983" w14:paraId="48B5E955" w14:textId="77777777" w:rsidTr="00AA4DD1">
        <w:trPr>
          <w:trHeight w:val="444"/>
        </w:trPr>
        <w:tc>
          <w:tcPr>
            <w:tcW w:w="5096" w:type="dxa"/>
          </w:tcPr>
          <w:p w14:paraId="3403F52E" w14:textId="77777777" w:rsidR="00634983" w:rsidRDefault="00634983" w:rsidP="00AA4DD1">
            <w:pPr>
              <w:spacing w:after="0" w:line="360" w:lineRule="auto"/>
              <w:jc w:val="both"/>
              <w:rPr>
                <w:rFonts w:eastAsia="Times New Roman"/>
                <w:b/>
                <w:color w:val="000000"/>
                <w:szCs w:val="28"/>
                <w:lang w:val="nl-NL"/>
              </w:rPr>
            </w:pPr>
            <w:r>
              <w:rPr>
                <w:rFonts w:eastAsia="Times New Roman"/>
                <w:b/>
                <w:color w:val="000000"/>
                <w:szCs w:val="28"/>
                <w:lang w:val="nl-NL"/>
              </w:rPr>
              <w:t>Bước 1: GV chuyển giao nhiệm vụ học tập</w:t>
            </w:r>
          </w:p>
          <w:p w14:paraId="16E1A7CD" w14:textId="77777777" w:rsidR="00634983" w:rsidRDefault="00634983" w:rsidP="00AA4DD1">
            <w:pPr>
              <w:tabs>
                <w:tab w:val="left" w:pos="225"/>
              </w:tabs>
              <w:spacing w:after="0" w:line="360" w:lineRule="auto"/>
              <w:jc w:val="both"/>
              <w:rPr>
                <w:rFonts w:eastAsia="Times New Roman"/>
                <w:bCs/>
                <w:color w:val="000000"/>
                <w:szCs w:val="28"/>
                <w:lang w:val="nl-NL"/>
              </w:rPr>
            </w:pPr>
            <w:r>
              <w:rPr>
                <w:rFonts w:eastAsia="Times New Roman"/>
                <w:bCs/>
                <w:color w:val="000000"/>
                <w:szCs w:val="28"/>
                <w:lang w:val="nl-NL"/>
              </w:rPr>
              <w:t xml:space="preserve">- </w:t>
            </w:r>
            <w:r>
              <w:rPr>
                <w:rFonts w:eastAsia="Times New Roman"/>
                <w:bCs/>
                <w:i/>
                <w:color w:val="000000"/>
                <w:szCs w:val="28"/>
                <w:lang w:val="nl-NL"/>
              </w:rPr>
              <w:t>GV:</w:t>
            </w:r>
            <w:r>
              <w:rPr>
                <w:rFonts w:eastAsia="Times New Roman"/>
                <w:bCs/>
                <w:color w:val="000000"/>
                <w:szCs w:val="28"/>
                <w:lang w:val="nl-NL"/>
              </w:rPr>
              <w:t xml:space="preserve"> Gọi một HS lên bảng tiến hành đo chiểu dài của một chiếc lá bằng thước sau đó GV và HS cùng nhận xét, thảo luận nêu ra các bước đo chính xác để HS ghi vào vở.</w:t>
            </w:r>
          </w:p>
          <w:p w14:paraId="69EF1EE3" w14:textId="77777777" w:rsidR="00634983" w:rsidRDefault="00634983" w:rsidP="00AA4DD1">
            <w:pPr>
              <w:tabs>
                <w:tab w:val="left" w:pos="225"/>
              </w:tabs>
              <w:spacing w:after="0" w:line="360" w:lineRule="auto"/>
              <w:jc w:val="both"/>
              <w:rPr>
                <w:rFonts w:eastAsia="Times New Roman"/>
                <w:bCs/>
                <w:color w:val="000000"/>
                <w:szCs w:val="28"/>
                <w:lang w:val="nl-NL"/>
              </w:rPr>
            </w:pPr>
            <w:r>
              <w:rPr>
                <w:rFonts w:eastAsia="Times New Roman"/>
                <w:bCs/>
                <w:color w:val="000000"/>
                <w:szCs w:val="28"/>
                <w:lang w:val="nl-NL"/>
              </w:rPr>
              <w:t>- Yêu cầu HS trả lời câu hỏi.</w:t>
            </w:r>
          </w:p>
          <w:p w14:paraId="1580EC3E" w14:textId="77777777" w:rsidR="00634983" w:rsidRDefault="00634983" w:rsidP="00AA4DD1">
            <w:pPr>
              <w:tabs>
                <w:tab w:val="left" w:pos="225"/>
              </w:tabs>
              <w:spacing w:after="0" w:line="360" w:lineRule="auto"/>
              <w:jc w:val="both"/>
              <w:rPr>
                <w:rFonts w:eastAsia="Times New Roman"/>
                <w:bCs/>
                <w:color w:val="000000"/>
                <w:szCs w:val="28"/>
                <w:lang w:val="nl-NL"/>
              </w:rPr>
            </w:pPr>
            <w:r>
              <w:rPr>
                <w:rFonts w:eastAsia="Times New Roman"/>
                <w:bCs/>
                <w:color w:val="000000"/>
                <w:szCs w:val="28"/>
                <w:lang w:val="nl-NL"/>
              </w:rPr>
              <w:t>- Yêu cầu HS thực hiện hoạt động thực hành theo cá nhân và hoàn thành báo cáo thực hành.</w:t>
            </w:r>
          </w:p>
          <w:p w14:paraId="0DF3D115" w14:textId="77777777" w:rsidR="00634983" w:rsidRDefault="00634983" w:rsidP="00AA4DD1">
            <w:pPr>
              <w:tabs>
                <w:tab w:val="left" w:pos="225"/>
              </w:tabs>
              <w:spacing w:after="0" w:line="360" w:lineRule="auto"/>
              <w:jc w:val="both"/>
              <w:rPr>
                <w:rFonts w:eastAsia="Times New Roman"/>
                <w:bCs/>
                <w:color w:val="000000"/>
                <w:szCs w:val="28"/>
                <w:lang w:val="nl-NL"/>
              </w:rPr>
            </w:pPr>
            <w:r>
              <w:rPr>
                <w:rFonts w:eastAsia="Times New Roman"/>
                <w:b/>
                <w:color w:val="000000"/>
                <w:szCs w:val="28"/>
                <w:lang w:val="nl-NL"/>
              </w:rPr>
              <w:t>Bước 2:</w:t>
            </w:r>
            <w:r>
              <w:rPr>
                <w:rFonts w:eastAsia="Times New Roman"/>
                <w:b/>
                <w:szCs w:val="28"/>
                <w:lang w:val="nl-NL"/>
              </w:rPr>
              <w:t xml:space="preserve"> </w:t>
            </w:r>
            <w:r>
              <w:rPr>
                <w:rFonts w:eastAsia="Times New Roman"/>
                <w:b/>
                <w:color w:val="000000"/>
                <w:szCs w:val="28"/>
                <w:lang w:val="nl-NL"/>
              </w:rPr>
              <w:t>HS thực hiện nhiệm vụ học tập</w:t>
            </w:r>
          </w:p>
          <w:p w14:paraId="5DA8BBD7" w14:textId="77777777" w:rsidR="00634983" w:rsidRDefault="00634983" w:rsidP="00AA4DD1">
            <w:pPr>
              <w:spacing w:after="0" w:line="360" w:lineRule="auto"/>
              <w:jc w:val="both"/>
              <w:rPr>
                <w:rFonts w:eastAsia="Times New Roman"/>
                <w:color w:val="000000"/>
                <w:szCs w:val="28"/>
                <w:lang w:val="nl-NL"/>
              </w:rPr>
            </w:pPr>
            <w:r>
              <w:rPr>
                <w:rFonts w:eastAsia="Times New Roman"/>
                <w:color w:val="000000"/>
                <w:szCs w:val="28"/>
                <w:lang w:val="nl-NL"/>
              </w:rPr>
              <w:t>+ HS tiếp nhận nhiệm vụ, trao đổi, thảo luận.</w:t>
            </w:r>
          </w:p>
          <w:p w14:paraId="2D3AFD33" w14:textId="77777777" w:rsidR="00634983" w:rsidRDefault="00634983" w:rsidP="00AA4DD1">
            <w:pPr>
              <w:spacing w:after="0" w:line="360" w:lineRule="auto"/>
              <w:jc w:val="both"/>
              <w:rPr>
                <w:rFonts w:eastAsia="Times New Roman"/>
                <w:color w:val="000000"/>
                <w:szCs w:val="28"/>
                <w:lang w:val="nl-NL"/>
              </w:rPr>
            </w:pPr>
            <w:r>
              <w:rPr>
                <w:rFonts w:eastAsia="Times New Roman"/>
                <w:color w:val="000000"/>
                <w:szCs w:val="28"/>
                <w:lang w:val="nl-NL"/>
              </w:rPr>
              <w:t>+ GV quan sát HS hoạt động, hỗ trợ khi HS cần</w:t>
            </w:r>
          </w:p>
          <w:p w14:paraId="4B105C0D" w14:textId="77777777" w:rsidR="00634983" w:rsidRDefault="00634983" w:rsidP="00AA4DD1">
            <w:pPr>
              <w:spacing w:after="0" w:line="360" w:lineRule="auto"/>
              <w:jc w:val="both"/>
              <w:rPr>
                <w:rFonts w:eastAsia="Times New Roman"/>
                <w:color w:val="000000"/>
                <w:szCs w:val="28"/>
                <w:lang w:val="nl-NL"/>
              </w:rPr>
            </w:pPr>
            <w:r>
              <w:rPr>
                <w:rFonts w:eastAsia="Times New Roman"/>
                <w:color w:val="000000"/>
                <w:szCs w:val="28"/>
                <w:lang w:val="nl-NL"/>
              </w:rPr>
              <w:t>+ HS tự thực hiện phép đo và hoàn thiện báo cáo thực hành.</w:t>
            </w:r>
          </w:p>
          <w:p w14:paraId="4DA84659" w14:textId="77777777" w:rsidR="00634983" w:rsidRDefault="00634983" w:rsidP="00AA4DD1">
            <w:pPr>
              <w:spacing w:after="0" w:line="360" w:lineRule="auto"/>
              <w:jc w:val="both"/>
              <w:rPr>
                <w:rFonts w:eastAsia="Times New Roman"/>
                <w:color w:val="000000"/>
                <w:szCs w:val="28"/>
                <w:lang w:val="nl-NL"/>
              </w:rPr>
            </w:pPr>
            <w:r>
              <w:rPr>
                <w:rFonts w:eastAsia="Times New Roman"/>
                <w:color w:val="000000"/>
                <w:szCs w:val="28"/>
                <w:lang w:val="nl-NL"/>
              </w:rPr>
              <w:t>- GV: Cần lưu ý cho HS ghi nhớ và thực hiện tuần tự theo các bước đo để thu được kết quả chính xác.</w:t>
            </w:r>
          </w:p>
          <w:p w14:paraId="4B9FA630" w14:textId="77777777" w:rsidR="00634983" w:rsidRDefault="00634983" w:rsidP="00AA4DD1">
            <w:pPr>
              <w:spacing w:after="0" w:line="360" w:lineRule="auto"/>
              <w:jc w:val="both"/>
              <w:rPr>
                <w:rFonts w:eastAsia="Times New Roman"/>
                <w:b/>
                <w:color w:val="000000"/>
                <w:szCs w:val="28"/>
                <w:lang w:val="nl-NL"/>
              </w:rPr>
            </w:pPr>
            <w:r>
              <w:rPr>
                <w:rFonts w:eastAsia="Times New Roman"/>
                <w:b/>
                <w:color w:val="000000"/>
                <w:szCs w:val="28"/>
                <w:lang w:val="nl-NL"/>
              </w:rPr>
              <w:t>Bước 3: Báo cáo kết quả hoạt động và thảo luận</w:t>
            </w:r>
          </w:p>
          <w:p w14:paraId="46B761D1" w14:textId="77777777" w:rsidR="00634983" w:rsidRDefault="00634983" w:rsidP="00AA4DD1">
            <w:pPr>
              <w:spacing w:after="0" w:line="360" w:lineRule="auto"/>
              <w:jc w:val="both"/>
              <w:rPr>
                <w:rFonts w:eastAsia="Times New Roman"/>
                <w:color w:val="000000"/>
                <w:szCs w:val="28"/>
                <w:lang w:val="nl-NL"/>
              </w:rPr>
            </w:pPr>
            <w:r>
              <w:rPr>
                <w:rFonts w:eastAsia="Times New Roman"/>
                <w:color w:val="000000"/>
                <w:szCs w:val="28"/>
                <w:lang w:val="nl-NL"/>
              </w:rPr>
              <w:t xml:space="preserve">+ GV gọi HS đứng tại chỗ trả lời câu hỏi. </w:t>
            </w:r>
          </w:p>
          <w:p w14:paraId="04307BBA" w14:textId="77777777" w:rsidR="00634983" w:rsidRDefault="00634983" w:rsidP="00AA4DD1">
            <w:pPr>
              <w:spacing w:after="0" w:line="360" w:lineRule="auto"/>
              <w:jc w:val="both"/>
              <w:rPr>
                <w:rFonts w:eastAsia="Times New Roman"/>
                <w:color w:val="000000"/>
                <w:szCs w:val="28"/>
                <w:lang w:val="nl-NL"/>
              </w:rPr>
            </w:pPr>
            <w:r>
              <w:rPr>
                <w:rFonts w:eastAsia="Times New Roman"/>
                <w:color w:val="000000"/>
                <w:szCs w:val="28"/>
                <w:lang w:val="nl-NL"/>
              </w:rPr>
              <w:t>+ GV gọi HS khác nhận xét, đánh giá.</w:t>
            </w:r>
          </w:p>
          <w:p w14:paraId="53073828" w14:textId="77777777" w:rsidR="00634983" w:rsidRDefault="00634983" w:rsidP="00AA4DD1">
            <w:pPr>
              <w:spacing w:after="0" w:line="360" w:lineRule="auto"/>
              <w:jc w:val="both"/>
              <w:rPr>
                <w:rFonts w:eastAsia="Times New Roman"/>
                <w:b/>
                <w:color w:val="000000"/>
                <w:szCs w:val="28"/>
                <w:lang w:val="nl-NL"/>
              </w:rPr>
            </w:pPr>
            <w:r>
              <w:rPr>
                <w:rFonts w:eastAsia="Times New Roman"/>
                <w:b/>
                <w:color w:val="000000"/>
                <w:szCs w:val="28"/>
                <w:lang w:val="nl-NL"/>
              </w:rPr>
              <w:t>Bước 4: Đánh giá kết quả thực hiện nhiệm vụ học tập</w:t>
            </w:r>
          </w:p>
          <w:p w14:paraId="5702291A" w14:textId="77777777" w:rsidR="00634983" w:rsidRDefault="00634983" w:rsidP="00AA4DD1">
            <w:pPr>
              <w:spacing w:after="0" w:line="360" w:lineRule="auto"/>
              <w:jc w:val="both"/>
              <w:rPr>
                <w:rFonts w:eastAsia="Times New Roman"/>
                <w:color w:val="000000"/>
                <w:szCs w:val="28"/>
                <w:lang w:val="nl-NL"/>
              </w:rPr>
            </w:pPr>
            <w:r>
              <w:rPr>
                <w:rFonts w:eastAsia="Times New Roman"/>
                <w:color w:val="000000"/>
                <w:szCs w:val="28"/>
                <w:lang w:val="nl-NL"/>
              </w:rPr>
              <w:t>+ GV đánh giá, nhận xét. Chốt kiến thức</w:t>
            </w:r>
          </w:p>
        </w:tc>
        <w:tc>
          <w:tcPr>
            <w:tcW w:w="4822" w:type="dxa"/>
          </w:tcPr>
          <w:p w14:paraId="08EFAABB" w14:textId="77777777" w:rsidR="00634983" w:rsidRDefault="00634983" w:rsidP="00AA4DD1">
            <w:pPr>
              <w:spacing w:after="0" w:line="360" w:lineRule="auto"/>
              <w:jc w:val="both"/>
              <w:rPr>
                <w:rFonts w:eastAsia="Times New Roman"/>
                <w:b/>
                <w:bCs/>
                <w:iCs/>
                <w:szCs w:val="28"/>
                <w:lang w:val="nl-NL"/>
              </w:rPr>
            </w:pPr>
            <w:r>
              <w:rPr>
                <w:rFonts w:eastAsia="Times New Roman"/>
                <w:b/>
                <w:bCs/>
                <w:iCs/>
                <w:szCs w:val="28"/>
                <w:lang w:val="nl-NL"/>
              </w:rPr>
              <w:t>III. Cách đo chiều dài</w:t>
            </w:r>
          </w:p>
          <w:p w14:paraId="6D758B11" w14:textId="77777777" w:rsidR="00634983" w:rsidRDefault="00634983" w:rsidP="00AA4DD1">
            <w:pPr>
              <w:spacing w:after="0" w:line="360" w:lineRule="auto"/>
              <w:jc w:val="both"/>
              <w:rPr>
                <w:rFonts w:eastAsia="Times New Roman"/>
                <w:bCs/>
                <w:iCs/>
                <w:szCs w:val="28"/>
                <w:lang w:val="nl-NL"/>
              </w:rPr>
            </w:pPr>
            <w:r>
              <w:rPr>
                <w:rFonts w:eastAsia="Times New Roman"/>
                <w:bCs/>
                <w:iCs/>
                <w:szCs w:val="28"/>
                <w:lang w:val="nl-NL"/>
              </w:rPr>
              <w:t>Để thu được kết quả đo chính xác, ta cần thực hiện các bước như sau:</w:t>
            </w:r>
          </w:p>
          <w:p w14:paraId="516501C9" w14:textId="77777777" w:rsidR="00634983" w:rsidRDefault="00634983" w:rsidP="00AA4DD1">
            <w:pPr>
              <w:spacing w:after="0" w:line="360" w:lineRule="auto"/>
              <w:jc w:val="both"/>
              <w:rPr>
                <w:rFonts w:eastAsia="Times New Roman"/>
                <w:bCs/>
                <w:iCs/>
                <w:szCs w:val="28"/>
                <w:lang w:val="nl-NL"/>
              </w:rPr>
            </w:pPr>
            <w:r>
              <w:rPr>
                <w:rFonts w:eastAsia="Times New Roman"/>
                <w:bCs/>
                <w:iCs/>
                <w:szCs w:val="28"/>
                <w:lang w:val="nl-NL"/>
              </w:rPr>
              <w:t>Bước 1: Ước lượng chiều dài cần đo để chọn thước đo thích hợp.</w:t>
            </w:r>
          </w:p>
          <w:p w14:paraId="2B026A8A" w14:textId="77777777" w:rsidR="00634983" w:rsidRDefault="00634983" w:rsidP="00AA4DD1">
            <w:pPr>
              <w:spacing w:after="0" w:line="360" w:lineRule="auto"/>
              <w:jc w:val="both"/>
              <w:rPr>
                <w:rFonts w:eastAsia="Times New Roman"/>
                <w:bCs/>
                <w:iCs/>
                <w:szCs w:val="28"/>
                <w:lang w:val="nl-NL"/>
              </w:rPr>
            </w:pPr>
            <w:r>
              <w:rPr>
                <w:rFonts w:eastAsia="Times New Roman"/>
                <w:bCs/>
                <w:iCs/>
                <w:szCs w:val="28"/>
                <w:lang w:val="nl-NL"/>
              </w:rPr>
              <w:t>Bước 2: Đặt thước dọc theo chiều dài cần đo, vạch số 0 của thước ngang với một đầu của vật.</w:t>
            </w:r>
          </w:p>
          <w:p w14:paraId="16BE06E7" w14:textId="77777777" w:rsidR="00634983" w:rsidRDefault="00634983" w:rsidP="00AA4DD1">
            <w:pPr>
              <w:spacing w:after="0" w:line="360" w:lineRule="auto"/>
              <w:jc w:val="both"/>
              <w:rPr>
                <w:rFonts w:eastAsia="Times New Roman"/>
                <w:bCs/>
                <w:iCs/>
                <w:szCs w:val="28"/>
                <w:lang w:val="nl-NL"/>
              </w:rPr>
            </w:pPr>
            <w:r>
              <w:rPr>
                <w:rFonts w:eastAsia="Times New Roman"/>
                <w:bCs/>
                <w:iCs/>
                <w:szCs w:val="28"/>
                <w:lang w:val="nl-NL"/>
              </w:rPr>
              <w:t>Bước 3: Mắt nhìn theo hướng vuông góc với cạnh thước ở đầu kia của vật.</w:t>
            </w:r>
          </w:p>
          <w:p w14:paraId="131B8C6F" w14:textId="77777777" w:rsidR="00634983" w:rsidRDefault="00634983" w:rsidP="00AA4DD1">
            <w:pPr>
              <w:spacing w:after="0" w:line="360" w:lineRule="auto"/>
              <w:jc w:val="both"/>
              <w:rPr>
                <w:rFonts w:eastAsia="Times New Roman"/>
                <w:bCs/>
                <w:iCs/>
                <w:szCs w:val="28"/>
                <w:lang w:val="nl-NL"/>
              </w:rPr>
            </w:pPr>
            <w:r>
              <w:rPr>
                <w:rFonts w:eastAsia="Times New Roman"/>
                <w:bCs/>
                <w:iCs/>
                <w:szCs w:val="28"/>
                <w:lang w:val="nl-NL"/>
              </w:rPr>
              <w:t>Bước 4: Đọc kết quả đo theo vạch chia gần nhất với đầu kia của vật.</w:t>
            </w:r>
          </w:p>
          <w:p w14:paraId="22E740DD" w14:textId="77777777" w:rsidR="00634983" w:rsidRDefault="00634983" w:rsidP="00AA4DD1">
            <w:pPr>
              <w:spacing w:after="0" w:line="360" w:lineRule="auto"/>
              <w:jc w:val="both"/>
              <w:rPr>
                <w:rFonts w:eastAsia="Times New Roman"/>
                <w:bCs/>
                <w:iCs/>
                <w:szCs w:val="28"/>
                <w:lang w:val="nl-NL"/>
              </w:rPr>
            </w:pPr>
            <w:r>
              <w:rPr>
                <w:rFonts w:eastAsia="Times New Roman"/>
                <w:bCs/>
                <w:iCs/>
                <w:szCs w:val="28"/>
                <w:lang w:val="nl-NL"/>
              </w:rPr>
              <w:t>Bước 5: Ghi kết quả đo theo ĐCNN của thước.</w:t>
            </w:r>
          </w:p>
          <w:p w14:paraId="1CB01D27" w14:textId="77777777" w:rsidR="00634983" w:rsidRDefault="00634983" w:rsidP="00AA4DD1">
            <w:pPr>
              <w:spacing w:after="0" w:line="360" w:lineRule="auto"/>
              <w:jc w:val="both"/>
              <w:rPr>
                <w:rFonts w:eastAsia="Times New Roman"/>
                <w:b/>
                <w:color w:val="000000"/>
                <w:szCs w:val="28"/>
                <w:lang w:val="nl-NL"/>
              </w:rPr>
            </w:pPr>
            <w:r>
              <w:rPr>
                <w:rFonts w:eastAsia="Times New Roman"/>
                <w:b/>
                <w:color w:val="000000"/>
                <w:szCs w:val="28"/>
                <w:lang w:val="nl-NL"/>
              </w:rPr>
              <w:t>Trả lời câu hỏi:</w:t>
            </w:r>
          </w:p>
          <w:p w14:paraId="2B5B23DB" w14:textId="77777777" w:rsidR="00634983" w:rsidRDefault="00634983" w:rsidP="00AA4DD1">
            <w:pPr>
              <w:spacing w:after="0" w:line="360" w:lineRule="auto"/>
              <w:jc w:val="both"/>
              <w:rPr>
                <w:rFonts w:eastAsia="Times New Roman"/>
                <w:color w:val="000000"/>
                <w:szCs w:val="28"/>
                <w:lang w:val="nl-NL"/>
              </w:rPr>
            </w:pPr>
            <w:r>
              <w:rPr>
                <w:rFonts w:eastAsia="Times New Roman"/>
                <w:b/>
                <w:color w:val="000000"/>
                <w:szCs w:val="28"/>
                <w:lang w:val="nl-NL"/>
              </w:rPr>
              <w:t xml:space="preserve">1. </w:t>
            </w:r>
            <w:r>
              <w:rPr>
                <w:rFonts w:eastAsia="Times New Roman"/>
                <w:color w:val="000000"/>
                <w:szCs w:val="28"/>
                <w:lang w:val="nl-NL"/>
              </w:rPr>
              <w:t>Việc ước lượng chiều dài trước khi đo giúp ta: (H)</w:t>
            </w:r>
          </w:p>
          <w:p w14:paraId="627B555C" w14:textId="77777777" w:rsidR="00634983" w:rsidRDefault="00634983" w:rsidP="00AA4DD1">
            <w:pPr>
              <w:spacing w:after="0" w:line="360" w:lineRule="auto"/>
              <w:jc w:val="both"/>
              <w:rPr>
                <w:rFonts w:eastAsia="Times New Roman"/>
                <w:color w:val="000000"/>
                <w:szCs w:val="28"/>
                <w:lang w:val="nl-NL"/>
              </w:rPr>
            </w:pPr>
            <w:r>
              <w:rPr>
                <w:rFonts w:eastAsia="Times New Roman"/>
                <w:color w:val="000000"/>
                <w:szCs w:val="28"/>
                <w:lang w:val="nl-NL"/>
              </w:rPr>
              <w:t>- Chọn thước đo phù hợp với kích thước và hình dạng của vật cần đo.</w:t>
            </w:r>
          </w:p>
          <w:p w14:paraId="30868B3B" w14:textId="77777777" w:rsidR="00634983" w:rsidRDefault="00634983" w:rsidP="00AA4DD1">
            <w:pPr>
              <w:spacing w:after="0" w:line="360" w:lineRule="auto"/>
              <w:jc w:val="both"/>
              <w:rPr>
                <w:rFonts w:eastAsia="Times New Roman"/>
                <w:color w:val="000000"/>
                <w:szCs w:val="28"/>
                <w:lang w:val="nl-NL"/>
              </w:rPr>
            </w:pPr>
            <w:r>
              <w:rPr>
                <w:rFonts w:eastAsia="Times New Roman"/>
                <w:color w:val="000000"/>
                <w:szCs w:val="28"/>
                <w:lang w:val="nl-NL"/>
              </w:rPr>
              <w:t>- Dùng thước có GHĐ và ĐCNN thích hợp để chỉ đo một lần, tránh bị sai số lớn.</w:t>
            </w:r>
          </w:p>
          <w:p w14:paraId="349823FC" w14:textId="77777777" w:rsidR="00634983" w:rsidRDefault="00634983" w:rsidP="00AA4DD1">
            <w:pPr>
              <w:spacing w:after="0" w:line="360" w:lineRule="auto"/>
              <w:jc w:val="both"/>
              <w:rPr>
                <w:rFonts w:eastAsia="Times New Roman"/>
                <w:color w:val="000000"/>
                <w:szCs w:val="28"/>
                <w:lang w:val="nl-NL"/>
              </w:rPr>
            </w:pPr>
            <w:r>
              <w:rPr>
                <w:rFonts w:eastAsia="Times New Roman"/>
                <w:color w:val="000000"/>
                <w:szCs w:val="28"/>
                <w:lang w:val="nl-NL"/>
              </w:rPr>
              <w:t>- Chọn dụng cụ đo có ĐCNN bằng đơn vị phù hợp.</w:t>
            </w:r>
          </w:p>
          <w:p w14:paraId="4BA95450" w14:textId="77777777" w:rsidR="00634983" w:rsidRDefault="00634983" w:rsidP="00AA4DD1">
            <w:pPr>
              <w:spacing w:after="0" w:line="360" w:lineRule="auto"/>
              <w:jc w:val="both"/>
              <w:rPr>
                <w:rFonts w:eastAsia="Times New Roman"/>
                <w:color w:val="000000"/>
                <w:szCs w:val="28"/>
                <w:lang w:val="nl-NL"/>
              </w:rPr>
            </w:pPr>
            <w:r>
              <w:rPr>
                <w:rFonts w:eastAsia="Times New Roman"/>
                <w:b/>
                <w:color w:val="000000"/>
                <w:szCs w:val="28"/>
                <w:lang w:val="nl-NL"/>
              </w:rPr>
              <w:t xml:space="preserve">2. </w:t>
            </w:r>
            <w:r>
              <w:rPr>
                <w:rFonts w:eastAsia="Times New Roman"/>
                <w:color w:val="000000"/>
                <w:szCs w:val="28"/>
                <w:lang w:val="nl-NL"/>
              </w:rPr>
              <w:t>Lỗi sai trong phép đo: (H)</w:t>
            </w:r>
          </w:p>
          <w:p w14:paraId="3A144BC4" w14:textId="77777777" w:rsidR="00634983" w:rsidRDefault="00634983" w:rsidP="00AA4DD1">
            <w:pPr>
              <w:spacing w:after="0" w:line="360" w:lineRule="auto"/>
              <w:jc w:val="both"/>
              <w:rPr>
                <w:rFonts w:eastAsia="Times New Roman"/>
                <w:color w:val="000000"/>
                <w:szCs w:val="28"/>
                <w:lang w:val="nl-NL"/>
              </w:rPr>
            </w:pPr>
            <w:r>
              <w:rPr>
                <w:rFonts w:eastAsia="Times New Roman"/>
                <w:color w:val="000000"/>
                <w:szCs w:val="28"/>
                <w:lang w:val="nl-NL"/>
              </w:rPr>
              <w:t>- Đặt thước không dọc theo chiều dài của vật.</w:t>
            </w:r>
          </w:p>
          <w:p w14:paraId="37AB7BB7" w14:textId="77777777" w:rsidR="00634983" w:rsidRDefault="00634983" w:rsidP="00AA4DD1">
            <w:pPr>
              <w:spacing w:after="0" w:line="360" w:lineRule="auto"/>
              <w:jc w:val="both"/>
              <w:rPr>
                <w:rFonts w:eastAsia="Times New Roman"/>
                <w:b/>
                <w:color w:val="000000"/>
                <w:szCs w:val="28"/>
                <w:lang w:val="nl-NL"/>
              </w:rPr>
            </w:pPr>
            <w:r>
              <w:rPr>
                <w:rFonts w:eastAsia="Times New Roman"/>
                <w:color w:val="000000"/>
                <w:szCs w:val="28"/>
                <w:lang w:val="nl-NL"/>
              </w:rPr>
              <w:t>- Mắt chưa nhìn theo hướng vuông góc với cạnh thước ở đầu kia của vật.</w:t>
            </w:r>
          </w:p>
        </w:tc>
      </w:tr>
    </w:tbl>
    <w:p w14:paraId="05C53128" w14:textId="77777777" w:rsidR="00634983" w:rsidRDefault="00634983" w:rsidP="00634983">
      <w:pPr>
        <w:spacing w:after="0" w:line="360" w:lineRule="auto"/>
        <w:jc w:val="both"/>
        <w:rPr>
          <w:b/>
          <w:bCs/>
          <w:iCs/>
          <w:szCs w:val="28"/>
        </w:rPr>
      </w:pPr>
      <w:r>
        <w:rPr>
          <w:b/>
          <w:bCs/>
          <w:iCs/>
          <w:szCs w:val="28"/>
          <w:lang w:val="nl-NL"/>
        </w:rPr>
        <w:lastRenderedPageBreak/>
        <w:t>Hoạt động 3: Vận dụng cách đo chiều dài vào đo thể tích</w:t>
      </w:r>
    </w:p>
    <w:p w14:paraId="78FB85BF" w14:textId="77777777" w:rsidR="00634983" w:rsidRDefault="00634983" w:rsidP="00634983">
      <w:pPr>
        <w:spacing w:after="0" w:line="360" w:lineRule="auto"/>
        <w:jc w:val="both"/>
        <w:rPr>
          <w:bCs/>
          <w:color w:val="000000"/>
          <w:szCs w:val="28"/>
          <w:lang w:val="nl-NL"/>
        </w:rPr>
      </w:pPr>
      <w:r>
        <w:rPr>
          <w:b/>
          <w:bCs/>
          <w:color w:val="000000"/>
          <w:szCs w:val="28"/>
          <w:lang w:val="nl-NL"/>
        </w:rPr>
        <w:t xml:space="preserve">a. Mục tiêu: </w:t>
      </w:r>
      <w:r>
        <w:rPr>
          <w:bCs/>
          <w:color w:val="000000"/>
          <w:szCs w:val="28"/>
          <w:lang w:val="nl-NL"/>
        </w:rPr>
        <w:t>Giúp HS vận dụng được cách đo chiều dài vào đo thể tích: chất lỏng trong bình chia độ, ca đong; vật rắn không thấm nước bỏ lọt bình chia độ; vật rắn không thấm nước không bỏ lọt bình chia độ.</w:t>
      </w:r>
    </w:p>
    <w:p w14:paraId="6446F5C2" w14:textId="77777777" w:rsidR="00634983" w:rsidRDefault="00634983" w:rsidP="00634983">
      <w:pPr>
        <w:spacing w:after="0" w:line="360" w:lineRule="auto"/>
        <w:jc w:val="both"/>
        <w:rPr>
          <w:b/>
          <w:color w:val="000000"/>
          <w:szCs w:val="28"/>
          <w:lang w:val="nl-NL"/>
        </w:rPr>
      </w:pPr>
      <w:r>
        <w:rPr>
          <w:b/>
          <w:bCs/>
          <w:color w:val="000000"/>
          <w:szCs w:val="28"/>
          <w:lang w:val="nl-NL"/>
        </w:rPr>
        <w:t xml:space="preserve">b. </w:t>
      </w:r>
      <w:r>
        <w:rPr>
          <w:b/>
          <w:color w:val="000000"/>
          <w:szCs w:val="28"/>
          <w:lang w:val="nl-NL"/>
        </w:rPr>
        <w:t>Tổ chức thực hiện: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6"/>
        <w:gridCol w:w="4822"/>
      </w:tblGrid>
      <w:tr w:rsidR="00634983" w14:paraId="7B8C8489" w14:textId="77777777" w:rsidTr="00AA4DD1">
        <w:trPr>
          <w:trHeight w:val="444"/>
        </w:trPr>
        <w:tc>
          <w:tcPr>
            <w:tcW w:w="5096" w:type="dxa"/>
          </w:tcPr>
          <w:p w14:paraId="114EF99B" w14:textId="77777777" w:rsidR="00634983" w:rsidRDefault="00634983" w:rsidP="00AA4DD1">
            <w:pPr>
              <w:spacing w:after="0" w:line="360" w:lineRule="auto"/>
              <w:jc w:val="both"/>
              <w:rPr>
                <w:rFonts w:eastAsia="Times New Roman"/>
                <w:b/>
                <w:color w:val="000000"/>
                <w:szCs w:val="28"/>
                <w:lang w:val="nl-NL"/>
              </w:rPr>
            </w:pPr>
            <w:r>
              <w:rPr>
                <w:rFonts w:eastAsia="Times New Roman"/>
                <w:b/>
                <w:color w:val="000000"/>
                <w:szCs w:val="28"/>
                <w:lang w:val="nl-NL"/>
              </w:rPr>
              <w:t>HOẠT ĐỘNG CỦA GV - HS</w:t>
            </w:r>
          </w:p>
        </w:tc>
        <w:tc>
          <w:tcPr>
            <w:tcW w:w="4822" w:type="dxa"/>
          </w:tcPr>
          <w:p w14:paraId="1DCA78E4" w14:textId="77777777" w:rsidR="00634983" w:rsidRDefault="00634983" w:rsidP="00AA4DD1">
            <w:pPr>
              <w:spacing w:after="0" w:line="360" w:lineRule="auto"/>
              <w:jc w:val="both"/>
              <w:rPr>
                <w:rFonts w:eastAsia="Times New Roman"/>
                <w:b/>
                <w:color w:val="000000"/>
                <w:szCs w:val="28"/>
                <w:lang w:val="nl-NL"/>
              </w:rPr>
            </w:pPr>
            <w:r>
              <w:rPr>
                <w:rFonts w:eastAsia="Times New Roman"/>
                <w:b/>
                <w:color w:val="000000"/>
                <w:szCs w:val="28"/>
                <w:lang w:val="nl-NL"/>
              </w:rPr>
              <w:t>DỰ KIẾN SẢN PHẨM</w:t>
            </w:r>
          </w:p>
        </w:tc>
      </w:tr>
      <w:tr w:rsidR="00634983" w14:paraId="76DA6E54" w14:textId="77777777" w:rsidTr="00AA4DD1">
        <w:trPr>
          <w:trHeight w:val="444"/>
        </w:trPr>
        <w:tc>
          <w:tcPr>
            <w:tcW w:w="5096" w:type="dxa"/>
          </w:tcPr>
          <w:p w14:paraId="58C5876F" w14:textId="77777777" w:rsidR="00634983" w:rsidRDefault="00634983" w:rsidP="00AA4DD1">
            <w:pPr>
              <w:spacing w:after="0" w:line="360" w:lineRule="auto"/>
              <w:jc w:val="both"/>
              <w:rPr>
                <w:rFonts w:eastAsia="Times New Roman"/>
                <w:b/>
                <w:color w:val="000000"/>
                <w:szCs w:val="28"/>
                <w:lang w:val="nl-NL"/>
              </w:rPr>
            </w:pPr>
            <w:r>
              <w:rPr>
                <w:rFonts w:eastAsia="Times New Roman"/>
                <w:b/>
                <w:color w:val="000000"/>
                <w:szCs w:val="28"/>
                <w:lang w:val="nl-NL"/>
              </w:rPr>
              <w:t>Bước 1: GV chuyển giao nhiệm vụ học tập</w:t>
            </w:r>
          </w:p>
          <w:p w14:paraId="2CE99D58" w14:textId="77777777" w:rsidR="00634983" w:rsidRDefault="00634983" w:rsidP="00AA4DD1">
            <w:pPr>
              <w:tabs>
                <w:tab w:val="left" w:pos="225"/>
              </w:tabs>
              <w:spacing w:after="0" w:line="360" w:lineRule="auto"/>
              <w:jc w:val="both"/>
              <w:rPr>
                <w:rFonts w:eastAsia="Times New Roman"/>
                <w:bCs/>
                <w:color w:val="000000"/>
                <w:szCs w:val="28"/>
                <w:lang w:val="nl-NL"/>
              </w:rPr>
            </w:pPr>
            <w:r>
              <w:rPr>
                <w:rFonts w:eastAsia="Times New Roman"/>
                <w:bCs/>
                <w:color w:val="000000"/>
                <w:szCs w:val="28"/>
                <w:lang w:val="nl-NL"/>
              </w:rPr>
              <w:t>- GV yêu cầu HS nhắc lại:</w:t>
            </w:r>
          </w:p>
          <w:p w14:paraId="194601A7" w14:textId="77777777" w:rsidR="00634983" w:rsidRDefault="00634983" w:rsidP="00AA4DD1">
            <w:pPr>
              <w:tabs>
                <w:tab w:val="left" w:pos="225"/>
              </w:tabs>
              <w:spacing w:after="0" w:line="360" w:lineRule="auto"/>
              <w:jc w:val="both"/>
              <w:rPr>
                <w:rFonts w:eastAsia="Times New Roman"/>
                <w:bCs/>
                <w:color w:val="000000"/>
                <w:szCs w:val="28"/>
                <w:lang w:val="nl-NL"/>
              </w:rPr>
            </w:pPr>
            <w:r>
              <w:rPr>
                <w:rFonts w:eastAsia="Times New Roman"/>
                <w:bCs/>
                <w:color w:val="000000"/>
                <w:szCs w:val="28"/>
                <w:lang w:val="nl-NL"/>
              </w:rPr>
              <w:t>+ Một số đơn vị đo thể tích đã học ở tiểu học;</w:t>
            </w:r>
          </w:p>
          <w:p w14:paraId="2DBA1E7D" w14:textId="77777777" w:rsidR="00634983" w:rsidRDefault="00634983" w:rsidP="00AA4DD1">
            <w:pPr>
              <w:tabs>
                <w:tab w:val="left" w:pos="225"/>
              </w:tabs>
              <w:spacing w:after="0" w:line="360" w:lineRule="auto"/>
              <w:jc w:val="both"/>
              <w:rPr>
                <w:rFonts w:eastAsia="Times New Roman"/>
                <w:bCs/>
                <w:color w:val="000000"/>
                <w:szCs w:val="28"/>
                <w:lang w:val="nl-NL"/>
              </w:rPr>
            </w:pPr>
          </w:p>
          <w:p w14:paraId="58306B70" w14:textId="77777777" w:rsidR="00634983" w:rsidRDefault="00634983" w:rsidP="00AA4DD1">
            <w:pPr>
              <w:tabs>
                <w:tab w:val="left" w:pos="225"/>
              </w:tabs>
              <w:spacing w:after="0" w:line="360" w:lineRule="auto"/>
              <w:jc w:val="both"/>
              <w:rPr>
                <w:rFonts w:eastAsia="Times New Roman"/>
                <w:bCs/>
                <w:color w:val="000000"/>
                <w:szCs w:val="28"/>
                <w:lang w:val="nl-NL"/>
              </w:rPr>
            </w:pPr>
            <w:r>
              <w:rPr>
                <w:rFonts w:eastAsia="Times New Roman"/>
                <w:bCs/>
                <w:color w:val="000000"/>
                <w:szCs w:val="28"/>
                <w:lang w:val="nl-NL"/>
              </w:rPr>
              <w:t>+ Cách đọc và ghi đúng khi đo chiếu dài.</w:t>
            </w:r>
          </w:p>
          <w:p w14:paraId="54969335" w14:textId="77777777" w:rsidR="00634983" w:rsidRDefault="00634983" w:rsidP="00AA4DD1">
            <w:pPr>
              <w:tabs>
                <w:tab w:val="left" w:pos="225"/>
              </w:tabs>
              <w:spacing w:after="0" w:line="360" w:lineRule="auto"/>
              <w:jc w:val="both"/>
              <w:rPr>
                <w:rFonts w:eastAsia="Times New Roman"/>
                <w:bCs/>
                <w:color w:val="000000"/>
                <w:szCs w:val="28"/>
                <w:lang w:val="nl-NL"/>
              </w:rPr>
            </w:pPr>
            <w:r>
              <w:rPr>
                <w:rFonts w:eastAsia="Times New Roman"/>
                <w:bCs/>
                <w:color w:val="000000"/>
                <w:szCs w:val="28"/>
                <w:lang w:val="nl-NL"/>
              </w:rPr>
              <w:t>- Yêu cầu HS quan sát Hình 5.4a, b và mô tả lại cách đo thể tích vật rắn không thấm nước bỏ lọt bình chia độ và vật rắn không thấm nước không bỏ lọt bình chia độ.</w:t>
            </w:r>
          </w:p>
          <w:p w14:paraId="2F9A4B32" w14:textId="77777777" w:rsidR="00634983" w:rsidRDefault="00634983" w:rsidP="00AA4DD1">
            <w:pPr>
              <w:tabs>
                <w:tab w:val="left" w:pos="225"/>
              </w:tabs>
              <w:spacing w:after="0" w:line="360" w:lineRule="auto"/>
              <w:jc w:val="both"/>
              <w:rPr>
                <w:rFonts w:eastAsia="Times New Roman"/>
                <w:bCs/>
                <w:color w:val="000000"/>
                <w:szCs w:val="28"/>
                <w:lang w:val="nl-NL"/>
              </w:rPr>
            </w:pPr>
            <w:r>
              <w:rPr>
                <w:rFonts w:eastAsia="Times New Roman"/>
                <w:b/>
                <w:color w:val="000000"/>
                <w:szCs w:val="28"/>
                <w:lang w:val="nl-NL"/>
              </w:rPr>
              <w:t>Bước 2:</w:t>
            </w:r>
            <w:r>
              <w:rPr>
                <w:rFonts w:eastAsia="Times New Roman"/>
                <w:b/>
                <w:szCs w:val="28"/>
                <w:lang w:val="nl-NL"/>
              </w:rPr>
              <w:t xml:space="preserve"> </w:t>
            </w:r>
            <w:r>
              <w:rPr>
                <w:rFonts w:eastAsia="Times New Roman"/>
                <w:b/>
                <w:color w:val="000000"/>
                <w:szCs w:val="28"/>
                <w:lang w:val="nl-NL"/>
              </w:rPr>
              <w:t>HS thực hiện nhiệm vụ học tập</w:t>
            </w:r>
          </w:p>
          <w:p w14:paraId="4D438911" w14:textId="77777777" w:rsidR="00634983" w:rsidRDefault="00634983" w:rsidP="00AA4DD1">
            <w:pPr>
              <w:spacing w:after="0" w:line="360" w:lineRule="auto"/>
              <w:jc w:val="both"/>
              <w:rPr>
                <w:rFonts w:eastAsia="Times New Roman"/>
                <w:color w:val="000000"/>
                <w:szCs w:val="28"/>
                <w:lang w:val="nl-NL"/>
              </w:rPr>
            </w:pPr>
            <w:r>
              <w:rPr>
                <w:rFonts w:eastAsia="Times New Roman"/>
                <w:color w:val="000000"/>
                <w:szCs w:val="28"/>
                <w:lang w:val="nl-NL"/>
              </w:rPr>
              <w:t>+ HS tiếp nhận nhiệm vụ, trao đổi, thảo luận.</w:t>
            </w:r>
          </w:p>
          <w:p w14:paraId="32EE2B17" w14:textId="77777777" w:rsidR="00634983" w:rsidRDefault="00634983" w:rsidP="00AA4DD1">
            <w:pPr>
              <w:spacing w:after="0" w:line="360" w:lineRule="auto"/>
              <w:jc w:val="both"/>
              <w:rPr>
                <w:rFonts w:eastAsia="Times New Roman"/>
                <w:color w:val="000000"/>
                <w:szCs w:val="28"/>
                <w:lang w:val="nl-NL"/>
              </w:rPr>
            </w:pPr>
            <w:r>
              <w:rPr>
                <w:rFonts w:eastAsia="Times New Roman"/>
                <w:color w:val="000000"/>
                <w:szCs w:val="28"/>
                <w:lang w:val="nl-NL"/>
              </w:rPr>
              <w:t>+ GV quan sát HS hoạt động, hỗ trợ khi HS cần</w:t>
            </w:r>
          </w:p>
          <w:p w14:paraId="75F7E9FE" w14:textId="77777777" w:rsidR="00634983" w:rsidRDefault="00634983" w:rsidP="00AA4DD1">
            <w:pPr>
              <w:spacing w:after="0" w:line="360" w:lineRule="auto"/>
              <w:jc w:val="both"/>
              <w:rPr>
                <w:rFonts w:eastAsia="Times New Roman"/>
                <w:b/>
                <w:color w:val="000000"/>
                <w:szCs w:val="28"/>
                <w:lang w:val="nl-NL"/>
              </w:rPr>
            </w:pPr>
            <w:r>
              <w:rPr>
                <w:rFonts w:eastAsia="Times New Roman"/>
                <w:b/>
                <w:color w:val="000000"/>
                <w:szCs w:val="28"/>
                <w:lang w:val="nl-NL"/>
              </w:rPr>
              <w:t>Bước 3: Báo cáo kết quả hoạt động và thảo luận</w:t>
            </w:r>
          </w:p>
          <w:p w14:paraId="42D8B0E8" w14:textId="77777777" w:rsidR="00634983" w:rsidRDefault="00634983" w:rsidP="00AA4DD1">
            <w:pPr>
              <w:spacing w:after="0" w:line="360" w:lineRule="auto"/>
              <w:jc w:val="both"/>
              <w:rPr>
                <w:rFonts w:eastAsia="Times New Roman"/>
                <w:color w:val="000000"/>
                <w:szCs w:val="28"/>
                <w:lang w:val="nl-NL"/>
              </w:rPr>
            </w:pPr>
            <w:r>
              <w:rPr>
                <w:rFonts w:eastAsia="Times New Roman"/>
                <w:color w:val="000000"/>
                <w:szCs w:val="28"/>
                <w:lang w:val="nl-NL"/>
              </w:rPr>
              <w:t xml:space="preserve">+ GV gọi 1 HS đứng tại chỗ nhắc lại kiến thức </w:t>
            </w:r>
          </w:p>
          <w:p w14:paraId="0E078309" w14:textId="77777777" w:rsidR="00634983" w:rsidRDefault="00634983" w:rsidP="00AA4DD1">
            <w:pPr>
              <w:spacing w:after="0" w:line="360" w:lineRule="auto"/>
              <w:jc w:val="both"/>
              <w:rPr>
                <w:rFonts w:eastAsia="Times New Roman"/>
                <w:color w:val="000000"/>
                <w:szCs w:val="28"/>
                <w:lang w:val="nl-NL"/>
              </w:rPr>
            </w:pPr>
            <w:r>
              <w:rPr>
                <w:rFonts w:eastAsia="Times New Roman"/>
                <w:color w:val="000000"/>
                <w:szCs w:val="28"/>
                <w:lang w:val="nl-NL"/>
              </w:rPr>
              <w:t xml:space="preserve">1 HS khác quan sát hình </w:t>
            </w:r>
            <w:r>
              <w:rPr>
                <w:rFonts w:eastAsia="Times New Roman"/>
                <w:bCs/>
                <w:color w:val="000000"/>
                <w:szCs w:val="28"/>
                <w:lang w:val="nl-NL"/>
              </w:rPr>
              <w:t>Hình 5.4a, b và mô tả lại cách đo</w:t>
            </w:r>
          </w:p>
          <w:p w14:paraId="513AA013" w14:textId="77777777" w:rsidR="00634983" w:rsidRDefault="00634983" w:rsidP="00AA4DD1">
            <w:pPr>
              <w:spacing w:after="0" w:line="360" w:lineRule="auto"/>
              <w:jc w:val="both"/>
              <w:rPr>
                <w:rFonts w:eastAsia="Times New Roman"/>
                <w:color w:val="000000"/>
                <w:szCs w:val="28"/>
                <w:lang w:val="nl-NL"/>
              </w:rPr>
            </w:pPr>
            <w:r>
              <w:rPr>
                <w:rFonts w:eastAsia="Times New Roman"/>
                <w:color w:val="000000"/>
                <w:szCs w:val="28"/>
                <w:lang w:val="nl-NL"/>
              </w:rPr>
              <w:t>+ GV gọi HS khác nhận xét, đánh giá.</w:t>
            </w:r>
          </w:p>
          <w:p w14:paraId="511BCE65" w14:textId="77777777" w:rsidR="00634983" w:rsidRDefault="00634983" w:rsidP="00AA4DD1">
            <w:pPr>
              <w:spacing w:after="0" w:line="360" w:lineRule="auto"/>
              <w:jc w:val="both"/>
              <w:rPr>
                <w:rFonts w:eastAsia="Times New Roman"/>
                <w:b/>
                <w:color w:val="000000"/>
                <w:szCs w:val="28"/>
                <w:lang w:val="nl-NL"/>
              </w:rPr>
            </w:pPr>
            <w:r>
              <w:rPr>
                <w:rFonts w:eastAsia="Times New Roman"/>
                <w:b/>
                <w:color w:val="000000"/>
                <w:szCs w:val="28"/>
                <w:lang w:val="nl-NL"/>
              </w:rPr>
              <w:lastRenderedPageBreak/>
              <w:t>Bước 4: Đánh giá kết quả thực hiện nhiệm vụ học tập</w:t>
            </w:r>
          </w:p>
          <w:p w14:paraId="32C9DC33" w14:textId="77777777" w:rsidR="00634983" w:rsidRDefault="00634983" w:rsidP="00AA4DD1">
            <w:pPr>
              <w:spacing w:after="0" w:line="360" w:lineRule="auto"/>
              <w:jc w:val="both"/>
              <w:rPr>
                <w:rFonts w:eastAsia="Times New Roman"/>
                <w:color w:val="000000"/>
                <w:szCs w:val="28"/>
                <w:lang w:val="nl-NL"/>
              </w:rPr>
            </w:pPr>
            <w:r>
              <w:rPr>
                <w:rFonts w:eastAsia="Times New Roman"/>
                <w:color w:val="000000"/>
                <w:szCs w:val="28"/>
                <w:lang w:val="nl-NL"/>
              </w:rPr>
              <w:t>+ GV đánh giá, nhận xét. Chốt kiến thức</w:t>
            </w:r>
          </w:p>
        </w:tc>
        <w:tc>
          <w:tcPr>
            <w:tcW w:w="4822" w:type="dxa"/>
          </w:tcPr>
          <w:p w14:paraId="05114C66" w14:textId="77777777" w:rsidR="00634983" w:rsidRDefault="00634983" w:rsidP="00AA4DD1">
            <w:pPr>
              <w:spacing w:after="0" w:line="360" w:lineRule="auto"/>
              <w:jc w:val="both"/>
              <w:rPr>
                <w:rFonts w:eastAsia="Times New Roman"/>
                <w:b/>
                <w:bCs/>
                <w:iCs/>
                <w:szCs w:val="28"/>
                <w:lang w:val="nl-NL"/>
              </w:rPr>
            </w:pPr>
            <w:r>
              <w:rPr>
                <w:rFonts w:eastAsia="Times New Roman"/>
                <w:b/>
                <w:bCs/>
                <w:iCs/>
                <w:szCs w:val="28"/>
                <w:lang w:val="nl-NL"/>
              </w:rPr>
              <w:lastRenderedPageBreak/>
              <w:t>IV. Vận dụng cách đo chiều dài vào đo thể tích</w:t>
            </w:r>
          </w:p>
          <w:p w14:paraId="03AC9D8E" w14:textId="77777777" w:rsidR="00634983" w:rsidRDefault="00634983" w:rsidP="00AA4DD1">
            <w:pPr>
              <w:spacing w:after="0" w:line="360" w:lineRule="auto"/>
              <w:jc w:val="both"/>
              <w:rPr>
                <w:rFonts w:eastAsia="Times New Roman"/>
                <w:b/>
                <w:bCs/>
                <w:iCs/>
                <w:szCs w:val="28"/>
                <w:lang w:val="nl-NL"/>
              </w:rPr>
            </w:pPr>
            <w:r>
              <w:rPr>
                <w:rFonts w:ascii="Calibri" w:eastAsia="Times New Roman" w:hAnsi="Calibri"/>
                <w:b/>
                <w:noProof/>
                <w:sz w:val="20"/>
                <w:szCs w:val="28"/>
                <w:lang w:val="en-US"/>
              </w:rPr>
              <w:drawing>
                <wp:inline distT="0" distB="0" distL="0" distR="0" wp14:anchorId="348B644C" wp14:editId="62937426">
                  <wp:extent cx="2905125" cy="1571625"/>
                  <wp:effectExtent l="0" t="0" r="9525" b="9525"/>
                  <wp:docPr id="2" name="Picture 2" descr="C:\Users\Admin\Desktop\Tech12h\Ảnh\large_1616043642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Tech12h\Ảnh\large_161604364207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5125" cy="1571625"/>
                          </a:xfrm>
                          <a:prstGeom prst="rect">
                            <a:avLst/>
                          </a:prstGeom>
                          <a:noFill/>
                          <a:ln>
                            <a:noFill/>
                          </a:ln>
                        </pic:spPr>
                      </pic:pic>
                    </a:graphicData>
                  </a:graphic>
                </wp:inline>
              </w:drawing>
            </w:r>
          </w:p>
          <w:p w14:paraId="1025026B" w14:textId="77777777" w:rsidR="00634983" w:rsidRDefault="00634983" w:rsidP="00AA4DD1">
            <w:pPr>
              <w:spacing w:after="0" w:line="360" w:lineRule="auto"/>
              <w:jc w:val="both"/>
              <w:rPr>
                <w:rFonts w:eastAsia="Times New Roman"/>
                <w:b/>
                <w:color w:val="000000"/>
                <w:szCs w:val="28"/>
                <w:lang w:val="nl-NL"/>
              </w:rPr>
            </w:pPr>
          </w:p>
        </w:tc>
      </w:tr>
    </w:tbl>
    <w:p w14:paraId="34C773D8" w14:textId="77777777" w:rsidR="00634983" w:rsidRDefault="00634983" w:rsidP="00634983">
      <w:pPr>
        <w:spacing w:after="0" w:line="360" w:lineRule="auto"/>
        <w:jc w:val="both"/>
        <w:rPr>
          <w:b/>
          <w:szCs w:val="28"/>
        </w:rPr>
      </w:pPr>
      <w:r>
        <w:rPr>
          <w:b/>
          <w:szCs w:val="28"/>
          <w:lang w:val="sv-SE"/>
        </w:rPr>
        <w:t>C. HOẠT ĐỘNG LUYỆN TẬP</w:t>
      </w:r>
    </w:p>
    <w:p w14:paraId="62B3EB86" w14:textId="77777777" w:rsidR="00634983" w:rsidRDefault="00634983" w:rsidP="00634983">
      <w:pPr>
        <w:spacing w:after="0" w:line="360" w:lineRule="auto"/>
        <w:jc w:val="both"/>
        <w:rPr>
          <w:b/>
          <w:bCs/>
          <w:color w:val="000000"/>
          <w:szCs w:val="28"/>
          <w:lang w:val="nl-NL"/>
        </w:rPr>
      </w:pPr>
      <w:r>
        <w:rPr>
          <w:b/>
          <w:bCs/>
          <w:color w:val="000000"/>
          <w:szCs w:val="28"/>
          <w:lang w:val="nl-NL"/>
        </w:rPr>
        <w:t xml:space="preserve">a. Mục tiêu: </w:t>
      </w:r>
      <w:r>
        <w:rPr>
          <w:bCs/>
          <w:color w:val="000000"/>
          <w:szCs w:val="28"/>
          <w:lang w:val="nl-NL"/>
        </w:rPr>
        <w:t xml:space="preserve">Củng cố lại kiến thức đã học thông qua bài tập </w:t>
      </w:r>
    </w:p>
    <w:p w14:paraId="2B5F6D84" w14:textId="77777777" w:rsidR="00634983" w:rsidRDefault="00634983" w:rsidP="00634983">
      <w:pPr>
        <w:spacing w:after="0" w:line="360" w:lineRule="auto"/>
        <w:jc w:val="both"/>
        <w:rPr>
          <w:b/>
          <w:color w:val="000000"/>
          <w:szCs w:val="28"/>
          <w:lang w:val="nl-NL"/>
        </w:rPr>
      </w:pPr>
      <w:r>
        <w:rPr>
          <w:b/>
          <w:bCs/>
          <w:color w:val="000000"/>
          <w:szCs w:val="28"/>
          <w:lang w:val="nl-NL"/>
        </w:rPr>
        <w:t xml:space="preserve">b. </w:t>
      </w:r>
      <w:r>
        <w:rPr>
          <w:b/>
          <w:color w:val="000000"/>
          <w:szCs w:val="28"/>
          <w:lang w:val="nl-NL"/>
        </w:rPr>
        <w:t>Tổ chức thực hiện:</w:t>
      </w:r>
    </w:p>
    <w:p w14:paraId="06F921C5" w14:textId="77777777" w:rsidR="00634983" w:rsidRDefault="00634983" w:rsidP="00634983">
      <w:pPr>
        <w:spacing w:after="0" w:line="360" w:lineRule="auto"/>
        <w:jc w:val="both"/>
        <w:rPr>
          <w:i/>
          <w:color w:val="000000"/>
          <w:szCs w:val="28"/>
          <w:lang w:val="nl-NL"/>
        </w:rPr>
      </w:pPr>
      <w:r>
        <w:rPr>
          <w:i/>
          <w:color w:val="000000"/>
          <w:szCs w:val="28"/>
        </w:rPr>
        <w:t xml:space="preserve">- </w:t>
      </w:r>
      <w:r>
        <w:rPr>
          <w:i/>
          <w:color w:val="000000"/>
          <w:szCs w:val="28"/>
          <w:lang w:val="nl-NL"/>
        </w:rPr>
        <w:t>GV yêu cầu HS trả lời câu hỏi:</w:t>
      </w:r>
    </w:p>
    <w:p w14:paraId="1E913A9D" w14:textId="77777777" w:rsidR="00634983" w:rsidRDefault="00634983" w:rsidP="00634983">
      <w:pPr>
        <w:spacing w:after="0" w:line="360" w:lineRule="auto"/>
        <w:rPr>
          <w:color w:val="000000"/>
          <w:szCs w:val="28"/>
          <w:lang w:val="nl-NL"/>
        </w:rPr>
      </w:pPr>
      <w:r>
        <w:rPr>
          <w:b/>
          <w:color w:val="000000"/>
          <w:szCs w:val="28"/>
          <w:lang w:val="nl-NL"/>
        </w:rPr>
        <w:t xml:space="preserve">Câu 1. </w:t>
      </w:r>
      <w:r>
        <w:rPr>
          <w:color w:val="000000"/>
          <w:szCs w:val="28"/>
          <w:lang w:val="nl-NL"/>
        </w:rPr>
        <w:t>Đọc kết quả đo chiều dài các bút chì trong hình đưới đây.</w:t>
      </w:r>
    </w:p>
    <w:p w14:paraId="44826DC7" w14:textId="77777777" w:rsidR="00634983" w:rsidRDefault="00634983" w:rsidP="00634983">
      <w:pPr>
        <w:spacing w:after="0" w:line="360" w:lineRule="auto"/>
        <w:rPr>
          <w:color w:val="000000"/>
          <w:szCs w:val="28"/>
          <w:lang w:val="nl-NL"/>
        </w:rPr>
      </w:pPr>
    </w:p>
    <w:p w14:paraId="5ABA55D7" w14:textId="77777777" w:rsidR="00634983" w:rsidRDefault="00634983" w:rsidP="00634983">
      <w:pPr>
        <w:spacing w:after="0" w:line="360" w:lineRule="auto"/>
        <w:rPr>
          <w:color w:val="000000"/>
          <w:szCs w:val="28"/>
          <w:lang w:val="en-GB"/>
        </w:rPr>
      </w:pPr>
      <w:r>
        <w:rPr>
          <w:noProof/>
          <w:szCs w:val="28"/>
          <w:lang w:val="en-US"/>
        </w:rPr>
        <w:drawing>
          <wp:inline distT="0" distB="0" distL="0" distR="0" wp14:anchorId="4DDBCD04" wp14:editId="0454EBEC">
            <wp:extent cx="5562600" cy="144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2600" cy="1447800"/>
                    </a:xfrm>
                    <a:prstGeom prst="rect">
                      <a:avLst/>
                    </a:prstGeom>
                    <a:noFill/>
                    <a:ln>
                      <a:noFill/>
                    </a:ln>
                  </pic:spPr>
                </pic:pic>
              </a:graphicData>
            </a:graphic>
          </wp:inline>
        </w:drawing>
      </w:r>
    </w:p>
    <w:p w14:paraId="397BFE2F" w14:textId="77777777" w:rsidR="00634983" w:rsidRDefault="00634983" w:rsidP="00634983">
      <w:pPr>
        <w:spacing w:after="0" w:line="360" w:lineRule="auto"/>
        <w:rPr>
          <w:b/>
          <w:color w:val="000000"/>
          <w:szCs w:val="28"/>
          <w:lang w:val="en-GB"/>
        </w:rPr>
      </w:pPr>
      <w:r>
        <w:rPr>
          <w:b/>
          <w:color w:val="000000"/>
          <w:szCs w:val="28"/>
          <w:lang w:val="en-GB"/>
        </w:rPr>
        <w:t xml:space="preserve">Câu 2. </w:t>
      </w:r>
      <w:r>
        <w:rPr>
          <w:color w:val="000000"/>
          <w:szCs w:val="28"/>
          <w:lang w:val="en-GB"/>
        </w:rPr>
        <w:t>Trình bày cách đo độ dày của một tờ giấy, nếu chỉ với một thước thẳng.</w:t>
      </w:r>
    </w:p>
    <w:p w14:paraId="64D32C2F" w14:textId="77777777" w:rsidR="00634983" w:rsidRDefault="00634983" w:rsidP="00634983">
      <w:pPr>
        <w:spacing w:after="0" w:line="360" w:lineRule="auto"/>
        <w:rPr>
          <w:bCs/>
          <w:i/>
          <w:iCs/>
          <w:szCs w:val="28"/>
          <w:lang w:val="nl-NL"/>
        </w:rPr>
      </w:pPr>
      <w:r>
        <w:rPr>
          <w:b/>
          <w:bCs/>
          <w:iCs/>
          <w:szCs w:val="28"/>
          <w:lang w:val="nl-NL"/>
        </w:rPr>
        <w:t xml:space="preserve">- </w:t>
      </w:r>
      <w:r>
        <w:rPr>
          <w:bCs/>
          <w:i/>
          <w:iCs/>
          <w:szCs w:val="28"/>
          <w:lang w:val="nl-NL"/>
        </w:rPr>
        <w:t>HS tiếp nhận nhiệm vụ, đưa ra câu trả lời</w:t>
      </w:r>
    </w:p>
    <w:p w14:paraId="1453027C" w14:textId="77777777" w:rsidR="00634983" w:rsidRDefault="00634983" w:rsidP="00634983">
      <w:pPr>
        <w:spacing w:after="0" w:line="360" w:lineRule="auto"/>
        <w:rPr>
          <w:b/>
          <w:bCs/>
          <w:color w:val="000000"/>
          <w:szCs w:val="28"/>
          <w:lang w:val="nl-NL"/>
        </w:rPr>
      </w:pPr>
      <w:r>
        <w:rPr>
          <w:b/>
          <w:bCs/>
          <w:color w:val="000000"/>
          <w:szCs w:val="28"/>
          <w:lang w:val="nl-NL"/>
        </w:rPr>
        <w:t>D. HOẠT ĐỘNG VẬN DỤNG</w:t>
      </w:r>
    </w:p>
    <w:p w14:paraId="4F9308BE" w14:textId="77777777" w:rsidR="00634983" w:rsidRDefault="00634983" w:rsidP="00634983">
      <w:pPr>
        <w:spacing w:after="0" w:line="360" w:lineRule="auto"/>
        <w:rPr>
          <w:b/>
          <w:bCs/>
          <w:szCs w:val="28"/>
        </w:rPr>
      </w:pPr>
      <w:r>
        <w:rPr>
          <w:b/>
          <w:bCs/>
          <w:color w:val="000000"/>
          <w:szCs w:val="28"/>
          <w:lang w:val="nl-NL"/>
        </w:rPr>
        <w:t xml:space="preserve">a. Mục tiêu: </w:t>
      </w:r>
      <w:r>
        <w:rPr>
          <w:bCs/>
          <w:color w:val="000000"/>
          <w:szCs w:val="28"/>
          <w:lang w:val="nl-NL"/>
        </w:rPr>
        <w:t>Vận dụng kiến thức đã học để hoàn thành bài tập, củng cố kiến thức</w:t>
      </w:r>
    </w:p>
    <w:p w14:paraId="56C3359E" w14:textId="77777777" w:rsidR="00634983" w:rsidRDefault="00634983" w:rsidP="00634983">
      <w:pPr>
        <w:spacing w:after="0" w:line="360" w:lineRule="auto"/>
        <w:jc w:val="both"/>
        <w:rPr>
          <w:b/>
          <w:color w:val="000000"/>
          <w:szCs w:val="28"/>
          <w:lang w:val="nl-NL"/>
        </w:rPr>
      </w:pPr>
      <w:r>
        <w:rPr>
          <w:b/>
          <w:bCs/>
          <w:color w:val="000000"/>
          <w:szCs w:val="28"/>
          <w:lang w:val="nl-NL"/>
        </w:rPr>
        <w:t xml:space="preserve">b. </w:t>
      </w:r>
      <w:r>
        <w:rPr>
          <w:b/>
          <w:color w:val="000000"/>
          <w:szCs w:val="28"/>
          <w:lang w:val="nl-NL"/>
        </w:rPr>
        <w:t>Tổ chức thực hiện:</w:t>
      </w:r>
    </w:p>
    <w:p w14:paraId="19ECCB03" w14:textId="77777777" w:rsidR="00634983" w:rsidRDefault="00634983" w:rsidP="00634983">
      <w:pPr>
        <w:spacing w:after="0" w:line="360" w:lineRule="auto"/>
        <w:jc w:val="both"/>
        <w:rPr>
          <w:i/>
          <w:color w:val="000000"/>
          <w:szCs w:val="28"/>
          <w:lang w:val="nl-NL"/>
        </w:rPr>
      </w:pPr>
      <w:r>
        <w:rPr>
          <w:i/>
          <w:color w:val="000000"/>
          <w:szCs w:val="28"/>
        </w:rPr>
        <w:t xml:space="preserve">- </w:t>
      </w:r>
      <w:r>
        <w:rPr>
          <w:i/>
          <w:color w:val="000000"/>
          <w:szCs w:val="28"/>
          <w:lang w:val="nl-NL"/>
        </w:rPr>
        <w:t xml:space="preserve">GV yêu cầu HS: </w:t>
      </w:r>
      <w:r>
        <w:rPr>
          <w:color w:val="000000"/>
          <w:szCs w:val="28"/>
          <w:lang w:val="nl-NL"/>
        </w:rPr>
        <w:t>Đo chiều dài, thể tích của một số vật thường gặp trong cuộc sống</w:t>
      </w:r>
    </w:p>
    <w:p w14:paraId="2C34F90C" w14:textId="77777777" w:rsidR="00634983" w:rsidRDefault="00634983" w:rsidP="00634983">
      <w:pPr>
        <w:spacing w:after="0" w:line="360" w:lineRule="auto"/>
        <w:rPr>
          <w:color w:val="000000"/>
          <w:szCs w:val="28"/>
          <w:lang w:val="nl-NL"/>
        </w:rPr>
      </w:pPr>
      <w:r>
        <w:rPr>
          <w:i/>
          <w:color w:val="000000"/>
          <w:szCs w:val="28"/>
          <w:lang w:val="nl-NL"/>
        </w:rPr>
        <w:t xml:space="preserve">- HS: </w:t>
      </w:r>
      <w:r>
        <w:rPr>
          <w:color w:val="000000"/>
          <w:szCs w:val="28"/>
          <w:lang w:val="nl-NL"/>
        </w:rPr>
        <w:t>Thực hành đo</w:t>
      </w:r>
    </w:p>
    <w:p w14:paraId="07431BBA" w14:textId="77777777" w:rsidR="00A956F6" w:rsidRDefault="00A956F6"/>
    <w:sectPr w:rsidR="00A956F6" w:rsidSect="00D63F7B">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 Time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6E04EA"/>
    <w:multiLevelType w:val="multilevel"/>
    <w:tmpl w:val="736E04EA"/>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1"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83"/>
    <w:rsid w:val="00634983"/>
    <w:rsid w:val="008A36DA"/>
    <w:rsid w:val="00A956F6"/>
    <w:rsid w:val="00D63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A6150"/>
  <w15:chartTrackingRefBased/>
  <w15:docId w15:val="{BB8BD85A-B457-4F90-952F-B4EB4AAD8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983"/>
    <w:pPr>
      <w:spacing w:before="0" w:after="200" w:line="276" w:lineRule="auto"/>
      <w:jc w:val="left"/>
    </w:pPr>
    <w:rPr>
      <w:rFonts w:eastAsia="Calibri" w:cs="Times New Roman"/>
      <w:lang w:val="vi-VN"/>
    </w:rPr>
  </w:style>
  <w:style w:type="paragraph" w:styleId="Heading2">
    <w:name w:val="heading 2"/>
    <w:basedOn w:val="Normal"/>
    <w:next w:val="Normal"/>
    <w:link w:val="Heading2Char"/>
    <w:uiPriority w:val="9"/>
    <w:qFormat/>
    <w:rsid w:val="00634983"/>
    <w:pPr>
      <w:keepNext/>
      <w:keepLines/>
      <w:spacing w:before="40" w:after="0"/>
      <w:jc w:val="center"/>
      <w:outlineLvl w:val="1"/>
    </w:pPr>
    <w:rPr>
      <w:rFonts w:eastAsia="Times New Roman"/>
      <w:b/>
      <w:color w:val="00000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4983"/>
    <w:rPr>
      <w:rFonts w:eastAsia="Times New Roman" w:cs="Times New Roman"/>
      <w:b/>
      <w:color w:val="000000"/>
      <w:sz w:val="20"/>
      <w:szCs w:val="26"/>
      <w:lang w:val="vi-VN"/>
    </w:rPr>
  </w:style>
  <w:style w:type="paragraph" w:styleId="ListParagraph">
    <w:name w:val="List Paragraph"/>
    <w:basedOn w:val="Normal"/>
    <w:uiPriority w:val="34"/>
    <w:qFormat/>
    <w:rsid w:val="00634983"/>
    <w:pPr>
      <w:numPr>
        <w:numId w:val="1"/>
      </w:numPr>
      <w:spacing w:after="0" w:line="240" w:lineRule="auto"/>
      <w:contextualSpacing/>
    </w:pPr>
    <w:rPr>
      <w:rFonts w:ascii="VNI Times" w:hAnsi="VNI Times"/>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1095</Words>
  <Characters>6248</Characters>
  <Application>Microsoft Office Word</Application>
  <DocSecurity>0</DocSecurity>
  <Lines>52</Lines>
  <Paragraphs>14</Paragraphs>
  <ScaleCrop>false</ScaleCrop>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dc:creator>
  <cp:keywords/>
  <dc:description/>
  <cp:lastModifiedBy>Administrator</cp:lastModifiedBy>
  <cp:revision>2</cp:revision>
  <dcterms:created xsi:type="dcterms:W3CDTF">2025-03-24T01:46:00Z</dcterms:created>
  <dcterms:modified xsi:type="dcterms:W3CDTF">2025-03-24T01:46:00Z</dcterms:modified>
</cp:coreProperties>
</file>