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68" w:rsidRDefault="007C7A68" w:rsidP="007C7A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sz w:val="28"/>
          <w:szCs w:val="28"/>
        </w:rPr>
        <w:t>t 4</w:t>
      </w:r>
      <w:r w:rsidRPr="00A74491">
        <w:rPr>
          <w:rFonts w:ascii="Times New Roman" w:eastAsia="Calibri" w:hAnsi="Times New Roman" w:cs="Times New Roman"/>
          <w:b/>
          <w:sz w:val="28"/>
          <w:szCs w:val="28"/>
        </w:rPr>
        <w:t>: Toán</w:t>
      </w:r>
    </w:p>
    <w:p w:rsidR="007C7A68" w:rsidRPr="0030793E" w:rsidRDefault="007C7A68" w:rsidP="007C7A6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0793E">
        <w:rPr>
          <w:b/>
          <w:color w:val="000000"/>
          <w:sz w:val="28"/>
          <w:szCs w:val="28"/>
        </w:rPr>
        <w:t>Chục và đơn vị</w:t>
      </w:r>
    </w:p>
    <w:p w:rsidR="007C7A68" w:rsidRPr="0030793E" w:rsidRDefault="007C7A68" w:rsidP="007C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93E">
        <w:rPr>
          <w:rFonts w:ascii="Times New Roman" w:hAnsi="Times New Roman" w:cs="Times New Roman"/>
          <w:b/>
          <w:sz w:val="28"/>
          <w:szCs w:val="28"/>
        </w:rPr>
        <w:t>I.Yêu cầu cần đạt:</w:t>
      </w:r>
    </w:p>
    <w:p w:rsidR="007C7A68" w:rsidRPr="0030793E" w:rsidRDefault="007C7A68" w:rsidP="007C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93E">
        <w:rPr>
          <w:rFonts w:ascii="Times New Roman" w:hAnsi="Times New Roman" w:cs="Times New Roman"/>
          <w:sz w:val="28"/>
          <w:szCs w:val="28"/>
        </w:rPr>
        <w:t>- HS đếm số lượng các vật, mỗi vật là một đơn vị, 10 đơn vị là một chục.</w:t>
      </w:r>
    </w:p>
    <w:p w:rsidR="007C7A68" w:rsidRPr="0030793E" w:rsidRDefault="007C7A68" w:rsidP="007C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93E">
        <w:rPr>
          <w:rFonts w:ascii="Times New Roman" w:hAnsi="Times New Roman" w:cs="Times New Roman"/>
          <w:sz w:val="28"/>
          <w:szCs w:val="28"/>
        </w:rPr>
        <w:t>- Nhận biết được mỗi số từ 10 đến 20 gồm hai phần: chục và đơn vị.</w:t>
      </w:r>
    </w:p>
    <w:p w:rsidR="007C7A68" w:rsidRPr="0030793E" w:rsidRDefault="007C7A68" w:rsidP="007C7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93E">
        <w:rPr>
          <w:rFonts w:ascii="Times New Roman" w:hAnsi="Times New Roman" w:cs="Times New Roman"/>
          <w:b/>
          <w:bCs/>
          <w:sz w:val="28"/>
          <w:szCs w:val="28"/>
        </w:rPr>
        <w:t>II.Đồ dùng dạy học:</w:t>
      </w:r>
    </w:p>
    <w:p w:rsidR="007C7A68" w:rsidRPr="0030793E" w:rsidRDefault="007C7A68" w:rsidP="007C7A6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793E">
        <w:rPr>
          <w:sz w:val="28"/>
          <w:szCs w:val="28"/>
        </w:rPr>
        <w:t xml:space="preserve">- </w:t>
      </w:r>
      <w:r>
        <w:rPr>
          <w:sz w:val="28"/>
          <w:szCs w:val="28"/>
        </w:rPr>
        <w:t>Ti vi</w:t>
      </w:r>
      <w:r w:rsidRPr="0030793E">
        <w:rPr>
          <w:sz w:val="28"/>
          <w:szCs w:val="28"/>
        </w:rPr>
        <w:t>, học liệu điện tử</w:t>
      </w:r>
    </w:p>
    <w:p w:rsidR="007C7A68" w:rsidRPr="0030793E" w:rsidRDefault="007C7A68" w:rsidP="007C7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93E">
        <w:rPr>
          <w:rFonts w:ascii="Times New Roman" w:hAnsi="Times New Roman" w:cs="Times New Roman"/>
          <w:sz w:val="28"/>
          <w:szCs w:val="28"/>
        </w:rPr>
        <w:t>I</w:t>
      </w:r>
      <w:r w:rsidRPr="0030793E">
        <w:rPr>
          <w:rFonts w:ascii="Times New Roman" w:hAnsi="Times New Roman" w:cs="Times New Roman"/>
          <w:b/>
          <w:bCs/>
          <w:sz w:val="28"/>
          <w:szCs w:val="28"/>
        </w:rPr>
        <w:t>II. Các hoạt động dạy – học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4600"/>
      </w:tblGrid>
      <w:tr w:rsidR="007C7A68" w:rsidRPr="0030793E" w:rsidTr="00A91B10">
        <w:tc>
          <w:tcPr>
            <w:tcW w:w="4604" w:type="dxa"/>
            <w:shd w:val="clear" w:color="auto" w:fill="auto"/>
          </w:tcPr>
          <w:p w:rsidR="007C7A68" w:rsidRPr="0030793E" w:rsidRDefault="007C7A68" w:rsidP="00A91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684" w:type="dxa"/>
            <w:shd w:val="clear" w:color="auto" w:fill="auto"/>
          </w:tcPr>
          <w:p w:rsidR="007C7A68" w:rsidRPr="0030793E" w:rsidRDefault="007C7A68" w:rsidP="00A91B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C7A68" w:rsidRPr="0030793E" w:rsidTr="00A91B10">
        <w:tc>
          <w:tcPr>
            <w:tcW w:w="4604" w:type="dxa"/>
            <w:shd w:val="clear" w:color="auto" w:fill="auto"/>
          </w:tcPr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b/>
                <w:sz w:val="28"/>
                <w:szCs w:val="28"/>
              </w:rPr>
              <w:t>HĐ1: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7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Khởi động: </w:t>
            </w:r>
          </w:p>
          <w:p w:rsidR="007C7A68" w:rsidRPr="0030793E" w:rsidRDefault="007C7A68" w:rsidP="00A91B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GV cho HS lấy 1 thẻ 10  que tính.</w:t>
            </w:r>
          </w:p>
          <w:p w:rsidR="007C7A68" w:rsidRPr="0030793E" w:rsidRDefault="007C7A68" w:rsidP="00A91B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 xml:space="preserve"> 10 que tính là bao nhiêu que tính?.</w:t>
            </w:r>
          </w:p>
          <w:p w:rsidR="007C7A68" w:rsidRPr="0030793E" w:rsidRDefault="007C7A68" w:rsidP="00A91B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Tương tự 1 chục hình vuông là bao nhiêu hình vuông ?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HĐ2: Khám phá 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GV HD cho HS thao tác lấy que tính</w:t>
            </w:r>
          </w:p>
          <w:p w:rsidR="007C7A68" w:rsidRPr="0030793E" w:rsidRDefault="007C7A68" w:rsidP="00A91B1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Có bao nhiêu que tính?</w:t>
            </w:r>
          </w:p>
          <w:p w:rsidR="007C7A68" w:rsidRPr="0030793E" w:rsidRDefault="007C7A68" w:rsidP="00A91B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</w:p>
          <w:p w:rsidR="007C7A68" w:rsidRPr="0030793E" w:rsidRDefault="007C7A68" w:rsidP="00A91B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quan sát mô hình hình vuông 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GV nhận xét.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b/>
                <w:sz w:val="28"/>
                <w:szCs w:val="28"/>
              </w:rPr>
              <w:t>HĐ3: Luyện tập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b/>
                <w:sz w:val="28"/>
                <w:szCs w:val="28"/>
              </w:rPr>
              <w:t>Bài 1. Nêu số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GVHD nêu số.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b/>
                <w:sz w:val="28"/>
                <w:szCs w:val="28"/>
              </w:rPr>
              <w:t>Bài 2. Nêu số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GV yêu cầu HS  HS quan sát tranh thảo luận nhóm đôi trả lời câu hỏi.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GVnhận xét, chữa bài.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b/>
                <w:sz w:val="28"/>
                <w:szCs w:val="28"/>
              </w:rPr>
              <w:t>HĐ4: Vận dụng: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3. Đọc câu đầy đủ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 xml:space="preserve">GV hướng dẫn HS làm bài 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GV nhận xét.</w:t>
            </w:r>
          </w:p>
          <w:p w:rsidR="007C7A68" w:rsidRPr="0030793E" w:rsidRDefault="007C7A68" w:rsidP="00A91B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4 . 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GV yêu cầu HS quan sát tranh, trả lời câu hỏi.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GV nhận xét, chữa bài.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b/>
                <w:sz w:val="28"/>
                <w:szCs w:val="28"/>
              </w:rPr>
              <w:t>HĐ5: Củng cố - dặn dò: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-GV nhận xét tiết học.</w:t>
            </w:r>
          </w:p>
          <w:p w:rsidR="007C7A68" w:rsidRPr="0030793E" w:rsidRDefault="007C7A68" w:rsidP="00A91B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-Dặn dò HS chuẩn bị cho tiết sau.</w:t>
            </w:r>
          </w:p>
        </w:tc>
        <w:tc>
          <w:tcPr>
            <w:tcW w:w="4684" w:type="dxa"/>
            <w:shd w:val="clear" w:color="auto" w:fill="auto"/>
          </w:tcPr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HS lấy 1 thẻ 10 que tính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- 10 que tính là 1 chục que tính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- 1 chục hình vuông là 10 hình vuông.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HS lấy thẻ 10 que tính và 1 que tính rời.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Có 13 que tính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HS nêu có thẻ 1 chục que tính và 1 que tính rời. Nêu số 11 gồm 1 chục và 1 đơn vị.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HS thực hành thêm lấy 15 que tính, 17 que tính.</w:t>
            </w:r>
          </w:p>
          <w:p w:rsidR="007C7A68" w:rsidRPr="0030793E" w:rsidRDefault="007C7A68" w:rsidP="00A91B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HSQS, nêu: số 11 gồm 1 chục và 1 đơn vị, số 12 gồm 1 chục và 2 đơn vị, số10 gồm 1 chục và 0 đơn vị.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HS quan sát tranh, nêu số tương ứng với hình vuông.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HS đọc 13,14,15,16,17,18,19,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HS thực hiện N2 quan sát tranh và nêu số.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1 chục và 3 đơn vị là 13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1chục và 4 đơn vị là 14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1chục và 9 đơn vị là 19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HS đọc câu hoàn chỉnh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 xml:space="preserve">  Mười sáu gồm 1 chục và 6 đơn vị.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 xml:space="preserve">  Mười chín gồm 1 chục và 9 đơn vị</w:t>
            </w:r>
          </w:p>
          <w:p w:rsidR="007C7A68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HSQST, đếm theo chục và đơn vị rồi TLCH.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Có tất cả 13 quả trứng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3E">
              <w:rPr>
                <w:rFonts w:ascii="Times New Roman" w:hAnsi="Times New Roman" w:cs="Times New Roman"/>
                <w:sz w:val="28"/>
                <w:szCs w:val="28"/>
              </w:rPr>
              <w:t>- 1 chục quả cam và 5 quả cam là 15 quả cam. Có tất cả 15 quả cam</w:t>
            </w:r>
          </w:p>
          <w:p w:rsidR="007C7A68" w:rsidRPr="0030793E" w:rsidRDefault="007C7A68" w:rsidP="00A91B1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7A68" w:rsidRPr="00A74491" w:rsidRDefault="007C7A68" w:rsidP="007C7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Điều chỉnh sau bài dạy </w:t>
      </w:r>
      <w:r w:rsidRPr="00A74491">
        <w:rPr>
          <w:rFonts w:ascii="Times New Roman" w:hAnsi="Times New Roman" w:cs="Times New Roman"/>
          <w:b/>
          <w:bCs/>
          <w:sz w:val="28"/>
          <w:szCs w:val="28"/>
        </w:rPr>
        <w:t>(nếu có</w:t>
      </w:r>
      <w:r w:rsidRPr="00A74491">
        <w:rPr>
          <w:rFonts w:ascii="Times New Roman" w:hAnsi="Times New Roman" w:cs="Times New Roman"/>
          <w:sz w:val="28"/>
          <w:szCs w:val="28"/>
        </w:rPr>
        <w:t>)</w:t>
      </w:r>
    </w:p>
    <w:p w:rsidR="007C7A68" w:rsidRDefault="007C7A68" w:rsidP="007C7A6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4491">
        <w:rPr>
          <w:rFonts w:ascii="Times New Roman" w:eastAsia="Calibri" w:hAnsi="Times New Roman" w:cs="Times New Roman"/>
          <w:bCs/>
          <w:sz w:val="28"/>
          <w:szCs w:val="28"/>
        </w:rPr>
        <w:t>…</w:t>
      </w:r>
      <w:r>
        <w:rPr>
          <w:rFonts w:ascii="Times New Roman" w:eastAsia="Calibri" w:hAnsi="Times New Roman" w:cs="Times New Roman"/>
          <w:bCs/>
          <w:sz w:val="28"/>
          <w:szCs w:val="28"/>
        </w:rPr>
        <w:t>…………………………………………………………………………………</w:t>
      </w:r>
    </w:p>
    <w:p w:rsidR="00F80CE7" w:rsidRDefault="00F80CE7">
      <w:bookmarkStart w:id="0" w:name="_GoBack"/>
      <w:bookmarkEnd w:id="0"/>
    </w:p>
    <w:sectPr w:rsidR="00F80CE7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68"/>
    <w:rsid w:val="007A25AE"/>
    <w:rsid w:val="007C7A68"/>
    <w:rsid w:val="00F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E080F-278E-4EA7-913E-E5D32FFF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6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7C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2025-02-20T07:09:00Z</dcterms:created>
  <dcterms:modified xsi:type="dcterms:W3CDTF">2025-02-20T07:10:00Z</dcterms:modified>
</cp:coreProperties>
</file>