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EC" w:rsidRPr="002A63ED" w:rsidRDefault="00AB27EC" w:rsidP="00AB27EC">
      <w:pPr>
        <w:spacing w:after="0"/>
        <w:rPr>
          <w:szCs w:val="28"/>
          <w:lang w:val="nb-NO"/>
        </w:rPr>
      </w:pPr>
      <w:r w:rsidRPr="002A63ED">
        <w:rPr>
          <w:szCs w:val="28"/>
          <w:lang w:val="nb-NO"/>
        </w:rPr>
        <w:t>Ngày soạn:</w:t>
      </w:r>
      <w:r>
        <w:rPr>
          <w:szCs w:val="28"/>
          <w:lang w:val="nb-NO"/>
        </w:rPr>
        <w:t xml:space="preserve"> 24/9/2023</w:t>
      </w:r>
    </w:p>
    <w:p w:rsidR="00AB27EC" w:rsidRPr="00E755EE" w:rsidRDefault="00AB27EC" w:rsidP="00AB27EC">
      <w:pPr>
        <w:spacing w:after="0"/>
        <w:rPr>
          <w:b/>
          <w:bCs/>
          <w:szCs w:val="28"/>
          <w:lang w:val="nb-NO"/>
        </w:rPr>
      </w:pPr>
      <w:r w:rsidRPr="002A63ED">
        <w:rPr>
          <w:szCs w:val="28"/>
          <w:lang w:val="nb-NO"/>
        </w:rPr>
        <w:t>Ngày giảng</w:t>
      </w:r>
      <w:r>
        <w:rPr>
          <w:szCs w:val="28"/>
          <w:lang w:val="nb-NO"/>
        </w:rPr>
        <w:t>:</w:t>
      </w:r>
    </w:p>
    <w:p w:rsidR="00AB27EC" w:rsidRDefault="00AB27EC" w:rsidP="00AB27EC">
      <w:pPr>
        <w:spacing w:after="0"/>
        <w:jc w:val="center"/>
        <w:rPr>
          <w:b/>
          <w:bCs/>
          <w:lang w:val="nb-NO"/>
        </w:rPr>
      </w:pPr>
      <w:r w:rsidRPr="00285BB1">
        <w:rPr>
          <w:b/>
          <w:bCs/>
          <w:lang w:val="nb-NO"/>
        </w:rPr>
        <w:t xml:space="preserve">Tiết </w:t>
      </w:r>
      <w:r>
        <w:rPr>
          <w:b/>
          <w:bCs/>
          <w:lang w:val="nb-NO"/>
        </w:rPr>
        <w:t>8+9</w:t>
      </w:r>
      <w:bookmarkStart w:id="0" w:name="_GoBack"/>
      <w:bookmarkEnd w:id="0"/>
    </w:p>
    <w:p w:rsidR="00AB27EC" w:rsidRPr="00285BB1" w:rsidRDefault="00AB27EC" w:rsidP="00AB27EC">
      <w:pPr>
        <w:spacing w:after="0"/>
        <w:jc w:val="center"/>
        <w:rPr>
          <w:b/>
          <w:bCs/>
          <w:lang w:val="nb-NO"/>
        </w:rPr>
      </w:pPr>
      <w:r w:rsidRPr="00285BB1">
        <w:rPr>
          <w:b/>
          <w:bCs/>
          <w:sz w:val="26"/>
          <w:lang w:val="nb-NO"/>
        </w:rPr>
        <w:t>MỘT SỐ HỆ THỨC VỀ CẠNH VÀ GÓC TRONG TAM GIÁC VUÔNG</w:t>
      </w:r>
    </w:p>
    <w:p w:rsidR="00AB27EC" w:rsidRDefault="00AB27EC" w:rsidP="00AB27EC">
      <w:pPr>
        <w:tabs>
          <w:tab w:val="left" w:pos="1800"/>
        </w:tabs>
        <w:spacing w:after="0"/>
        <w:rPr>
          <w:b/>
          <w:lang w:val="nb-NO"/>
        </w:rPr>
      </w:pPr>
    </w:p>
    <w:p w:rsidR="00AB27EC" w:rsidRPr="00285BB1" w:rsidRDefault="00AB27EC" w:rsidP="00AB27EC">
      <w:pPr>
        <w:tabs>
          <w:tab w:val="left" w:pos="1800"/>
        </w:tabs>
        <w:spacing w:after="0"/>
        <w:rPr>
          <w:b/>
          <w:lang w:val="nb-NO"/>
        </w:rPr>
      </w:pPr>
      <w:r w:rsidRPr="00285BB1">
        <w:rPr>
          <w:b/>
          <w:lang w:val="nb-NO"/>
        </w:rPr>
        <w:t>I. Mục tiêu:</w:t>
      </w:r>
    </w:p>
    <w:p w:rsidR="00AB27EC" w:rsidRPr="00285BB1" w:rsidRDefault="00AB27EC" w:rsidP="00AB27EC">
      <w:pPr>
        <w:pStyle w:val="BodyTextIndent"/>
        <w:ind w:left="0"/>
        <w:rPr>
          <w:rFonts w:ascii="Times New Roman" w:hAnsi="Times New Roman"/>
          <w:b/>
          <w:sz w:val="28"/>
          <w:szCs w:val="28"/>
          <w:lang w:val="nb-NO"/>
        </w:rPr>
      </w:pPr>
      <w:r w:rsidRPr="00285BB1">
        <w:rPr>
          <w:rFonts w:ascii="Times New Roman" w:hAnsi="Times New Roman"/>
          <w:b/>
          <w:sz w:val="28"/>
          <w:szCs w:val="28"/>
          <w:lang w:val="nb-NO"/>
        </w:rPr>
        <w:t xml:space="preserve">1. Kiến thức  : </w:t>
      </w:r>
    </w:p>
    <w:p w:rsidR="00AB27EC" w:rsidRPr="00285BB1" w:rsidRDefault="00AB27EC" w:rsidP="00AB27EC">
      <w:pPr>
        <w:pStyle w:val="BodyTextIndent"/>
        <w:ind w:left="0"/>
        <w:rPr>
          <w:rFonts w:ascii="Times New Roman" w:hAnsi="Times New Roman"/>
          <w:sz w:val="28"/>
          <w:szCs w:val="28"/>
          <w:lang w:val="nb-NO"/>
        </w:rPr>
      </w:pPr>
      <w:r>
        <w:rPr>
          <w:rFonts w:ascii="Times New Roman" w:hAnsi="Times New Roman"/>
          <w:sz w:val="28"/>
          <w:szCs w:val="28"/>
          <w:lang w:val="nb-NO"/>
        </w:rPr>
        <w:t xml:space="preserve">- </w:t>
      </w:r>
      <w:r w:rsidRPr="00285BB1">
        <w:rPr>
          <w:rFonts w:ascii="Times New Roman" w:hAnsi="Times New Roman"/>
          <w:sz w:val="28"/>
          <w:szCs w:val="28"/>
          <w:lang w:val="nb-NO"/>
        </w:rPr>
        <w:t>Biết và nhớ được các hệ thức về cạnh và góc trong tam giác vuông</w:t>
      </w:r>
    </w:p>
    <w:p w:rsidR="00AB27EC" w:rsidRPr="00285BB1" w:rsidRDefault="00AB27EC" w:rsidP="00AB27EC">
      <w:pPr>
        <w:pStyle w:val="BodyTextIndent"/>
        <w:ind w:left="0"/>
        <w:rPr>
          <w:rFonts w:ascii="Times New Roman" w:hAnsi="Times New Roman"/>
          <w:sz w:val="28"/>
          <w:szCs w:val="28"/>
          <w:lang w:val="nb-NO"/>
        </w:rPr>
      </w:pPr>
      <w:r w:rsidRPr="00285BB1">
        <w:rPr>
          <w:rFonts w:ascii="Times New Roman" w:hAnsi="Times New Roman"/>
          <w:b/>
          <w:sz w:val="28"/>
          <w:szCs w:val="28"/>
          <w:lang w:val="nb-NO"/>
        </w:rPr>
        <w:t>2. Kỹ  năng</w:t>
      </w:r>
      <w:r w:rsidRPr="00285BB1">
        <w:rPr>
          <w:rFonts w:ascii="Times New Roman" w:hAnsi="Times New Roman"/>
          <w:sz w:val="28"/>
          <w:szCs w:val="28"/>
          <w:lang w:val="nb-NO"/>
        </w:rPr>
        <w:t xml:space="preserve">:  </w:t>
      </w:r>
    </w:p>
    <w:p w:rsidR="00AB27EC" w:rsidRPr="00285BB1" w:rsidRDefault="00AB27EC" w:rsidP="00AB27EC">
      <w:pPr>
        <w:pStyle w:val="BodyTextIndent"/>
        <w:ind w:left="0"/>
        <w:rPr>
          <w:rFonts w:ascii="Times New Roman" w:hAnsi="Times New Roman"/>
          <w:sz w:val="28"/>
          <w:szCs w:val="28"/>
          <w:lang w:val="nb-NO"/>
        </w:rPr>
      </w:pPr>
      <w:r>
        <w:rPr>
          <w:rFonts w:ascii="Times New Roman" w:hAnsi="Times New Roman"/>
          <w:sz w:val="28"/>
          <w:szCs w:val="28"/>
          <w:lang w:val="nb-NO"/>
        </w:rPr>
        <w:t xml:space="preserve">- </w:t>
      </w:r>
      <w:r w:rsidRPr="00285BB1">
        <w:rPr>
          <w:rFonts w:ascii="Times New Roman" w:hAnsi="Times New Roman"/>
          <w:sz w:val="28"/>
          <w:szCs w:val="28"/>
          <w:lang w:val="nb-NO"/>
        </w:rPr>
        <w:t>Vận dụng được các hệ thức về cạnh và góc trong tam giác vuông để tính toán độ dài, tính số đo góc và giải quyết các bài toán thực tiễn</w:t>
      </w:r>
    </w:p>
    <w:p w:rsidR="00AB27EC" w:rsidRPr="00285BB1" w:rsidRDefault="00AB27EC" w:rsidP="00AB27EC">
      <w:pPr>
        <w:tabs>
          <w:tab w:val="left" w:pos="1800"/>
        </w:tabs>
        <w:spacing w:after="0"/>
        <w:rPr>
          <w:szCs w:val="28"/>
          <w:lang w:val="nb-NO"/>
        </w:rPr>
      </w:pPr>
      <w:r w:rsidRPr="00285BB1">
        <w:rPr>
          <w:b/>
          <w:szCs w:val="28"/>
          <w:lang w:val="nb-NO"/>
        </w:rPr>
        <w:t>3.Thái đ</w:t>
      </w:r>
      <w:r w:rsidRPr="00285BB1">
        <w:rPr>
          <w:szCs w:val="28"/>
          <w:lang w:val="nb-NO"/>
        </w:rPr>
        <w:t>ộ: Cẩ</w:t>
      </w:r>
      <w:r>
        <w:rPr>
          <w:szCs w:val="28"/>
          <w:lang w:val="nb-NO"/>
        </w:rPr>
        <w:t>n</w:t>
      </w:r>
      <w:r w:rsidRPr="00285BB1">
        <w:rPr>
          <w:szCs w:val="28"/>
          <w:lang w:val="nb-NO"/>
        </w:rPr>
        <w:t xml:space="preserve"> thận,hợp tác, chia sẻ.</w:t>
      </w:r>
    </w:p>
    <w:p w:rsidR="00AB27EC" w:rsidRPr="00285BB1" w:rsidRDefault="00AB27EC" w:rsidP="00AB27EC">
      <w:pPr>
        <w:tabs>
          <w:tab w:val="left" w:pos="1800"/>
        </w:tabs>
        <w:spacing w:after="0"/>
        <w:rPr>
          <w:b/>
          <w:szCs w:val="28"/>
          <w:lang w:val="nb-NO"/>
        </w:rPr>
      </w:pPr>
      <w:r w:rsidRPr="00285BB1">
        <w:rPr>
          <w:b/>
          <w:szCs w:val="28"/>
          <w:lang w:val="nb-NO"/>
        </w:rPr>
        <w:t>II Chuẩn bị</w:t>
      </w:r>
      <w:r w:rsidRPr="00285BB1">
        <w:rPr>
          <w:b/>
          <w:szCs w:val="28"/>
          <w:lang w:val="nb-NO"/>
        </w:rPr>
        <w:tab/>
      </w:r>
    </w:p>
    <w:p w:rsidR="00AB27EC" w:rsidRPr="00285BB1" w:rsidRDefault="00AB27EC" w:rsidP="00AB27EC">
      <w:pPr>
        <w:spacing w:after="0"/>
        <w:rPr>
          <w:szCs w:val="28"/>
          <w:lang w:val="nb-NO"/>
        </w:rPr>
      </w:pPr>
      <w:r w:rsidRPr="00285BB1">
        <w:rPr>
          <w:szCs w:val="28"/>
          <w:lang w:val="nb-NO"/>
        </w:rPr>
        <w:t>GV: Tài liệu hướng dẫn học. thước thẳng, phấn màu</w:t>
      </w:r>
    </w:p>
    <w:p w:rsidR="00AB27EC" w:rsidRPr="00285BB1" w:rsidRDefault="00AB27EC" w:rsidP="00AB27EC">
      <w:pPr>
        <w:spacing w:after="0"/>
        <w:rPr>
          <w:szCs w:val="28"/>
          <w:lang w:val="nb-NO"/>
        </w:rPr>
      </w:pPr>
      <w:r w:rsidRPr="00285BB1">
        <w:rPr>
          <w:szCs w:val="28"/>
          <w:lang w:val="nb-NO"/>
        </w:rPr>
        <w:t>HS: Tài liệu hướng dẫn học, dụng cụ học tập</w:t>
      </w:r>
    </w:p>
    <w:p w:rsidR="00AB27EC" w:rsidRPr="00285BB1" w:rsidRDefault="00AB27EC" w:rsidP="00AB27EC">
      <w:pPr>
        <w:spacing w:after="0"/>
        <w:rPr>
          <w:b/>
          <w:szCs w:val="28"/>
          <w:lang w:val="nb-NO"/>
        </w:rPr>
      </w:pPr>
      <w:r w:rsidRPr="00285BB1">
        <w:rPr>
          <w:b/>
          <w:szCs w:val="28"/>
          <w:lang w:val="nb-NO"/>
        </w:rPr>
        <w:t>III. Tiến trình tổ chức các hoạt động</w:t>
      </w:r>
    </w:p>
    <w:p w:rsidR="00AB27EC" w:rsidRPr="00285BB1" w:rsidRDefault="00AB27EC" w:rsidP="00AB27EC">
      <w:pPr>
        <w:spacing w:after="0"/>
        <w:rPr>
          <w:b/>
          <w:szCs w:val="28"/>
          <w:lang w:val="nb-NO"/>
        </w:rPr>
      </w:pPr>
      <w:r w:rsidRPr="00285BB1">
        <w:rPr>
          <w:b/>
          <w:szCs w:val="28"/>
          <w:lang w:val="nb-NO"/>
        </w:rPr>
        <w:t xml:space="preserve">Tiết </w:t>
      </w:r>
      <w:r>
        <w:rPr>
          <w:b/>
          <w:szCs w:val="28"/>
          <w:lang w:val="nb-NO"/>
        </w:rPr>
        <w:t>8</w:t>
      </w:r>
    </w:p>
    <w:p w:rsidR="00AB27EC" w:rsidRPr="00285BB1" w:rsidRDefault="00AB27EC" w:rsidP="00AB27EC">
      <w:pPr>
        <w:spacing w:after="0"/>
        <w:rPr>
          <w:b/>
          <w:szCs w:val="28"/>
          <w:lang w:val="nb-NO"/>
        </w:rPr>
      </w:pPr>
      <w:r w:rsidRPr="00285BB1">
        <w:rPr>
          <w:b/>
          <w:szCs w:val="28"/>
          <w:lang w:val="nb-NO"/>
        </w:rPr>
        <w:t>*. Khởi động:</w:t>
      </w:r>
      <w:r>
        <w:rPr>
          <w:b/>
          <w:szCs w:val="28"/>
          <w:lang w:val="nb-NO"/>
        </w:rPr>
        <w:t xml:space="preserve"> (7p)</w:t>
      </w:r>
    </w:p>
    <w:p w:rsidR="00AB27EC" w:rsidRPr="00285BB1" w:rsidRDefault="00AB27EC" w:rsidP="00AB27EC">
      <w:pPr>
        <w:spacing w:after="0"/>
        <w:rPr>
          <w:szCs w:val="28"/>
          <w:lang w:val="nb-NO"/>
        </w:rPr>
      </w:pPr>
      <w:r w:rsidRPr="00285BB1">
        <w:rPr>
          <w:b/>
          <w:szCs w:val="28"/>
          <w:lang w:val="nb-NO"/>
        </w:rPr>
        <w:t xml:space="preserve">- </w:t>
      </w:r>
      <w:r w:rsidRPr="00285BB1">
        <w:rPr>
          <w:szCs w:val="28"/>
          <w:lang w:val="nb-NO"/>
        </w:rPr>
        <w:t>Chủ tịch HĐTQ tổ chức cho lớp chơi trò chơi.</w:t>
      </w:r>
    </w:p>
    <w:p w:rsidR="00AB27EC" w:rsidRPr="0046526E" w:rsidRDefault="00AB27EC" w:rsidP="00AB27EC">
      <w:pPr>
        <w:spacing w:after="0"/>
        <w:rPr>
          <w:b/>
          <w:szCs w:val="28"/>
          <w:lang w:val="nb-NO"/>
        </w:rPr>
      </w:pPr>
      <w:r w:rsidRPr="00285BB1">
        <w:rPr>
          <w:b/>
          <w:szCs w:val="28"/>
          <w:lang w:val="nb-NO"/>
        </w:rPr>
        <w:t xml:space="preserve">* Hoạt động hình thành kiến thức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740"/>
      </w:tblGrid>
      <w:tr w:rsidR="00AB27EC" w:rsidRPr="003D52EC" w:rsidTr="00AC604B">
        <w:tc>
          <w:tcPr>
            <w:tcW w:w="4930" w:type="dxa"/>
            <w:shd w:val="clear" w:color="auto" w:fill="auto"/>
          </w:tcPr>
          <w:p w:rsidR="00AB27EC" w:rsidRPr="003D52EC" w:rsidRDefault="00AB27EC" w:rsidP="00AB27EC">
            <w:pPr>
              <w:spacing w:after="0"/>
              <w:jc w:val="center"/>
              <w:rPr>
                <w:b/>
                <w:lang w:val="nb-NO"/>
              </w:rPr>
            </w:pPr>
            <w:r w:rsidRPr="003D52EC">
              <w:rPr>
                <w:b/>
                <w:lang w:val="nb-NO"/>
              </w:rPr>
              <w:t>HĐGV</w:t>
            </w:r>
            <w:r>
              <w:rPr>
                <w:b/>
                <w:lang w:val="nb-NO"/>
              </w:rPr>
              <w:t xml:space="preserve"> và HS</w:t>
            </w:r>
          </w:p>
        </w:tc>
        <w:tc>
          <w:tcPr>
            <w:tcW w:w="4891" w:type="dxa"/>
            <w:shd w:val="clear" w:color="auto" w:fill="auto"/>
          </w:tcPr>
          <w:p w:rsidR="00AB27EC" w:rsidRPr="003D52EC" w:rsidRDefault="00AB27EC" w:rsidP="00AB27EC">
            <w:pPr>
              <w:spacing w:after="0"/>
              <w:jc w:val="center"/>
              <w:rPr>
                <w:b/>
                <w:lang w:val="nb-NO"/>
              </w:rPr>
            </w:pPr>
            <w:r>
              <w:rPr>
                <w:b/>
                <w:lang w:val="nb-NO"/>
              </w:rPr>
              <w:t>Nội dung</w:t>
            </w:r>
            <w:r w:rsidRPr="003D52EC">
              <w:rPr>
                <w:b/>
                <w:lang w:val="nb-NO"/>
              </w:rPr>
              <w:t xml:space="preserve"> </w:t>
            </w:r>
          </w:p>
        </w:tc>
      </w:tr>
      <w:tr w:rsidR="00AB27EC" w:rsidRPr="003D52EC" w:rsidTr="00AC604B">
        <w:tc>
          <w:tcPr>
            <w:tcW w:w="9821" w:type="dxa"/>
            <w:gridSpan w:val="2"/>
            <w:shd w:val="clear" w:color="auto" w:fill="auto"/>
          </w:tcPr>
          <w:p w:rsidR="00AB27EC" w:rsidRDefault="00AB27EC" w:rsidP="00AB27EC">
            <w:pPr>
              <w:spacing w:after="0"/>
              <w:jc w:val="center"/>
              <w:rPr>
                <w:b/>
                <w:lang w:val="nb-NO"/>
              </w:rPr>
            </w:pPr>
            <w:r>
              <w:rPr>
                <w:b/>
                <w:lang w:val="nb-NO"/>
              </w:rPr>
              <w:t>A. Hoạt động khởi động (5p)</w:t>
            </w:r>
          </w:p>
          <w:p w:rsidR="00AB27EC" w:rsidRPr="00FE0E6E" w:rsidRDefault="00AB27EC" w:rsidP="00AB27EC">
            <w:pPr>
              <w:spacing w:after="0"/>
              <w:rPr>
                <w:lang w:val="nb-NO"/>
              </w:rPr>
            </w:pPr>
            <w:r>
              <w:rPr>
                <w:lang w:val="nb-NO"/>
              </w:rPr>
              <w:t>Mục tiêu: Bước đầu có hiểu biết về mối liên hệ giữa cạnh và góc trong tam giác vuông.</w:t>
            </w:r>
          </w:p>
        </w:tc>
      </w:tr>
      <w:tr w:rsidR="00AB27EC" w:rsidRPr="003D52EC" w:rsidTr="00AC604B">
        <w:tc>
          <w:tcPr>
            <w:tcW w:w="4930" w:type="dxa"/>
            <w:shd w:val="clear" w:color="auto" w:fill="auto"/>
          </w:tcPr>
          <w:p w:rsidR="00AB27EC" w:rsidRDefault="00AB27EC" w:rsidP="00AB27EC">
            <w:pPr>
              <w:spacing w:after="0"/>
              <w:rPr>
                <w:lang w:val="nb-NO"/>
              </w:rPr>
            </w:pPr>
            <w:r>
              <w:rPr>
                <w:lang w:val="nb-NO"/>
              </w:rPr>
              <w:t>Gv cho cá nhân HS học sinh đọc nội dung tình huống mục A(tr-73)</w:t>
            </w:r>
          </w:p>
          <w:p w:rsidR="00AB27EC" w:rsidRDefault="00AB27EC" w:rsidP="00AB27EC">
            <w:pPr>
              <w:spacing w:after="0"/>
              <w:rPr>
                <w:lang w:val="nb-NO"/>
              </w:rPr>
            </w:pPr>
            <w:r>
              <w:rPr>
                <w:lang w:val="nb-NO"/>
              </w:rPr>
              <w:t>Yêu cầu học sinh nêu dự đoán cho việc tính độ dài cạnh AB trong bài toán.</w:t>
            </w:r>
          </w:p>
          <w:p w:rsidR="00AB27EC" w:rsidRDefault="00AB27EC" w:rsidP="00AB27EC">
            <w:pPr>
              <w:spacing w:after="0"/>
              <w:rPr>
                <w:lang w:val="nb-NO"/>
              </w:rPr>
            </w:pPr>
            <w:r>
              <w:rPr>
                <w:lang w:val="nb-NO"/>
              </w:rPr>
              <w:t>HS.</w:t>
            </w:r>
          </w:p>
          <w:p w:rsidR="00AB27EC" w:rsidRDefault="00AB27EC" w:rsidP="00AB27EC">
            <w:pPr>
              <w:spacing w:after="0"/>
              <w:rPr>
                <w:lang w:val="nb-NO"/>
              </w:rPr>
            </w:pPr>
            <w:r>
              <w:rPr>
                <w:lang w:val="nb-NO"/>
              </w:rPr>
              <w:t>HS báo cáo chia sẻ trước lớp.</w:t>
            </w:r>
          </w:p>
          <w:p w:rsidR="00AB27EC" w:rsidRPr="00FE0E6E" w:rsidRDefault="00AB27EC" w:rsidP="00AB27EC">
            <w:pPr>
              <w:spacing w:after="0"/>
              <w:rPr>
                <w:lang w:val="nb-NO"/>
              </w:rPr>
            </w:pPr>
            <w:r>
              <w:rPr>
                <w:lang w:val="nb-NO"/>
              </w:rPr>
              <w:t>Gv giới thiêu, đặt vấn đề vào bài mới.</w:t>
            </w:r>
          </w:p>
        </w:tc>
        <w:tc>
          <w:tcPr>
            <w:tcW w:w="4891" w:type="dxa"/>
            <w:shd w:val="clear" w:color="auto" w:fill="auto"/>
          </w:tcPr>
          <w:p w:rsidR="00AB27EC" w:rsidRDefault="00AB27EC" w:rsidP="00AB27EC">
            <w:pPr>
              <w:spacing w:after="0"/>
              <w:jc w:val="center"/>
              <w:rPr>
                <w:b/>
                <w:lang w:val="nb-NO"/>
              </w:rPr>
            </w:pPr>
          </w:p>
        </w:tc>
      </w:tr>
      <w:tr w:rsidR="00AB27EC" w:rsidRPr="003D52EC" w:rsidTr="00AC604B">
        <w:tc>
          <w:tcPr>
            <w:tcW w:w="9821" w:type="dxa"/>
            <w:gridSpan w:val="2"/>
            <w:shd w:val="clear" w:color="auto" w:fill="auto"/>
          </w:tcPr>
          <w:p w:rsidR="00AB27EC" w:rsidRDefault="00AB27EC" w:rsidP="00AB27EC">
            <w:pPr>
              <w:spacing w:after="0"/>
              <w:jc w:val="center"/>
              <w:rPr>
                <w:b/>
                <w:lang w:val="nb-NO"/>
              </w:rPr>
            </w:pPr>
            <w:r>
              <w:rPr>
                <w:b/>
                <w:lang w:val="nb-NO"/>
              </w:rPr>
              <w:t>B. Hoạt động hình thành kiến thức (25p)</w:t>
            </w:r>
          </w:p>
          <w:p w:rsidR="00AB27EC" w:rsidRPr="003D52EC" w:rsidRDefault="00AB27EC" w:rsidP="00AB27EC">
            <w:pPr>
              <w:spacing w:after="0"/>
              <w:rPr>
                <w:szCs w:val="28"/>
                <w:lang w:val="nb-NO"/>
              </w:rPr>
            </w:pPr>
            <w:r w:rsidRPr="003D52EC">
              <w:rPr>
                <w:b/>
                <w:lang w:val="nb-NO"/>
              </w:rPr>
              <w:t>M</w:t>
            </w:r>
            <w:r>
              <w:rPr>
                <w:b/>
                <w:lang w:val="nb-NO"/>
              </w:rPr>
              <w:t>ục tiêu</w:t>
            </w:r>
            <w:r w:rsidRPr="003D52EC">
              <w:rPr>
                <w:b/>
                <w:lang w:val="nb-NO"/>
              </w:rPr>
              <w:t xml:space="preserve">: </w:t>
            </w:r>
            <w:r w:rsidRPr="003D52EC">
              <w:rPr>
                <w:szCs w:val="28"/>
                <w:lang w:val="nb-NO"/>
              </w:rPr>
              <w:t xml:space="preserve">HS thiết lập và nắm vững các hệ thức giữa cạnh và góc trong tam giác vuông </w:t>
            </w:r>
          </w:p>
        </w:tc>
      </w:tr>
      <w:tr w:rsidR="00AB27EC" w:rsidRPr="003D52EC" w:rsidTr="00AC604B">
        <w:tc>
          <w:tcPr>
            <w:tcW w:w="4930" w:type="dxa"/>
            <w:shd w:val="clear" w:color="auto" w:fill="auto"/>
          </w:tcPr>
          <w:p w:rsidR="00AB27EC" w:rsidRPr="003D52EC" w:rsidRDefault="00AB27EC" w:rsidP="00AB27EC">
            <w:pPr>
              <w:spacing w:after="0"/>
              <w:jc w:val="both"/>
              <w:rPr>
                <w:b/>
                <w:lang w:val="nb-NO"/>
              </w:rPr>
            </w:pPr>
          </w:p>
          <w:p w:rsidR="00AB27EC" w:rsidRPr="003D52EC" w:rsidRDefault="00AB27EC" w:rsidP="00AB27EC">
            <w:pPr>
              <w:spacing w:after="0"/>
              <w:jc w:val="both"/>
              <w:rPr>
                <w:lang w:val="nb-NO"/>
              </w:rPr>
            </w:pPr>
          </w:p>
          <w:p w:rsidR="00AB27EC" w:rsidRDefault="00AB27EC" w:rsidP="00AB27EC">
            <w:pPr>
              <w:spacing w:after="0"/>
              <w:jc w:val="both"/>
              <w:rPr>
                <w:lang w:val="nb-NO"/>
              </w:rPr>
            </w:pPr>
            <w:r w:rsidRPr="003D52EC">
              <w:rPr>
                <w:lang w:val="nb-NO"/>
              </w:rPr>
              <w:t xml:space="preserve">- GV  treo bảng phụ hình </w:t>
            </w:r>
            <w:r>
              <w:rPr>
                <w:lang w:val="nb-NO"/>
              </w:rPr>
              <w:t>40</w:t>
            </w:r>
            <w:r w:rsidRPr="003D52EC">
              <w:rPr>
                <w:lang w:val="nb-NO"/>
              </w:rPr>
              <w:t xml:space="preserve">: Yêu cầu hs hoạt động </w:t>
            </w:r>
            <w:r>
              <w:rPr>
                <w:lang w:val="nb-NO"/>
              </w:rPr>
              <w:t>cặp đôi</w:t>
            </w:r>
            <w:r w:rsidRPr="003D52EC">
              <w:rPr>
                <w:lang w:val="nb-NO"/>
              </w:rPr>
              <w:t xml:space="preserve"> thực hiện 1a và trả lời câu hỏi: Trong tam giác vuông, mỗi cạnh góc vuông có liên quan gì với sin góc đối và cô sin góc kề</w:t>
            </w:r>
            <w:r>
              <w:rPr>
                <w:lang w:val="nb-NO"/>
              </w:rPr>
              <w:t>?</w:t>
            </w:r>
          </w:p>
          <w:p w:rsidR="00AB27EC" w:rsidRPr="003D52EC" w:rsidRDefault="00AB27EC" w:rsidP="00AB27EC">
            <w:pPr>
              <w:spacing w:after="0"/>
              <w:jc w:val="both"/>
              <w:rPr>
                <w:lang w:val="nb-NO"/>
              </w:rPr>
            </w:pPr>
            <w:r w:rsidRPr="003D52EC">
              <w:rPr>
                <w:lang w:val="nb-NO"/>
              </w:rPr>
              <w:lastRenderedPageBreak/>
              <w:t>- HS hoạt động cặp đôi thực hiện phần khởi động trong tài liệu sau đó chia sẻ kết quả trước lớp</w:t>
            </w:r>
            <w:r>
              <w:rPr>
                <w:lang w:val="nb-NO"/>
              </w:rPr>
              <w:t>.</w:t>
            </w:r>
          </w:p>
          <w:p w:rsidR="00AB27EC" w:rsidRPr="003D52EC" w:rsidRDefault="00AB27EC" w:rsidP="00AB27EC">
            <w:pPr>
              <w:spacing w:after="0"/>
              <w:jc w:val="both"/>
              <w:rPr>
                <w:lang w:val="nb-NO"/>
              </w:rPr>
            </w:pPr>
            <w:r w:rsidRPr="003D52EC">
              <w:rPr>
                <w:lang w:val="nb-NO"/>
              </w:rPr>
              <w:t>- Gọi h</w:t>
            </w:r>
            <w:r>
              <w:rPr>
                <w:lang w:val="nb-NO"/>
              </w:rPr>
              <w:t>s</w:t>
            </w:r>
            <w:r w:rsidRPr="003D52EC">
              <w:rPr>
                <w:lang w:val="nb-NO"/>
              </w:rPr>
              <w:t xml:space="preserve"> </w:t>
            </w:r>
            <w:r>
              <w:rPr>
                <w:lang w:val="nb-NO"/>
              </w:rPr>
              <w:t>báo cáo</w:t>
            </w:r>
            <w:r w:rsidRPr="003D52EC">
              <w:rPr>
                <w:lang w:val="nb-NO"/>
              </w:rPr>
              <w:t xml:space="preserve"> và chia sẻ</w:t>
            </w:r>
            <w:r>
              <w:rPr>
                <w:lang w:val="nb-NO"/>
              </w:rPr>
              <w:t>.</w:t>
            </w:r>
          </w:p>
          <w:p w:rsidR="00AB27EC" w:rsidRDefault="00AB27EC" w:rsidP="00AB27EC">
            <w:pPr>
              <w:spacing w:after="0"/>
              <w:jc w:val="both"/>
              <w:rPr>
                <w:lang w:val="nb-NO"/>
              </w:rPr>
            </w:pPr>
            <w:r w:rsidRPr="003D52EC">
              <w:rPr>
                <w:lang w:val="nb-NO"/>
              </w:rPr>
              <w:t>- G</w:t>
            </w:r>
            <w:r>
              <w:rPr>
                <w:lang w:val="nb-NO"/>
              </w:rPr>
              <w:t>v</w:t>
            </w:r>
            <w:r w:rsidRPr="003D52EC">
              <w:rPr>
                <w:lang w:val="nb-NO"/>
              </w:rPr>
              <w:t xml:space="preserve"> </w:t>
            </w:r>
            <w:r>
              <w:rPr>
                <w:lang w:val="nb-NO"/>
              </w:rPr>
              <w:t>nhận xét, thống nhất kiến thức chung cho cả lớp.</w:t>
            </w:r>
            <w:r w:rsidRPr="003D52EC">
              <w:rPr>
                <w:lang w:val="nb-NO"/>
              </w:rPr>
              <w:t xml:space="preserve"> </w:t>
            </w:r>
          </w:p>
          <w:p w:rsidR="00AB27EC" w:rsidRDefault="00AB27EC" w:rsidP="00AB27EC">
            <w:pPr>
              <w:spacing w:after="0"/>
              <w:jc w:val="both"/>
              <w:rPr>
                <w:lang w:val="nb-NO"/>
              </w:rPr>
            </w:pPr>
          </w:p>
          <w:p w:rsidR="00AB27EC" w:rsidRDefault="00AB27EC" w:rsidP="00AB27EC">
            <w:pPr>
              <w:spacing w:after="0"/>
              <w:jc w:val="both"/>
              <w:rPr>
                <w:lang w:val="nb-NO"/>
              </w:rPr>
            </w:pPr>
          </w:p>
          <w:p w:rsidR="00AB27EC" w:rsidRDefault="00AB27EC" w:rsidP="00AB27EC">
            <w:pPr>
              <w:spacing w:after="0"/>
              <w:jc w:val="both"/>
              <w:rPr>
                <w:lang w:val="nb-NO"/>
              </w:rPr>
            </w:pPr>
            <w:r>
              <w:rPr>
                <w:lang w:val="nb-NO"/>
              </w:rPr>
              <w:t>Cho HS đọc mục 1b (tr-74) và ví dụ áp dụng.</w:t>
            </w:r>
          </w:p>
          <w:p w:rsidR="00AB27EC" w:rsidRDefault="00AB27EC" w:rsidP="00AB27EC">
            <w:pPr>
              <w:spacing w:after="0"/>
              <w:jc w:val="both"/>
              <w:rPr>
                <w:lang w:val="nb-NO"/>
              </w:rPr>
            </w:pPr>
            <w:r>
              <w:rPr>
                <w:lang w:val="nb-NO"/>
              </w:rPr>
              <w:t>GV hướng dẫn lại học sinh qua ví dụ để học sinh cả lớp khắc sâu kiến thức.</w:t>
            </w:r>
          </w:p>
          <w:p w:rsidR="00AB27EC" w:rsidRPr="003D52EC" w:rsidRDefault="00AB27EC" w:rsidP="00AB27EC">
            <w:pPr>
              <w:spacing w:after="0"/>
              <w:jc w:val="both"/>
              <w:rPr>
                <w:lang w:val="nb-NO"/>
              </w:rPr>
            </w:pPr>
          </w:p>
          <w:p w:rsidR="00AB27EC" w:rsidRDefault="00AB27EC" w:rsidP="00AB27EC">
            <w:pPr>
              <w:spacing w:after="0"/>
              <w:jc w:val="both"/>
              <w:rPr>
                <w:lang w:val="nb-NO"/>
              </w:rPr>
            </w:pPr>
            <w:r w:rsidRPr="003D52EC">
              <w:rPr>
                <w:lang w:val="nb-NO"/>
              </w:rPr>
              <w:t xml:space="preserve">- GV  treo bảng phụ hình </w:t>
            </w:r>
            <w:r>
              <w:rPr>
                <w:lang w:val="nb-NO"/>
              </w:rPr>
              <w:t>42</w:t>
            </w:r>
            <w:r w:rsidRPr="003D52EC">
              <w:rPr>
                <w:lang w:val="nb-NO"/>
              </w:rPr>
              <w:t>: Yêu cầu hs hoạt động cặp đôi thực hiện 2a,b và trả lời câu hỏi: Trong tam giác vuông, mỗi cạnh góc vuông có liên quan gì với tang góc đối hoặc cotang góc kề</w:t>
            </w:r>
            <w:r>
              <w:rPr>
                <w:lang w:val="nb-NO"/>
              </w:rPr>
              <w:t>?</w:t>
            </w:r>
          </w:p>
          <w:p w:rsidR="00AB27EC" w:rsidRPr="003D52EC" w:rsidRDefault="00AB27EC" w:rsidP="00AB27EC">
            <w:pPr>
              <w:spacing w:after="0"/>
              <w:jc w:val="both"/>
              <w:rPr>
                <w:lang w:val="nb-NO"/>
              </w:rPr>
            </w:pPr>
            <w:r w:rsidRPr="003D52EC">
              <w:rPr>
                <w:lang w:val="nb-NO"/>
              </w:rPr>
              <w:t>- HS hoạt động cặp đôi thực hiện phần khởi động trong tài liệu sau đó chia sẻ kết quả trước lớp</w:t>
            </w:r>
            <w:r>
              <w:rPr>
                <w:lang w:val="nb-NO"/>
              </w:rPr>
              <w:t>.</w:t>
            </w:r>
          </w:p>
          <w:p w:rsidR="00AB27EC" w:rsidRPr="003D52EC" w:rsidRDefault="00AB27EC" w:rsidP="00AB27EC">
            <w:pPr>
              <w:spacing w:after="0"/>
              <w:jc w:val="both"/>
              <w:rPr>
                <w:lang w:val="nb-NO"/>
              </w:rPr>
            </w:pPr>
            <w:r w:rsidRPr="003D52EC">
              <w:rPr>
                <w:lang w:val="nb-NO"/>
              </w:rPr>
              <w:t>- Gọi h</w:t>
            </w:r>
            <w:r>
              <w:rPr>
                <w:lang w:val="nb-NO"/>
              </w:rPr>
              <w:t>s</w:t>
            </w:r>
            <w:r w:rsidRPr="003D52EC">
              <w:rPr>
                <w:lang w:val="nb-NO"/>
              </w:rPr>
              <w:t xml:space="preserve"> </w:t>
            </w:r>
            <w:r>
              <w:rPr>
                <w:lang w:val="nb-NO"/>
              </w:rPr>
              <w:t>báo cáo</w:t>
            </w:r>
            <w:r w:rsidRPr="003D52EC">
              <w:rPr>
                <w:lang w:val="nb-NO"/>
              </w:rPr>
              <w:t xml:space="preserve"> và chia sẻ</w:t>
            </w:r>
            <w:r>
              <w:rPr>
                <w:lang w:val="nb-NO"/>
              </w:rPr>
              <w:t>.</w:t>
            </w:r>
          </w:p>
          <w:p w:rsidR="00AB27EC" w:rsidRDefault="00AB27EC" w:rsidP="00AB27EC">
            <w:pPr>
              <w:spacing w:after="0"/>
              <w:jc w:val="both"/>
              <w:rPr>
                <w:lang w:val="nb-NO"/>
              </w:rPr>
            </w:pPr>
            <w:r w:rsidRPr="003D52EC">
              <w:rPr>
                <w:lang w:val="nb-NO"/>
              </w:rPr>
              <w:t>- G</w:t>
            </w:r>
            <w:r>
              <w:rPr>
                <w:lang w:val="nb-NO"/>
              </w:rPr>
              <w:t>v</w:t>
            </w:r>
            <w:r w:rsidRPr="003D52EC">
              <w:rPr>
                <w:lang w:val="nb-NO"/>
              </w:rPr>
              <w:t xml:space="preserve"> </w:t>
            </w:r>
            <w:r>
              <w:rPr>
                <w:lang w:val="nb-NO"/>
              </w:rPr>
              <w:t>nhận xét, thống nhất kiến thức chung cho cả lớp.</w:t>
            </w:r>
            <w:r w:rsidRPr="003D52EC">
              <w:rPr>
                <w:lang w:val="nb-NO"/>
              </w:rPr>
              <w:t xml:space="preserve"> </w:t>
            </w:r>
          </w:p>
          <w:p w:rsidR="00AB27EC" w:rsidRDefault="00AB27EC" w:rsidP="00AB27EC">
            <w:pPr>
              <w:spacing w:after="0"/>
              <w:jc w:val="both"/>
              <w:rPr>
                <w:lang w:val="nb-NO"/>
              </w:rPr>
            </w:pPr>
          </w:p>
          <w:p w:rsidR="00AB27EC" w:rsidRDefault="00AB27EC" w:rsidP="00AB27EC">
            <w:pPr>
              <w:spacing w:after="0"/>
              <w:jc w:val="both"/>
              <w:rPr>
                <w:lang w:val="nb-NO"/>
              </w:rPr>
            </w:pPr>
          </w:p>
          <w:p w:rsidR="00AB27EC" w:rsidRPr="003D52EC" w:rsidRDefault="00AB27EC" w:rsidP="00AB27EC">
            <w:pPr>
              <w:spacing w:after="0"/>
              <w:jc w:val="both"/>
              <w:rPr>
                <w:lang w:val="sv-SE"/>
              </w:rPr>
            </w:pPr>
            <w:r w:rsidRPr="003D52EC">
              <w:rPr>
                <w:lang w:val="nb-NO"/>
              </w:rPr>
              <w:t>- Yêu cầu hs đọc VD mẫu và nêu cách làm</w:t>
            </w:r>
            <w:r w:rsidRPr="003D52EC">
              <w:rPr>
                <w:i/>
                <w:spacing w:val="20"/>
                <w:kern w:val="16"/>
                <w:position w:val="6"/>
                <w:lang w:val="pt-BR"/>
              </w:rPr>
              <w:t xml:space="preserve"> </w:t>
            </w:r>
          </w:p>
        </w:tc>
        <w:tc>
          <w:tcPr>
            <w:tcW w:w="4891" w:type="dxa"/>
            <w:shd w:val="clear" w:color="auto" w:fill="auto"/>
          </w:tcPr>
          <w:p w:rsidR="00AB27EC" w:rsidRPr="003D52EC" w:rsidRDefault="00AB27EC" w:rsidP="00AB27EC">
            <w:pPr>
              <w:spacing w:after="0"/>
              <w:jc w:val="both"/>
              <w:rPr>
                <w:b/>
                <w:lang w:val="nb-NO"/>
              </w:rPr>
            </w:pPr>
            <w:r w:rsidRPr="003D52EC">
              <w:rPr>
                <w:b/>
                <w:lang w:val="nb-NO"/>
              </w:rPr>
              <w:lastRenderedPageBreak/>
              <w:t>1. Các hệ thức về cạnh và góc trong tam giác vuông</w:t>
            </w:r>
          </w:p>
          <w:p w:rsidR="00AB27EC" w:rsidRDefault="00AB27EC" w:rsidP="00AB27EC">
            <w:pPr>
              <w:spacing w:after="0"/>
              <w:jc w:val="both"/>
              <w:rPr>
                <w:lang w:val="nb-NO"/>
              </w:rPr>
            </w:pPr>
            <w:r>
              <w:rPr>
                <w:noProof/>
              </w:rPr>
              <w:drawing>
                <wp:anchor distT="0" distB="0" distL="114300" distR="114300" simplePos="0" relativeHeight="251659264" behindDoc="0" locked="0" layoutInCell="1" allowOverlap="1">
                  <wp:simplePos x="0" y="0"/>
                  <wp:positionH relativeFrom="column">
                    <wp:posOffset>628650</wp:posOffset>
                  </wp:positionH>
                  <wp:positionV relativeFrom="paragraph">
                    <wp:posOffset>35560</wp:posOffset>
                  </wp:positionV>
                  <wp:extent cx="2371725" cy="1476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172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7EC" w:rsidRDefault="00AB27EC" w:rsidP="00AB27EC">
            <w:pPr>
              <w:spacing w:after="0"/>
              <w:jc w:val="both"/>
              <w:rPr>
                <w:lang w:val="nb-NO"/>
              </w:rPr>
            </w:pPr>
          </w:p>
          <w:p w:rsidR="00AB27EC" w:rsidRDefault="00AB27EC" w:rsidP="00AB27EC">
            <w:pPr>
              <w:spacing w:after="0"/>
              <w:jc w:val="both"/>
              <w:rPr>
                <w:lang w:val="nb-NO"/>
              </w:rPr>
            </w:pPr>
          </w:p>
          <w:p w:rsidR="00AB27EC" w:rsidRDefault="00AB27EC" w:rsidP="00AB27EC">
            <w:pPr>
              <w:spacing w:after="0"/>
              <w:jc w:val="both"/>
              <w:rPr>
                <w:lang w:val="nb-NO"/>
              </w:rPr>
            </w:pPr>
          </w:p>
          <w:p w:rsidR="00AB27EC" w:rsidRDefault="00AB27EC" w:rsidP="00AB27EC">
            <w:pPr>
              <w:spacing w:after="0"/>
              <w:jc w:val="both"/>
              <w:rPr>
                <w:lang w:val="nb-NO"/>
              </w:rPr>
            </w:pPr>
          </w:p>
          <w:p w:rsidR="00AB27EC" w:rsidRDefault="00AB27EC" w:rsidP="00AB27EC">
            <w:pPr>
              <w:spacing w:after="0"/>
              <w:jc w:val="both"/>
              <w:rPr>
                <w:lang w:val="nb-NO"/>
              </w:rPr>
            </w:pPr>
          </w:p>
          <w:p w:rsidR="00AB27EC" w:rsidRDefault="00AB27EC" w:rsidP="00AB27EC">
            <w:pPr>
              <w:spacing w:after="0"/>
              <w:jc w:val="both"/>
              <w:rPr>
                <w:lang w:val="nb-NO"/>
              </w:rPr>
            </w:pPr>
          </w:p>
          <w:p w:rsidR="00AB27EC" w:rsidRDefault="00AB27EC" w:rsidP="00AB27EC">
            <w:pPr>
              <w:spacing w:after="0"/>
              <w:jc w:val="both"/>
              <w:rPr>
                <w:lang w:val="nb-NO"/>
              </w:rPr>
            </w:pPr>
          </w:p>
          <w:p w:rsidR="00AB27EC" w:rsidRDefault="00AB27EC" w:rsidP="00AB27EC">
            <w:pPr>
              <w:spacing w:after="0"/>
              <w:jc w:val="both"/>
              <w:rPr>
                <w:lang w:val="nb-NO"/>
              </w:rPr>
            </w:pPr>
            <w:r>
              <w:rPr>
                <w:lang w:val="nb-NO"/>
              </w:rPr>
              <w:t>1a, Bài toán</w:t>
            </w:r>
          </w:p>
          <w:p w:rsidR="00AB27EC" w:rsidRDefault="00AB27EC" w:rsidP="00AB27EC">
            <w:pPr>
              <w:spacing w:after="0"/>
              <w:jc w:val="both"/>
              <w:rPr>
                <w:lang w:val="nb-NO"/>
              </w:rPr>
            </w:pPr>
            <w:r>
              <w:rPr>
                <w:lang w:val="nb-NO"/>
              </w:rPr>
              <w:t xml:space="preserve">      sinB = </w:t>
            </w:r>
            <w:r w:rsidRPr="006110C8">
              <w:rPr>
                <w:position w:val="-24"/>
                <w:lang w:val="nb-NO"/>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1.25pt" o:ole="">
                  <v:imagedata r:id="rId5" o:title=""/>
                </v:shape>
                <o:OLEObject Type="Embed" ProgID="Equation.DSMT4" ShapeID="_x0000_i1025" DrawAspect="Content" ObjectID="_1757488632" r:id="rId6"/>
              </w:object>
            </w:r>
            <w:r>
              <w:rPr>
                <w:lang w:val="nb-NO"/>
              </w:rPr>
              <w:t xml:space="preserve">                   b = a.sinB</w:t>
            </w:r>
          </w:p>
          <w:p w:rsidR="00AB27EC" w:rsidRDefault="00AB27EC" w:rsidP="00AB27EC">
            <w:pPr>
              <w:spacing w:after="0"/>
              <w:jc w:val="both"/>
              <w:rPr>
                <w:lang w:val="nb-NO"/>
              </w:rPr>
            </w:pPr>
            <w:r>
              <w:rPr>
                <w:lang w:val="nb-NO"/>
              </w:rPr>
              <w:t xml:space="preserve">      cosC = </w:t>
            </w:r>
            <w:r w:rsidRPr="006110C8">
              <w:rPr>
                <w:position w:val="-24"/>
                <w:lang w:val="nb-NO"/>
              </w:rPr>
              <w:object w:dxaOrig="240" w:dyaOrig="620">
                <v:shape id="_x0000_i1026" type="#_x0000_t75" style="width:12.25pt;height:31.25pt" o:ole="">
                  <v:imagedata r:id="rId7" o:title=""/>
                </v:shape>
                <o:OLEObject Type="Embed" ProgID="Equation.DSMT4" ShapeID="_x0000_i1026" DrawAspect="Content" ObjectID="_1757488633" r:id="rId8"/>
              </w:object>
            </w:r>
            <w:r>
              <w:rPr>
                <w:lang w:val="nb-NO"/>
              </w:rPr>
              <w:t xml:space="preserve">                  b = a.cosC</w:t>
            </w:r>
          </w:p>
          <w:p w:rsidR="00AB27EC" w:rsidRPr="000D026D" w:rsidRDefault="00AB27EC" w:rsidP="00AB27EC">
            <w:pPr>
              <w:spacing w:after="0"/>
              <w:jc w:val="both"/>
              <w:rPr>
                <w:lang w:val="pt-BR"/>
              </w:rPr>
            </w:pPr>
            <w:r w:rsidRPr="000D026D">
              <w:rPr>
                <w:lang w:val="pt-BR"/>
              </w:rPr>
              <w:t>1b.  Định lí 1(tr-74)</w:t>
            </w:r>
          </w:p>
          <w:p w:rsidR="00AB27EC" w:rsidRDefault="00AB27EC" w:rsidP="00AB27EC">
            <w:pPr>
              <w:spacing w:after="0"/>
              <w:rPr>
                <w:lang w:val="pt-BR"/>
              </w:rPr>
            </w:pPr>
          </w:p>
          <w:p w:rsidR="00AB27EC" w:rsidRDefault="00AB27EC" w:rsidP="00AB27EC">
            <w:pPr>
              <w:spacing w:after="0"/>
              <w:rPr>
                <w:lang w:val="pt-BR"/>
              </w:rPr>
            </w:pPr>
          </w:p>
          <w:p w:rsidR="00AB27EC" w:rsidRDefault="00AB27EC" w:rsidP="00AB27EC">
            <w:pPr>
              <w:spacing w:after="0"/>
              <w:rPr>
                <w:lang w:val="pt-BR"/>
              </w:rPr>
            </w:pPr>
          </w:p>
          <w:p w:rsidR="00AB27EC" w:rsidRDefault="00AB27EC" w:rsidP="00AB27EC">
            <w:pPr>
              <w:spacing w:after="0"/>
              <w:rPr>
                <w:lang w:val="pt-BR"/>
              </w:rPr>
            </w:pPr>
          </w:p>
          <w:p w:rsidR="00AB27EC" w:rsidRDefault="00AB27EC" w:rsidP="00AB27EC">
            <w:pPr>
              <w:spacing w:after="0"/>
              <w:rPr>
                <w:lang w:val="pt-BR"/>
              </w:rPr>
            </w:pPr>
            <w:r w:rsidRPr="000D026D">
              <w:rPr>
                <w:lang w:val="pt-BR"/>
              </w:rPr>
              <w:t>2a. Bài toán.</w:t>
            </w:r>
          </w:p>
          <w:p w:rsidR="00AB27EC" w:rsidRPr="000D026D" w:rsidRDefault="00AB27EC" w:rsidP="00AB27EC">
            <w:pPr>
              <w:spacing w:after="0"/>
              <w:rPr>
                <w:lang w:val="pt-BR"/>
              </w:rPr>
            </w:pPr>
            <w:r>
              <w:rPr>
                <w:b/>
                <w:noProof/>
              </w:rPr>
              <w:drawing>
                <wp:anchor distT="0" distB="0" distL="114300" distR="114300" simplePos="0" relativeHeight="251660288" behindDoc="0" locked="0" layoutInCell="1" allowOverlap="1">
                  <wp:simplePos x="0" y="0"/>
                  <wp:positionH relativeFrom="column">
                    <wp:posOffset>352425</wp:posOffset>
                  </wp:positionH>
                  <wp:positionV relativeFrom="paragraph">
                    <wp:posOffset>29210</wp:posOffset>
                  </wp:positionV>
                  <wp:extent cx="2371725" cy="1476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172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7EC" w:rsidRDefault="00AB27EC" w:rsidP="00AB27EC">
            <w:pPr>
              <w:spacing w:after="0"/>
              <w:rPr>
                <w:lang w:val="pt-BR"/>
              </w:rPr>
            </w:pPr>
          </w:p>
          <w:p w:rsidR="00AB27EC" w:rsidRDefault="00AB27EC" w:rsidP="00AB27EC">
            <w:pPr>
              <w:spacing w:after="0"/>
              <w:rPr>
                <w:lang w:val="pt-BR"/>
              </w:rPr>
            </w:pPr>
          </w:p>
          <w:p w:rsidR="00AB27EC" w:rsidRDefault="00AB27EC" w:rsidP="00AB27EC">
            <w:pPr>
              <w:spacing w:after="0"/>
              <w:rPr>
                <w:lang w:val="pt-BR"/>
              </w:rPr>
            </w:pPr>
          </w:p>
          <w:p w:rsidR="00AB27EC" w:rsidRDefault="00AB27EC" w:rsidP="00AB27EC">
            <w:pPr>
              <w:spacing w:after="0"/>
              <w:rPr>
                <w:lang w:val="pt-BR"/>
              </w:rPr>
            </w:pPr>
          </w:p>
          <w:p w:rsidR="00AB27EC" w:rsidRDefault="00AB27EC" w:rsidP="00AB27EC">
            <w:pPr>
              <w:spacing w:after="0"/>
              <w:rPr>
                <w:lang w:val="pt-BR"/>
              </w:rPr>
            </w:pPr>
          </w:p>
          <w:p w:rsidR="00AB27EC" w:rsidRDefault="00AB27EC" w:rsidP="00AB27EC">
            <w:pPr>
              <w:spacing w:after="0"/>
              <w:rPr>
                <w:lang w:val="pt-BR"/>
              </w:rPr>
            </w:pPr>
          </w:p>
          <w:p w:rsidR="00AB27EC" w:rsidRPr="000B15F9" w:rsidRDefault="00AB27EC" w:rsidP="00AB27EC">
            <w:pPr>
              <w:spacing w:after="0"/>
              <w:rPr>
                <w:lang w:val="pt-BR"/>
              </w:rPr>
            </w:pPr>
            <w:r w:rsidRPr="000B15F9">
              <w:rPr>
                <w:sz w:val="26"/>
                <w:lang w:val="pt-BR"/>
              </w:rPr>
              <w:t xml:space="preserve"> </w:t>
            </w:r>
            <w:r w:rsidRPr="000B15F9">
              <w:rPr>
                <w:lang w:val="pt-BR"/>
              </w:rPr>
              <w:t xml:space="preserve">tanB = </w:t>
            </w:r>
            <w:r w:rsidRPr="00163EAB">
              <w:rPr>
                <w:position w:val="-24"/>
              </w:rPr>
              <w:object w:dxaOrig="220" w:dyaOrig="620">
                <v:shape id="_x0000_i1027" type="#_x0000_t75" style="width:10.85pt;height:31.25pt" o:ole="">
                  <v:imagedata r:id="rId9" o:title=""/>
                </v:shape>
                <o:OLEObject Type="Embed" ProgID="Equation.DSMT4" ShapeID="_x0000_i1027" DrawAspect="Content" ObjectID="_1757488634" r:id="rId10"/>
              </w:object>
            </w:r>
            <w:r w:rsidRPr="000B15F9">
              <w:rPr>
                <w:lang w:val="pt-BR"/>
              </w:rPr>
              <w:t xml:space="preserve">          b = c.tanB</w:t>
            </w:r>
          </w:p>
          <w:p w:rsidR="00AB27EC" w:rsidRPr="000B15F9" w:rsidRDefault="00AB27EC" w:rsidP="00AB27EC">
            <w:pPr>
              <w:spacing w:after="0"/>
              <w:rPr>
                <w:sz w:val="26"/>
                <w:lang w:val="pt-BR"/>
              </w:rPr>
            </w:pPr>
            <w:r w:rsidRPr="000B15F9">
              <w:rPr>
                <w:lang w:val="pt-BR"/>
              </w:rPr>
              <w:t xml:space="preserve"> cotC = </w:t>
            </w:r>
            <w:r w:rsidRPr="00163EAB">
              <w:rPr>
                <w:position w:val="-24"/>
              </w:rPr>
              <w:object w:dxaOrig="220" w:dyaOrig="620">
                <v:shape id="_x0000_i1028" type="#_x0000_t75" style="width:10.85pt;height:31.25pt" o:ole="">
                  <v:imagedata r:id="rId9" o:title=""/>
                </v:shape>
                <o:OLEObject Type="Embed" ProgID="Equation.DSMT4" ShapeID="_x0000_i1028" DrawAspect="Content" ObjectID="_1757488635" r:id="rId11"/>
              </w:object>
            </w:r>
            <w:r w:rsidRPr="000B15F9">
              <w:rPr>
                <w:lang w:val="pt-BR"/>
              </w:rPr>
              <w:t xml:space="preserve">          b = c.cotC</w:t>
            </w:r>
          </w:p>
          <w:p w:rsidR="00AB27EC" w:rsidRPr="000B15F9" w:rsidRDefault="00AB27EC" w:rsidP="00AB27EC">
            <w:pPr>
              <w:spacing w:after="0"/>
              <w:rPr>
                <w:sz w:val="26"/>
                <w:lang w:val="pt-BR"/>
              </w:rPr>
            </w:pPr>
          </w:p>
          <w:p w:rsidR="00AB27EC" w:rsidRPr="004243E7" w:rsidRDefault="00AB27EC" w:rsidP="00AB27EC">
            <w:pPr>
              <w:spacing w:after="0"/>
              <w:jc w:val="both"/>
            </w:pPr>
            <w:r w:rsidRPr="00232C63">
              <w:t>2b. Định lí 2(tr-75)</w:t>
            </w:r>
          </w:p>
        </w:tc>
      </w:tr>
      <w:tr w:rsidR="00AB27EC" w:rsidRPr="003D52EC" w:rsidTr="00AC604B">
        <w:tc>
          <w:tcPr>
            <w:tcW w:w="9821" w:type="dxa"/>
            <w:gridSpan w:val="2"/>
            <w:shd w:val="clear" w:color="auto" w:fill="auto"/>
          </w:tcPr>
          <w:p w:rsidR="00AB27EC" w:rsidRDefault="00AB27EC" w:rsidP="00AB27EC">
            <w:pPr>
              <w:spacing w:after="0"/>
              <w:jc w:val="center"/>
              <w:rPr>
                <w:b/>
                <w:lang w:val="nb-NO"/>
              </w:rPr>
            </w:pPr>
            <w:r>
              <w:rPr>
                <w:b/>
                <w:lang w:val="nb-NO"/>
              </w:rPr>
              <w:lastRenderedPageBreak/>
              <w:t>HĐ luyện tập, củng cố</w:t>
            </w:r>
          </w:p>
          <w:p w:rsidR="00AB27EC" w:rsidRPr="00B70472" w:rsidRDefault="00AB27EC" w:rsidP="00AB27EC">
            <w:pPr>
              <w:spacing w:after="0"/>
              <w:rPr>
                <w:lang w:val="nb-NO"/>
              </w:rPr>
            </w:pPr>
            <w:r>
              <w:rPr>
                <w:lang w:val="nb-NO"/>
              </w:rPr>
              <w:t>Mục tiêu. Vận dụng kiến thức vào làm bài tập đơn giản.</w:t>
            </w:r>
          </w:p>
        </w:tc>
      </w:tr>
      <w:tr w:rsidR="00AB27EC" w:rsidRPr="003D52EC" w:rsidTr="00AC604B">
        <w:tc>
          <w:tcPr>
            <w:tcW w:w="4930" w:type="dxa"/>
            <w:shd w:val="clear" w:color="auto" w:fill="auto"/>
          </w:tcPr>
          <w:p w:rsidR="00AB27EC" w:rsidRPr="000B15F9" w:rsidRDefault="00AB27EC" w:rsidP="00AB27EC">
            <w:pPr>
              <w:spacing w:after="0"/>
              <w:jc w:val="both"/>
              <w:rPr>
                <w:szCs w:val="28"/>
                <w:lang w:val="nb-NO"/>
              </w:rPr>
            </w:pPr>
            <w:r w:rsidRPr="000B15F9">
              <w:rPr>
                <w:szCs w:val="28"/>
                <w:lang w:val="nb-NO"/>
              </w:rPr>
              <w:t>GV đưa bài tập : Đúng hay sai ?</w:t>
            </w:r>
          </w:p>
          <w:p w:rsidR="00AB27EC" w:rsidRPr="003D52EC" w:rsidRDefault="00AB27EC" w:rsidP="00AB27EC">
            <w:pPr>
              <w:spacing w:after="0"/>
              <w:jc w:val="both"/>
              <w:rPr>
                <w:szCs w:val="28"/>
                <w:lang w:val="pt-BR"/>
              </w:rPr>
            </w:pPr>
            <w:r w:rsidRPr="003D52EC">
              <w:rPr>
                <w:szCs w:val="28"/>
                <w:lang w:val="pt-BR"/>
              </w:rPr>
              <w:t>Trên bảng phụ :</w:t>
            </w:r>
          </w:p>
          <w:p w:rsidR="00AB27EC" w:rsidRDefault="00AB27EC" w:rsidP="00AB27EC">
            <w:pPr>
              <w:spacing w:after="0"/>
              <w:jc w:val="both"/>
              <w:rPr>
                <w:szCs w:val="28"/>
                <w:lang w:val="pt-BR"/>
              </w:rPr>
            </w:pPr>
            <w:r w:rsidRPr="003D52EC">
              <w:rPr>
                <w:szCs w:val="28"/>
                <w:lang w:val="pt-BR"/>
              </w:rPr>
              <w:t xml:space="preserve"> Cho hình vẽ </w:t>
            </w:r>
          </w:p>
          <w:p w:rsidR="00AB27EC" w:rsidRPr="003D52EC" w:rsidRDefault="00AB27EC" w:rsidP="00AB27EC">
            <w:pPr>
              <w:spacing w:after="0"/>
              <w:jc w:val="both"/>
              <w:rPr>
                <w:lang w:val="nb-NO"/>
              </w:rPr>
            </w:pPr>
            <w:r w:rsidRPr="003D52EC">
              <w:rPr>
                <w:b/>
                <w:lang w:val="nb-NO"/>
              </w:rPr>
              <w:t xml:space="preserve">- </w:t>
            </w:r>
            <w:r w:rsidRPr="003D52EC">
              <w:rPr>
                <w:lang w:val="nb-NO"/>
              </w:rPr>
              <w:t>Hs hoạt động cá nhân làm bài tập vào vở</w:t>
            </w:r>
          </w:p>
          <w:p w:rsidR="00AB27EC" w:rsidRPr="003D52EC" w:rsidRDefault="00AB27EC" w:rsidP="00AB27EC">
            <w:pPr>
              <w:spacing w:after="0"/>
              <w:rPr>
                <w:lang w:val="nb-NO"/>
              </w:rPr>
            </w:pPr>
            <w:r w:rsidRPr="003D52EC">
              <w:rPr>
                <w:lang w:val="nb-NO"/>
              </w:rPr>
              <w:t>- 1 hs  lên bảng chia sẻ</w:t>
            </w:r>
          </w:p>
          <w:p w:rsidR="00AB27EC" w:rsidRPr="003D52EC" w:rsidRDefault="00AB27EC" w:rsidP="00AB27EC">
            <w:pPr>
              <w:spacing w:after="0"/>
              <w:jc w:val="both"/>
              <w:rPr>
                <w:szCs w:val="28"/>
                <w:lang w:val="pt-BR"/>
              </w:rPr>
            </w:pPr>
            <w:r w:rsidRPr="003D52EC">
              <w:rPr>
                <w:noProof/>
                <w:szCs w:val="28"/>
              </w:rPr>
              <w:drawing>
                <wp:inline distT="0" distB="0" distL="0" distR="0">
                  <wp:extent cx="13049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990600"/>
                          </a:xfrm>
                          <a:prstGeom prst="rect">
                            <a:avLst/>
                          </a:prstGeom>
                          <a:noFill/>
                          <a:ln>
                            <a:noFill/>
                          </a:ln>
                        </pic:spPr>
                      </pic:pic>
                    </a:graphicData>
                  </a:graphic>
                </wp:inline>
              </w:drawing>
            </w:r>
            <w:r w:rsidRPr="003D52EC">
              <w:rPr>
                <w:szCs w:val="28"/>
                <w:lang w:val="pt-BR"/>
              </w:rPr>
              <w:t xml:space="preserve">                 </w:t>
            </w:r>
          </w:p>
          <w:p w:rsidR="00AB27EC" w:rsidRPr="003D52EC" w:rsidRDefault="00AB27EC" w:rsidP="00AB27EC">
            <w:pPr>
              <w:spacing w:after="0"/>
              <w:jc w:val="both"/>
              <w:rPr>
                <w:sz w:val="26"/>
                <w:szCs w:val="28"/>
                <w:lang w:val="pt-BR"/>
              </w:rPr>
            </w:pPr>
            <w:r w:rsidRPr="003D52EC">
              <w:rPr>
                <w:sz w:val="26"/>
                <w:szCs w:val="28"/>
                <w:lang w:val="pt-BR"/>
              </w:rPr>
              <w:t xml:space="preserve">1 ) n = m . sin N       2)  n = p . cotg N </w:t>
            </w:r>
          </w:p>
          <w:p w:rsidR="00AB27EC" w:rsidRPr="003D52EC" w:rsidRDefault="00AB27EC" w:rsidP="00AB27EC">
            <w:pPr>
              <w:spacing w:after="0"/>
              <w:jc w:val="both"/>
              <w:rPr>
                <w:sz w:val="26"/>
                <w:szCs w:val="28"/>
                <w:lang w:val="pt-BR"/>
              </w:rPr>
            </w:pPr>
            <w:r w:rsidRPr="003D52EC">
              <w:rPr>
                <w:sz w:val="26"/>
                <w:szCs w:val="28"/>
                <w:lang w:val="pt-BR"/>
              </w:rPr>
              <w:t xml:space="preserve">3 ) n = m . cos P       4 ) n = p . sin N   </w:t>
            </w:r>
          </w:p>
          <w:p w:rsidR="00AB27EC" w:rsidRDefault="00AB27EC" w:rsidP="00AB27EC">
            <w:pPr>
              <w:spacing w:after="0"/>
              <w:jc w:val="both"/>
              <w:rPr>
                <w:szCs w:val="28"/>
                <w:lang w:val="pt-BR"/>
              </w:rPr>
            </w:pPr>
          </w:p>
          <w:p w:rsidR="00AB27EC" w:rsidRPr="003D52EC" w:rsidRDefault="00AB27EC" w:rsidP="00AB27EC">
            <w:pPr>
              <w:spacing w:after="0"/>
              <w:jc w:val="both"/>
              <w:rPr>
                <w:szCs w:val="28"/>
                <w:lang w:val="pt-BR"/>
              </w:rPr>
            </w:pPr>
            <w:r w:rsidRPr="003D52EC">
              <w:rPr>
                <w:szCs w:val="28"/>
                <w:lang w:val="pt-BR"/>
              </w:rPr>
              <w:t>GV nhận xét bổ xung sửa sai ( nếu có)</w:t>
            </w:r>
          </w:p>
          <w:p w:rsidR="00AB27EC" w:rsidRPr="004243E7" w:rsidRDefault="00AB27EC" w:rsidP="00AB27EC">
            <w:pPr>
              <w:spacing w:after="0"/>
              <w:jc w:val="both"/>
              <w:rPr>
                <w:i/>
                <w:iCs/>
                <w:szCs w:val="28"/>
                <w:lang w:val="pt-BR"/>
              </w:rPr>
            </w:pPr>
            <w:r w:rsidRPr="003D52EC">
              <w:rPr>
                <w:iCs/>
                <w:szCs w:val="28"/>
                <w:lang w:val="pt-BR"/>
              </w:rPr>
              <w:t xml:space="preserve">GVchốt </w:t>
            </w:r>
            <w:r w:rsidRPr="003D52EC">
              <w:rPr>
                <w:i/>
                <w:iCs/>
                <w:szCs w:val="28"/>
                <w:lang w:val="pt-BR"/>
              </w:rPr>
              <w:t>: Để nhận biết được trong các hệ thức trên hệ thức nào đúng cần phải lưu ý   cạnh huyền nhân sin góc đối hoặc cos góc kề;  còn c. g. v   thì phải nhân với tg góc đối hoặc cotg góc kề .</w:t>
            </w:r>
          </w:p>
        </w:tc>
        <w:tc>
          <w:tcPr>
            <w:tcW w:w="4891" w:type="dxa"/>
            <w:shd w:val="clear" w:color="auto" w:fill="auto"/>
          </w:tcPr>
          <w:p w:rsidR="00AB27EC" w:rsidRPr="000B15F9" w:rsidRDefault="00AB27EC" w:rsidP="00AB27EC">
            <w:pPr>
              <w:spacing w:after="0"/>
              <w:jc w:val="both"/>
              <w:rPr>
                <w:b/>
                <w:lang w:val="pt-BR"/>
              </w:rPr>
            </w:pPr>
          </w:p>
          <w:p w:rsidR="00AB27EC" w:rsidRPr="000B15F9" w:rsidRDefault="00AB27EC" w:rsidP="00AB27EC">
            <w:pPr>
              <w:spacing w:after="0"/>
              <w:jc w:val="both"/>
              <w:rPr>
                <w:b/>
                <w:lang w:val="pt-BR"/>
              </w:rPr>
            </w:pPr>
          </w:p>
          <w:p w:rsidR="00AB27EC" w:rsidRPr="000B15F9" w:rsidRDefault="00AB27EC" w:rsidP="00AB27EC">
            <w:pPr>
              <w:spacing w:after="0"/>
              <w:jc w:val="both"/>
              <w:rPr>
                <w:b/>
                <w:lang w:val="pt-BR"/>
              </w:rPr>
            </w:pPr>
          </w:p>
          <w:p w:rsidR="00AB27EC" w:rsidRPr="003D52EC" w:rsidRDefault="00AB27EC" w:rsidP="00AB27EC">
            <w:pPr>
              <w:spacing w:after="0"/>
              <w:jc w:val="both"/>
              <w:rPr>
                <w:b/>
                <w:lang w:val="nb-NO"/>
              </w:rPr>
            </w:pPr>
            <w:r>
              <w:rPr>
                <w:b/>
                <w:lang w:val="nb-NO"/>
              </w:rPr>
              <w:t xml:space="preserve">2. </w:t>
            </w:r>
            <w:r w:rsidRPr="003D52EC">
              <w:rPr>
                <w:b/>
                <w:lang w:val="nb-NO"/>
              </w:rPr>
              <w:t xml:space="preserve">Bài tập </w:t>
            </w:r>
          </w:p>
          <w:p w:rsidR="00AB27EC" w:rsidRDefault="00AB27EC" w:rsidP="00AB27EC">
            <w:pPr>
              <w:spacing w:after="0"/>
              <w:jc w:val="both"/>
              <w:rPr>
                <w:b/>
                <w:lang w:val="nb-NO"/>
              </w:rPr>
            </w:pPr>
          </w:p>
          <w:p w:rsidR="00AB27EC" w:rsidRDefault="00AB27EC" w:rsidP="00AB27EC">
            <w:pPr>
              <w:spacing w:after="0"/>
              <w:jc w:val="both"/>
              <w:rPr>
                <w:b/>
                <w:lang w:val="nb-NO"/>
              </w:rPr>
            </w:pPr>
          </w:p>
          <w:p w:rsidR="00AB27EC" w:rsidRDefault="00AB27EC" w:rsidP="00AB27EC">
            <w:pPr>
              <w:spacing w:after="0"/>
              <w:jc w:val="both"/>
              <w:rPr>
                <w:b/>
                <w:lang w:val="nb-NO"/>
              </w:rPr>
            </w:pPr>
          </w:p>
          <w:p w:rsidR="00AB27EC" w:rsidRDefault="00AB27EC" w:rsidP="00AB27EC">
            <w:pPr>
              <w:spacing w:after="0"/>
              <w:jc w:val="both"/>
              <w:rPr>
                <w:b/>
                <w:lang w:val="nb-NO"/>
              </w:rPr>
            </w:pPr>
          </w:p>
          <w:p w:rsidR="00AB27EC" w:rsidRDefault="00AB27EC" w:rsidP="00AB27EC">
            <w:pPr>
              <w:spacing w:after="0"/>
              <w:jc w:val="both"/>
              <w:rPr>
                <w:b/>
                <w:lang w:val="nb-NO"/>
              </w:rPr>
            </w:pPr>
          </w:p>
          <w:p w:rsidR="00AB27EC" w:rsidRDefault="00AB27EC" w:rsidP="00AB27EC">
            <w:pPr>
              <w:spacing w:after="0"/>
              <w:jc w:val="both"/>
              <w:rPr>
                <w:b/>
                <w:lang w:val="nb-NO"/>
              </w:rPr>
            </w:pPr>
          </w:p>
          <w:p w:rsidR="00AB27EC" w:rsidRDefault="00AB27EC" w:rsidP="00AB27EC">
            <w:pPr>
              <w:spacing w:after="0"/>
              <w:jc w:val="both"/>
              <w:rPr>
                <w:b/>
                <w:lang w:val="nb-NO"/>
              </w:rPr>
            </w:pPr>
          </w:p>
          <w:p w:rsidR="00AB27EC" w:rsidRDefault="00AB27EC" w:rsidP="00AB27EC">
            <w:pPr>
              <w:spacing w:after="0"/>
              <w:jc w:val="both"/>
              <w:rPr>
                <w:b/>
                <w:lang w:val="nb-NO"/>
              </w:rPr>
            </w:pPr>
          </w:p>
          <w:p w:rsidR="00AB27EC" w:rsidRDefault="00AB27EC" w:rsidP="00AB27EC">
            <w:pPr>
              <w:spacing w:after="0"/>
              <w:jc w:val="both"/>
              <w:rPr>
                <w:b/>
                <w:lang w:val="nb-NO"/>
              </w:rPr>
            </w:pPr>
          </w:p>
          <w:p w:rsidR="00AB27EC" w:rsidRDefault="00AB27EC" w:rsidP="00AB27EC">
            <w:pPr>
              <w:spacing w:after="0"/>
              <w:jc w:val="both"/>
              <w:rPr>
                <w:b/>
                <w:lang w:val="nb-NO"/>
              </w:rPr>
            </w:pPr>
          </w:p>
          <w:p w:rsidR="00AB27EC" w:rsidRPr="003D52EC" w:rsidRDefault="00AB27EC" w:rsidP="00AB27EC">
            <w:pPr>
              <w:spacing w:after="0"/>
              <w:jc w:val="both"/>
              <w:rPr>
                <w:b/>
                <w:lang w:val="nb-NO"/>
              </w:rPr>
            </w:pPr>
          </w:p>
          <w:p w:rsidR="00AB27EC" w:rsidRPr="003D52EC" w:rsidRDefault="00AB27EC" w:rsidP="00AB27EC">
            <w:pPr>
              <w:spacing w:after="0"/>
              <w:rPr>
                <w:sz w:val="26"/>
                <w:szCs w:val="28"/>
                <w:lang w:val="pt-BR"/>
              </w:rPr>
            </w:pPr>
            <w:r w:rsidRPr="003D52EC">
              <w:rPr>
                <w:sz w:val="26"/>
                <w:szCs w:val="28"/>
                <w:lang w:val="pt-BR"/>
              </w:rPr>
              <w:t xml:space="preserve">1 ) n = m . sin N (đ)    2)  n = p . cotg N (s)                   </w:t>
            </w:r>
          </w:p>
          <w:p w:rsidR="00AB27EC" w:rsidRPr="003D52EC" w:rsidRDefault="00AB27EC" w:rsidP="00AB27EC">
            <w:pPr>
              <w:spacing w:after="0"/>
              <w:rPr>
                <w:sz w:val="26"/>
                <w:szCs w:val="28"/>
                <w:lang w:val="pt-BR"/>
              </w:rPr>
            </w:pPr>
            <w:r w:rsidRPr="003D52EC">
              <w:rPr>
                <w:sz w:val="26"/>
                <w:szCs w:val="28"/>
                <w:lang w:val="pt-BR"/>
              </w:rPr>
              <w:t xml:space="preserve">3 ) n = m . cos P (đ)    4 ) n = p . sin N   (s)                               </w:t>
            </w:r>
          </w:p>
          <w:p w:rsidR="00AB27EC" w:rsidRPr="003D52EC" w:rsidRDefault="00AB27EC" w:rsidP="00AB27EC">
            <w:pPr>
              <w:spacing w:after="0"/>
              <w:jc w:val="both"/>
              <w:rPr>
                <w:b/>
                <w:lang w:val="pt-BR"/>
              </w:rPr>
            </w:pPr>
          </w:p>
          <w:p w:rsidR="00AB27EC" w:rsidRPr="003D52EC" w:rsidRDefault="00AB27EC" w:rsidP="00AB27EC">
            <w:pPr>
              <w:spacing w:after="0"/>
              <w:jc w:val="both"/>
              <w:rPr>
                <w:b/>
                <w:lang w:val="pt-BR"/>
              </w:rPr>
            </w:pPr>
          </w:p>
          <w:p w:rsidR="00AB27EC" w:rsidRPr="003D52EC" w:rsidRDefault="00AB27EC" w:rsidP="00AB27EC">
            <w:pPr>
              <w:spacing w:after="0"/>
              <w:jc w:val="both"/>
              <w:rPr>
                <w:b/>
                <w:lang w:val="nb-NO"/>
              </w:rPr>
            </w:pPr>
          </w:p>
        </w:tc>
      </w:tr>
      <w:tr w:rsidR="00AB27EC" w:rsidRPr="003D52EC" w:rsidTr="00AC604B">
        <w:tc>
          <w:tcPr>
            <w:tcW w:w="9821" w:type="dxa"/>
            <w:gridSpan w:val="2"/>
            <w:shd w:val="clear" w:color="auto" w:fill="auto"/>
          </w:tcPr>
          <w:p w:rsidR="00AB27EC" w:rsidRPr="003D52EC" w:rsidRDefault="00AB27EC" w:rsidP="00AB27EC">
            <w:pPr>
              <w:spacing w:after="0"/>
              <w:jc w:val="center"/>
              <w:rPr>
                <w:b/>
                <w:lang w:val="pt-BR"/>
              </w:rPr>
            </w:pPr>
            <w:r w:rsidRPr="003D52EC">
              <w:rPr>
                <w:b/>
                <w:lang w:val="pt-BR"/>
              </w:rPr>
              <w:lastRenderedPageBreak/>
              <w:t>* HDVN</w:t>
            </w:r>
            <w:r>
              <w:rPr>
                <w:b/>
                <w:lang w:val="pt-BR"/>
              </w:rPr>
              <w:t>(1p)</w:t>
            </w:r>
          </w:p>
          <w:p w:rsidR="00AB27EC" w:rsidRPr="003D52EC" w:rsidRDefault="00AB27EC" w:rsidP="00AB27EC">
            <w:pPr>
              <w:spacing w:after="0"/>
              <w:jc w:val="both"/>
              <w:rPr>
                <w:lang w:val="pt-BR"/>
              </w:rPr>
            </w:pPr>
            <w:r w:rsidRPr="003D52EC">
              <w:rPr>
                <w:lang w:val="pt-BR"/>
              </w:rPr>
              <w:t>- Về nhà vẽ tam giác vuông, viết các hệ thức giữa cạnh và góc trong tam giác vuông</w:t>
            </w:r>
          </w:p>
          <w:p w:rsidR="00AB27EC" w:rsidRPr="003D52EC" w:rsidRDefault="00AB27EC" w:rsidP="00AB27EC">
            <w:pPr>
              <w:spacing w:after="0"/>
              <w:rPr>
                <w:b/>
                <w:lang w:val="nb-NO"/>
              </w:rPr>
            </w:pPr>
            <w:r>
              <w:rPr>
                <w:lang w:val="sv-SE"/>
              </w:rPr>
              <w:t>- Làm bài tập : 1 ,2</w:t>
            </w:r>
            <w:r w:rsidRPr="003D52EC">
              <w:rPr>
                <w:lang w:val="sv-SE"/>
              </w:rPr>
              <w:t xml:space="preserve"> / tài liệu trang </w:t>
            </w:r>
            <w:r>
              <w:rPr>
                <w:lang w:val="sv-SE"/>
              </w:rPr>
              <w:t>75</w:t>
            </w:r>
            <w:r w:rsidRPr="003D52EC">
              <w:rPr>
                <w:lang w:val="sv-SE"/>
              </w:rPr>
              <w:t xml:space="preserve">                                                              </w:t>
            </w:r>
            <w:r w:rsidRPr="003D52EC">
              <w:rPr>
                <w:i/>
                <w:spacing w:val="20"/>
                <w:kern w:val="16"/>
                <w:position w:val="6"/>
                <w:lang w:val="pt-BR"/>
              </w:rPr>
              <w:t xml:space="preserve">                                   </w:t>
            </w:r>
          </w:p>
        </w:tc>
      </w:tr>
      <w:tr w:rsidR="00AB27EC" w:rsidRPr="003D52EC" w:rsidTr="00AC604B">
        <w:tc>
          <w:tcPr>
            <w:tcW w:w="9821" w:type="dxa"/>
            <w:gridSpan w:val="2"/>
            <w:shd w:val="clear" w:color="auto" w:fill="auto"/>
          </w:tcPr>
          <w:p w:rsidR="00AB27EC" w:rsidRPr="00285BB1" w:rsidRDefault="00AB27EC" w:rsidP="00AB27EC">
            <w:pPr>
              <w:spacing w:after="0"/>
              <w:rPr>
                <w:b/>
                <w:spacing w:val="20"/>
                <w:kern w:val="16"/>
                <w:position w:val="6"/>
                <w:lang w:val="pt-BR"/>
              </w:rPr>
            </w:pPr>
            <w:r w:rsidRPr="00285BB1">
              <w:rPr>
                <w:b/>
                <w:spacing w:val="20"/>
                <w:kern w:val="16"/>
                <w:position w:val="6"/>
                <w:lang w:val="pt-BR"/>
              </w:rPr>
              <w:t xml:space="preserve">Tiết </w:t>
            </w:r>
            <w:r>
              <w:rPr>
                <w:b/>
                <w:spacing w:val="20"/>
                <w:kern w:val="16"/>
                <w:position w:val="6"/>
                <w:lang w:val="pt-BR"/>
              </w:rPr>
              <w:t>9</w:t>
            </w:r>
            <w:r w:rsidRPr="00285BB1">
              <w:rPr>
                <w:b/>
                <w:spacing w:val="20"/>
                <w:kern w:val="16"/>
                <w:position w:val="6"/>
                <w:lang w:val="pt-BR"/>
              </w:rPr>
              <w:t>:</w:t>
            </w:r>
          </w:p>
        </w:tc>
      </w:tr>
      <w:tr w:rsidR="00AB27EC" w:rsidRPr="003D52EC" w:rsidTr="00AC604B">
        <w:tc>
          <w:tcPr>
            <w:tcW w:w="9821" w:type="dxa"/>
            <w:gridSpan w:val="2"/>
            <w:shd w:val="clear" w:color="auto" w:fill="auto"/>
          </w:tcPr>
          <w:p w:rsidR="00AB27EC" w:rsidRDefault="00AB27EC" w:rsidP="00AB27EC">
            <w:pPr>
              <w:spacing w:after="0"/>
              <w:jc w:val="center"/>
              <w:rPr>
                <w:b/>
                <w:lang w:val="nb-NO"/>
              </w:rPr>
            </w:pPr>
            <w:r>
              <w:rPr>
                <w:b/>
                <w:lang w:val="nb-NO"/>
              </w:rPr>
              <w:t>HĐ 1. Khởi động (7p)</w:t>
            </w:r>
          </w:p>
          <w:p w:rsidR="00AB27EC" w:rsidRPr="00F7304C" w:rsidRDefault="00AB27EC" w:rsidP="00AB27EC">
            <w:pPr>
              <w:spacing w:after="0"/>
              <w:rPr>
                <w:lang w:val="nb-NO"/>
              </w:rPr>
            </w:pPr>
            <w:r>
              <w:rPr>
                <w:lang w:val="nb-NO"/>
              </w:rPr>
              <w:t>Mục tiêu: Tạo hứng thú học tập và kiểm tra bài cũ.</w:t>
            </w:r>
          </w:p>
        </w:tc>
      </w:tr>
      <w:tr w:rsidR="00AB27EC" w:rsidRPr="003D52EC" w:rsidTr="00AC604B">
        <w:tc>
          <w:tcPr>
            <w:tcW w:w="4930" w:type="dxa"/>
            <w:shd w:val="clear" w:color="auto" w:fill="auto"/>
          </w:tcPr>
          <w:p w:rsidR="00AB27EC" w:rsidRDefault="00AB27EC" w:rsidP="00AB27EC">
            <w:pPr>
              <w:spacing w:after="0"/>
              <w:jc w:val="both"/>
              <w:rPr>
                <w:szCs w:val="28"/>
                <w:lang w:val="nb-NO"/>
              </w:rPr>
            </w:pPr>
            <w:r>
              <w:rPr>
                <w:lang w:val="nb-NO"/>
              </w:rPr>
              <w:t xml:space="preserve">Gv cho </w:t>
            </w:r>
            <w:r w:rsidRPr="00285BB1">
              <w:rPr>
                <w:szCs w:val="28"/>
                <w:lang w:val="nb-NO"/>
              </w:rPr>
              <w:t>Chủ tịch HĐTQ tổ chức cho lớp chơi trò chơi</w:t>
            </w:r>
            <w:r>
              <w:rPr>
                <w:szCs w:val="28"/>
                <w:lang w:val="nb-NO"/>
              </w:rPr>
              <w:t xml:space="preserve"> kết hợp kiểm tra bài cũ.</w:t>
            </w:r>
          </w:p>
          <w:p w:rsidR="00AB27EC" w:rsidRDefault="00AB27EC" w:rsidP="00AB27EC">
            <w:pPr>
              <w:spacing w:after="0"/>
              <w:jc w:val="both"/>
              <w:rPr>
                <w:lang w:val="nb-NO"/>
              </w:rPr>
            </w:pPr>
            <w:r>
              <w:rPr>
                <w:szCs w:val="28"/>
                <w:lang w:val="nb-NO"/>
              </w:rPr>
              <w:t xml:space="preserve">? Viết các hệ thức </w:t>
            </w:r>
            <w:r w:rsidRPr="00F7304C">
              <w:rPr>
                <w:lang w:val="nb-NO"/>
              </w:rPr>
              <w:t>về cạnh và góc trong tam giác vuông</w:t>
            </w:r>
            <w:r>
              <w:rPr>
                <w:lang w:val="nb-NO"/>
              </w:rPr>
              <w:t>?</w:t>
            </w:r>
          </w:p>
          <w:p w:rsidR="00AB27EC" w:rsidRDefault="00AB27EC" w:rsidP="00AB27EC">
            <w:pPr>
              <w:spacing w:after="0"/>
              <w:jc w:val="both"/>
              <w:rPr>
                <w:lang w:val="nb-NO"/>
              </w:rPr>
            </w:pPr>
            <w:r>
              <w:rPr>
                <w:lang w:val="nb-NO"/>
              </w:rPr>
              <w:t>Gv nhận xét lớp, đánh giá sự học bài ở nhà của học sinh.</w:t>
            </w:r>
          </w:p>
          <w:p w:rsidR="00AB27EC" w:rsidRPr="00F7304C" w:rsidRDefault="00AB27EC" w:rsidP="00AB27EC">
            <w:pPr>
              <w:spacing w:after="0"/>
              <w:jc w:val="both"/>
              <w:rPr>
                <w:lang w:val="nb-NO"/>
              </w:rPr>
            </w:pPr>
          </w:p>
        </w:tc>
        <w:tc>
          <w:tcPr>
            <w:tcW w:w="4891" w:type="dxa"/>
            <w:shd w:val="clear" w:color="auto" w:fill="auto"/>
          </w:tcPr>
          <w:p w:rsidR="00AB27EC" w:rsidRPr="003D52EC" w:rsidRDefault="00AB27EC" w:rsidP="00AB27EC">
            <w:pPr>
              <w:spacing w:after="0"/>
              <w:jc w:val="both"/>
              <w:rPr>
                <w:b/>
                <w:lang w:val="nb-NO"/>
              </w:rPr>
            </w:pPr>
          </w:p>
        </w:tc>
      </w:tr>
      <w:tr w:rsidR="00AB27EC" w:rsidRPr="003D52EC" w:rsidTr="00AC604B">
        <w:tc>
          <w:tcPr>
            <w:tcW w:w="9821" w:type="dxa"/>
            <w:gridSpan w:val="2"/>
            <w:shd w:val="clear" w:color="auto" w:fill="auto"/>
          </w:tcPr>
          <w:p w:rsidR="00AB27EC" w:rsidRDefault="00AB27EC" w:rsidP="00AB27EC">
            <w:pPr>
              <w:spacing w:after="0"/>
              <w:jc w:val="center"/>
              <w:rPr>
                <w:b/>
                <w:lang w:val="nb-NO"/>
              </w:rPr>
            </w:pPr>
            <w:r>
              <w:rPr>
                <w:b/>
                <w:lang w:val="nb-NO"/>
              </w:rPr>
              <w:t>HĐ 2. Hoạt động luyện tập (35p)</w:t>
            </w:r>
          </w:p>
          <w:p w:rsidR="00AB27EC" w:rsidRPr="00D7106E" w:rsidRDefault="00AB27EC" w:rsidP="00AB27EC">
            <w:pPr>
              <w:pStyle w:val="BodyTextIndent"/>
              <w:ind w:left="0"/>
              <w:rPr>
                <w:rFonts w:ascii="Times New Roman" w:hAnsi="Times New Roman"/>
                <w:lang w:val="nb-NO"/>
              </w:rPr>
            </w:pPr>
            <w:r>
              <w:rPr>
                <w:rFonts w:ascii="Times New Roman" w:hAnsi="Times New Roman"/>
                <w:lang w:val="nb-NO"/>
              </w:rPr>
              <w:t xml:space="preserve">Mục tiêu: </w:t>
            </w:r>
            <w:r w:rsidRPr="00285BB1">
              <w:rPr>
                <w:rFonts w:ascii="Times New Roman" w:hAnsi="Times New Roman"/>
                <w:sz w:val="28"/>
                <w:szCs w:val="28"/>
                <w:lang w:val="nb-NO"/>
              </w:rPr>
              <w:t>Vận dụng được các hệ thức về cạnh và góc trong tam giác vuông để tính toán độ dài, tính số đo góc và giải quyết các bài toán thực tiễn</w:t>
            </w:r>
          </w:p>
        </w:tc>
      </w:tr>
      <w:tr w:rsidR="00AB27EC" w:rsidRPr="003D52EC" w:rsidTr="00AC604B">
        <w:tc>
          <w:tcPr>
            <w:tcW w:w="4930" w:type="dxa"/>
            <w:shd w:val="clear" w:color="auto" w:fill="auto"/>
          </w:tcPr>
          <w:p w:rsidR="00AB27EC" w:rsidRPr="003D52EC" w:rsidRDefault="00AB27EC" w:rsidP="00AB27EC">
            <w:pPr>
              <w:spacing w:after="0"/>
              <w:jc w:val="both"/>
              <w:rPr>
                <w:b/>
                <w:lang w:val="nb-NO"/>
              </w:rPr>
            </w:pPr>
            <w:r w:rsidRPr="003D52EC">
              <w:rPr>
                <w:b/>
                <w:lang w:val="nb-NO"/>
              </w:rPr>
              <w:t>* Bài 1</w:t>
            </w:r>
          </w:p>
          <w:p w:rsidR="00AB27EC" w:rsidRPr="003D52EC" w:rsidRDefault="00AB27EC" w:rsidP="00AB27EC">
            <w:pPr>
              <w:spacing w:after="0"/>
              <w:jc w:val="both"/>
              <w:rPr>
                <w:lang w:val="nb-NO"/>
              </w:rPr>
            </w:pPr>
            <w:r w:rsidRPr="003D52EC">
              <w:rPr>
                <w:lang w:val="nb-NO"/>
              </w:rPr>
              <w:t xml:space="preserve">- GV vẽ hình </w:t>
            </w:r>
            <w:r>
              <w:rPr>
                <w:lang w:val="nb-NO"/>
              </w:rPr>
              <w:t>44</w:t>
            </w:r>
            <w:r w:rsidRPr="003D52EC">
              <w:rPr>
                <w:lang w:val="nb-NO"/>
              </w:rPr>
              <w:t>, treo bảng phụ BT1</w:t>
            </w:r>
          </w:p>
          <w:p w:rsidR="00AB27EC" w:rsidRDefault="00AB27EC" w:rsidP="00AB27EC">
            <w:pPr>
              <w:spacing w:after="0"/>
              <w:jc w:val="both"/>
              <w:rPr>
                <w:lang w:val="nb-NO"/>
              </w:rPr>
            </w:pPr>
            <w:r w:rsidRPr="003D52EC">
              <w:rPr>
                <w:lang w:val="nb-NO"/>
              </w:rPr>
              <w:t>-</w:t>
            </w:r>
            <w:r>
              <w:rPr>
                <w:lang w:val="nb-NO"/>
              </w:rPr>
              <w:t xml:space="preserve"> </w:t>
            </w:r>
            <w:r w:rsidRPr="003D52EC">
              <w:rPr>
                <w:lang w:val="nb-NO"/>
              </w:rPr>
              <w:t xml:space="preserve">Yêu cầu HS hoạt động </w:t>
            </w:r>
            <w:r>
              <w:rPr>
                <w:lang w:val="nb-NO"/>
              </w:rPr>
              <w:t>nhóm làm bài tập 1 vào phiếu học tập (7p)</w:t>
            </w:r>
          </w:p>
          <w:p w:rsidR="00AB27EC" w:rsidRDefault="00AB27EC" w:rsidP="00AB27EC">
            <w:pPr>
              <w:spacing w:after="0"/>
              <w:jc w:val="both"/>
              <w:rPr>
                <w:lang w:val="nb-NO"/>
              </w:rPr>
            </w:pPr>
            <w:r>
              <w:rPr>
                <w:lang w:val="nb-NO"/>
              </w:rPr>
              <w:t>+ HS HĐ nhóm làm bài tập</w:t>
            </w:r>
          </w:p>
          <w:p w:rsidR="00AB27EC" w:rsidRPr="003D52EC" w:rsidRDefault="00AB27EC" w:rsidP="00AB27EC">
            <w:pPr>
              <w:spacing w:after="0"/>
              <w:jc w:val="both"/>
              <w:rPr>
                <w:lang w:val="nb-NO"/>
              </w:rPr>
            </w:pPr>
            <w:r>
              <w:rPr>
                <w:lang w:val="nb-NO"/>
              </w:rPr>
              <w:t>+ Báo cáo chia sẻ kết quả thông qua máy chiếu hắt.</w:t>
            </w:r>
          </w:p>
          <w:p w:rsidR="00AB27EC" w:rsidRPr="003D52EC" w:rsidRDefault="00AB27EC" w:rsidP="00AB27EC">
            <w:pPr>
              <w:spacing w:after="0"/>
              <w:jc w:val="both"/>
              <w:rPr>
                <w:lang w:val="nb-NO"/>
              </w:rPr>
            </w:pPr>
          </w:p>
          <w:p w:rsidR="00AB27EC" w:rsidRDefault="00AB27EC" w:rsidP="00AB27EC">
            <w:pPr>
              <w:spacing w:after="0"/>
              <w:jc w:val="both"/>
              <w:rPr>
                <w:lang w:val="nb-NO"/>
              </w:rPr>
            </w:pPr>
            <w:r>
              <w:rPr>
                <w:lang w:val="nb-NO"/>
              </w:rPr>
              <w:t>- GV nhận xét bài làm của hs và tổ chức cho học sinh chấm điểm chéo.</w:t>
            </w:r>
          </w:p>
          <w:p w:rsidR="00AB27EC" w:rsidRPr="003D52EC" w:rsidRDefault="00AB27EC" w:rsidP="00AB27EC">
            <w:pPr>
              <w:spacing w:after="0"/>
              <w:jc w:val="both"/>
              <w:rPr>
                <w:lang w:val="nb-NO"/>
              </w:rPr>
            </w:pPr>
            <w:r>
              <w:rPr>
                <w:lang w:val="nb-NO"/>
              </w:rPr>
              <w:t>Gv cho điểm, đánh giá các nhóm.</w:t>
            </w:r>
          </w:p>
          <w:p w:rsidR="00AB27EC" w:rsidRPr="003D52EC" w:rsidRDefault="00AB27EC" w:rsidP="00AB27EC">
            <w:pPr>
              <w:spacing w:after="0"/>
              <w:jc w:val="both"/>
              <w:rPr>
                <w:b/>
                <w:lang w:val="nb-NO"/>
              </w:rPr>
            </w:pPr>
            <w:r w:rsidRPr="003D52EC">
              <w:rPr>
                <w:b/>
                <w:lang w:val="nb-NO"/>
              </w:rPr>
              <w:t>* Bài 2</w:t>
            </w:r>
            <w:r>
              <w:rPr>
                <w:b/>
                <w:lang w:val="nb-NO"/>
              </w:rPr>
              <w:t>. Phần a,b</w:t>
            </w:r>
          </w:p>
          <w:p w:rsidR="00AB27EC" w:rsidRDefault="00AB27EC" w:rsidP="00AB27EC">
            <w:pPr>
              <w:spacing w:after="0"/>
              <w:jc w:val="both"/>
              <w:rPr>
                <w:lang w:val="nb-NO"/>
              </w:rPr>
            </w:pPr>
            <w:r>
              <w:rPr>
                <w:lang w:val="nb-NO"/>
              </w:rPr>
              <w:t>Gv cho học sinh hoạt động cá nhân làm bài tập 2 (5p)</w:t>
            </w:r>
          </w:p>
          <w:p w:rsidR="00AB27EC" w:rsidRDefault="00AB27EC" w:rsidP="00AB27EC">
            <w:pPr>
              <w:spacing w:after="0"/>
              <w:jc w:val="both"/>
              <w:rPr>
                <w:lang w:val="nb-NO"/>
              </w:rPr>
            </w:pPr>
            <w:r>
              <w:rPr>
                <w:lang w:val="nb-NO"/>
              </w:rPr>
              <w:t>Hs làm bài tập, báo cáo chia sẻ trước lớp.</w:t>
            </w:r>
          </w:p>
          <w:p w:rsidR="00AB27EC" w:rsidRDefault="00AB27EC" w:rsidP="00AB27EC">
            <w:pPr>
              <w:spacing w:after="0"/>
              <w:jc w:val="both"/>
              <w:rPr>
                <w:lang w:val="nb-NO"/>
              </w:rPr>
            </w:pPr>
            <w:r>
              <w:rPr>
                <w:lang w:val="nb-NO"/>
              </w:rPr>
              <w:t>Gv nhận xét, đánh giá kết quả. Thống nhất chung cả lớp.</w:t>
            </w:r>
          </w:p>
          <w:p w:rsidR="00AB27EC" w:rsidRDefault="00AB27EC" w:rsidP="00AB27EC">
            <w:pPr>
              <w:spacing w:after="0"/>
              <w:jc w:val="both"/>
              <w:rPr>
                <w:lang w:val="nb-NO"/>
              </w:rPr>
            </w:pPr>
          </w:p>
          <w:p w:rsidR="00AB27EC" w:rsidRDefault="00AB27EC" w:rsidP="00AB27EC">
            <w:pPr>
              <w:spacing w:after="0"/>
              <w:jc w:val="both"/>
              <w:rPr>
                <w:lang w:val="nb-NO"/>
              </w:rPr>
            </w:pPr>
          </w:p>
          <w:p w:rsidR="00AB27EC" w:rsidRDefault="00AB27EC" w:rsidP="00AB27EC">
            <w:pPr>
              <w:spacing w:after="0"/>
              <w:jc w:val="both"/>
              <w:rPr>
                <w:lang w:val="nb-NO"/>
              </w:rPr>
            </w:pPr>
          </w:p>
          <w:p w:rsidR="00AB27EC" w:rsidRDefault="00AB27EC" w:rsidP="00AB27EC">
            <w:pPr>
              <w:spacing w:after="0"/>
              <w:jc w:val="both"/>
              <w:rPr>
                <w:lang w:val="nb-NO"/>
              </w:rPr>
            </w:pPr>
          </w:p>
          <w:p w:rsidR="00AB27EC" w:rsidRDefault="00AB27EC" w:rsidP="00AB27EC">
            <w:pPr>
              <w:spacing w:after="0"/>
              <w:jc w:val="both"/>
              <w:rPr>
                <w:lang w:val="nb-NO"/>
              </w:rPr>
            </w:pPr>
          </w:p>
          <w:p w:rsidR="00AB27EC" w:rsidRDefault="00AB27EC" w:rsidP="00AB27EC">
            <w:pPr>
              <w:spacing w:after="0"/>
              <w:jc w:val="both"/>
              <w:rPr>
                <w:iCs/>
                <w:szCs w:val="28"/>
                <w:lang w:val="nb-NO"/>
              </w:rPr>
            </w:pPr>
          </w:p>
          <w:p w:rsidR="00AB27EC" w:rsidRDefault="00AB27EC" w:rsidP="00AB27EC">
            <w:pPr>
              <w:spacing w:after="0"/>
              <w:jc w:val="both"/>
              <w:rPr>
                <w:lang w:val="nb-NO"/>
              </w:rPr>
            </w:pPr>
            <w:r w:rsidRPr="003D52EC">
              <w:rPr>
                <w:iCs/>
                <w:szCs w:val="28"/>
                <w:lang w:val="nb-NO"/>
              </w:rPr>
              <w:t>GV nhấn mạnh</w:t>
            </w:r>
            <w:r w:rsidRPr="003D52EC">
              <w:rPr>
                <w:i/>
                <w:iCs/>
                <w:szCs w:val="28"/>
                <w:lang w:val="nb-NO"/>
              </w:rPr>
              <w:t xml:space="preserve"> : Để giải tam giác vuông biết ít nhất 2 yếu tố trong đó có 1 yếu tố là cạnh tìm yếu tố còn lại dựa vào kiến thức đã biết: về TSLG</w:t>
            </w:r>
          </w:p>
        </w:tc>
        <w:tc>
          <w:tcPr>
            <w:tcW w:w="4891" w:type="dxa"/>
            <w:shd w:val="clear" w:color="auto" w:fill="auto"/>
          </w:tcPr>
          <w:p w:rsidR="00AB27EC" w:rsidRPr="003D52EC" w:rsidRDefault="00AB27EC" w:rsidP="00AB27EC">
            <w:pPr>
              <w:spacing w:after="0"/>
              <w:jc w:val="both"/>
              <w:rPr>
                <w:b/>
                <w:lang w:val="nb-NO"/>
              </w:rPr>
            </w:pPr>
            <w:r w:rsidRPr="003D52EC">
              <w:rPr>
                <w:b/>
                <w:lang w:val="nb-NO"/>
              </w:rPr>
              <w:lastRenderedPageBreak/>
              <w:t>* Bài 1</w:t>
            </w:r>
          </w:p>
          <w:p w:rsidR="00AB27EC" w:rsidRPr="003D52EC" w:rsidRDefault="00AB27EC" w:rsidP="00AB27EC">
            <w:pPr>
              <w:spacing w:after="0"/>
              <w:jc w:val="both"/>
              <w:rPr>
                <w:lang w:val="nb-NO"/>
              </w:rPr>
            </w:pPr>
            <w:r w:rsidRPr="003D52EC">
              <w:rPr>
                <w:lang w:val="nb-NO"/>
              </w:rPr>
              <w:t xml:space="preserve">-HS chia sẻ kết quả trước 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895"/>
              <w:gridCol w:w="940"/>
              <w:gridCol w:w="893"/>
              <w:gridCol w:w="893"/>
            </w:tblGrid>
            <w:tr w:rsidR="00AB27EC" w:rsidRPr="003D52EC" w:rsidTr="00AC604B">
              <w:tc>
                <w:tcPr>
                  <w:tcW w:w="961" w:type="dxa"/>
                  <w:shd w:val="clear" w:color="auto" w:fill="auto"/>
                </w:tcPr>
                <w:p w:rsidR="00AB27EC" w:rsidRPr="008C1358" w:rsidRDefault="00AB27EC" w:rsidP="00AB27EC">
                  <w:pPr>
                    <w:spacing w:after="0"/>
                    <w:jc w:val="center"/>
                    <w:rPr>
                      <w:sz w:val="26"/>
                      <w:lang w:val="nb-NO"/>
                    </w:rPr>
                  </w:pPr>
                  <w:r w:rsidRPr="008C1358">
                    <w:rPr>
                      <w:sz w:val="26"/>
                      <w:lang w:val="nb-NO"/>
                    </w:rPr>
                    <w:t>Số đo góc B</w:t>
                  </w:r>
                </w:p>
              </w:tc>
              <w:tc>
                <w:tcPr>
                  <w:tcW w:w="962" w:type="dxa"/>
                  <w:shd w:val="clear" w:color="auto" w:fill="auto"/>
                </w:tcPr>
                <w:p w:rsidR="00AB27EC" w:rsidRPr="008C1358" w:rsidRDefault="00AB27EC" w:rsidP="00AB27EC">
                  <w:pPr>
                    <w:spacing w:after="0"/>
                    <w:jc w:val="center"/>
                    <w:rPr>
                      <w:sz w:val="26"/>
                      <w:lang w:val="nb-NO"/>
                    </w:rPr>
                  </w:pPr>
                  <w:r w:rsidRPr="008C1358">
                    <w:rPr>
                      <w:sz w:val="26"/>
                      <w:lang w:val="nb-NO"/>
                    </w:rPr>
                    <w:t>Số đo góc C</w:t>
                  </w:r>
                </w:p>
              </w:tc>
              <w:tc>
                <w:tcPr>
                  <w:tcW w:w="962" w:type="dxa"/>
                  <w:shd w:val="clear" w:color="auto" w:fill="auto"/>
                </w:tcPr>
                <w:p w:rsidR="00AB27EC" w:rsidRPr="008C1358" w:rsidRDefault="00AB27EC" w:rsidP="00AB27EC">
                  <w:pPr>
                    <w:spacing w:after="0"/>
                    <w:jc w:val="center"/>
                    <w:rPr>
                      <w:sz w:val="26"/>
                      <w:lang w:val="nb-NO"/>
                    </w:rPr>
                  </w:pPr>
                  <w:r w:rsidRPr="008C1358">
                    <w:rPr>
                      <w:sz w:val="26"/>
                      <w:lang w:val="nb-NO"/>
                    </w:rPr>
                    <w:t>Độ dài BC</w:t>
                  </w:r>
                </w:p>
              </w:tc>
              <w:tc>
                <w:tcPr>
                  <w:tcW w:w="962" w:type="dxa"/>
                  <w:shd w:val="clear" w:color="auto" w:fill="auto"/>
                </w:tcPr>
                <w:p w:rsidR="00AB27EC" w:rsidRPr="008C1358" w:rsidRDefault="00AB27EC" w:rsidP="00AB27EC">
                  <w:pPr>
                    <w:spacing w:after="0"/>
                    <w:jc w:val="center"/>
                    <w:rPr>
                      <w:sz w:val="26"/>
                      <w:lang w:val="nb-NO"/>
                    </w:rPr>
                  </w:pPr>
                  <w:r w:rsidRPr="008C1358">
                    <w:rPr>
                      <w:sz w:val="26"/>
                      <w:lang w:val="nb-NO"/>
                    </w:rPr>
                    <w:t>Độ dài AB</w:t>
                  </w:r>
                </w:p>
              </w:tc>
              <w:tc>
                <w:tcPr>
                  <w:tcW w:w="962" w:type="dxa"/>
                  <w:shd w:val="clear" w:color="auto" w:fill="auto"/>
                </w:tcPr>
                <w:p w:rsidR="00AB27EC" w:rsidRPr="008C1358" w:rsidRDefault="00AB27EC" w:rsidP="00AB27EC">
                  <w:pPr>
                    <w:spacing w:after="0"/>
                    <w:jc w:val="center"/>
                    <w:rPr>
                      <w:sz w:val="26"/>
                      <w:lang w:val="nb-NO"/>
                    </w:rPr>
                  </w:pPr>
                  <w:r w:rsidRPr="008C1358">
                    <w:rPr>
                      <w:sz w:val="26"/>
                      <w:lang w:val="nb-NO"/>
                    </w:rPr>
                    <w:t>Độ dài AC</w:t>
                  </w:r>
                </w:p>
              </w:tc>
            </w:tr>
            <w:tr w:rsidR="00AB27EC" w:rsidRPr="003D52EC" w:rsidTr="00AC604B">
              <w:tc>
                <w:tcPr>
                  <w:tcW w:w="961" w:type="dxa"/>
                  <w:shd w:val="clear" w:color="auto" w:fill="auto"/>
                </w:tcPr>
                <w:p w:rsidR="00AB27EC" w:rsidRPr="008C1358" w:rsidRDefault="00AB27EC" w:rsidP="00AB27EC">
                  <w:pPr>
                    <w:spacing w:after="0"/>
                    <w:jc w:val="center"/>
                    <w:rPr>
                      <w:vertAlign w:val="superscript"/>
                      <w:lang w:val="nb-NO"/>
                    </w:rPr>
                  </w:pPr>
                  <w:r w:rsidRPr="008C1358">
                    <w:rPr>
                      <w:lang w:val="nb-NO"/>
                    </w:rPr>
                    <w:t>30</w:t>
                  </w:r>
                  <w:r w:rsidRPr="008C1358">
                    <w:rPr>
                      <w:vertAlign w:val="superscript"/>
                      <w:lang w:val="nb-NO"/>
                    </w:rPr>
                    <w:t>0</w:t>
                  </w:r>
                </w:p>
              </w:tc>
              <w:tc>
                <w:tcPr>
                  <w:tcW w:w="962" w:type="dxa"/>
                  <w:shd w:val="clear" w:color="auto" w:fill="auto"/>
                </w:tcPr>
                <w:p w:rsidR="00AB27EC" w:rsidRPr="008C1358" w:rsidRDefault="00AB27EC" w:rsidP="00AB27EC">
                  <w:pPr>
                    <w:spacing w:after="0"/>
                    <w:jc w:val="center"/>
                    <w:rPr>
                      <w:lang w:val="nb-NO"/>
                    </w:rPr>
                  </w:pPr>
                </w:p>
              </w:tc>
              <w:tc>
                <w:tcPr>
                  <w:tcW w:w="962" w:type="dxa"/>
                  <w:shd w:val="clear" w:color="auto" w:fill="auto"/>
                </w:tcPr>
                <w:p w:rsidR="00AB27EC" w:rsidRPr="008C1358" w:rsidRDefault="00AB27EC" w:rsidP="00AB27EC">
                  <w:pPr>
                    <w:spacing w:after="0"/>
                    <w:jc w:val="center"/>
                    <w:rPr>
                      <w:lang w:val="nb-NO"/>
                    </w:rPr>
                  </w:pPr>
                  <w:r w:rsidRPr="008C1358">
                    <w:rPr>
                      <w:lang w:val="nb-NO"/>
                    </w:rPr>
                    <w:t>8cm</w:t>
                  </w:r>
                </w:p>
              </w:tc>
              <w:tc>
                <w:tcPr>
                  <w:tcW w:w="962" w:type="dxa"/>
                  <w:shd w:val="clear" w:color="auto" w:fill="auto"/>
                </w:tcPr>
                <w:p w:rsidR="00AB27EC" w:rsidRPr="008C1358" w:rsidRDefault="00AB27EC" w:rsidP="00AB27EC">
                  <w:pPr>
                    <w:spacing w:after="0"/>
                    <w:jc w:val="center"/>
                    <w:rPr>
                      <w:lang w:val="nb-NO"/>
                    </w:rPr>
                  </w:pPr>
                </w:p>
              </w:tc>
              <w:tc>
                <w:tcPr>
                  <w:tcW w:w="962" w:type="dxa"/>
                  <w:shd w:val="clear" w:color="auto" w:fill="auto"/>
                </w:tcPr>
                <w:p w:rsidR="00AB27EC" w:rsidRPr="008C1358" w:rsidRDefault="00AB27EC" w:rsidP="00AB27EC">
                  <w:pPr>
                    <w:spacing w:after="0"/>
                    <w:jc w:val="center"/>
                    <w:rPr>
                      <w:lang w:val="nb-NO"/>
                    </w:rPr>
                  </w:pPr>
                </w:p>
              </w:tc>
            </w:tr>
            <w:tr w:rsidR="00AB27EC" w:rsidRPr="003D52EC" w:rsidTr="00AC604B">
              <w:tc>
                <w:tcPr>
                  <w:tcW w:w="961" w:type="dxa"/>
                  <w:shd w:val="clear" w:color="auto" w:fill="auto"/>
                </w:tcPr>
                <w:p w:rsidR="00AB27EC" w:rsidRPr="008C1358" w:rsidRDefault="00AB27EC" w:rsidP="00AB27EC">
                  <w:pPr>
                    <w:spacing w:after="0"/>
                    <w:jc w:val="center"/>
                    <w:rPr>
                      <w:lang w:val="nb-NO"/>
                    </w:rPr>
                  </w:pPr>
                </w:p>
              </w:tc>
              <w:tc>
                <w:tcPr>
                  <w:tcW w:w="962" w:type="dxa"/>
                  <w:shd w:val="clear" w:color="auto" w:fill="auto"/>
                </w:tcPr>
                <w:p w:rsidR="00AB27EC" w:rsidRPr="008C1358" w:rsidRDefault="00AB27EC" w:rsidP="00AB27EC">
                  <w:pPr>
                    <w:spacing w:after="0"/>
                    <w:jc w:val="center"/>
                    <w:rPr>
                      <w:lang w:val="nb-NO"/>
                    </w:rPr>
                  </w:pPr>
                  <w:r w:rsidRPr="008C1358">
                    <w:rPr>
                      <w:lang w:val="nb-NO"/>
                    </w:rPr>
                    <w:t>45</w:t>
                  </w:r>
                  <w:r w:rsidRPr="008C1358">
                    <w:rPr>
                      <w:vertAlign w:val="superscript"/>
                      <w:lang w:val="nb-NO"/>
                    </w:rPr>
                    <w:t>0</w:t>
                  </w:r>
                </w:p>
              </w:tc>
              <w:tc>
                <w:tcPr>
                  <w:tcW w:w="962" w:type="dxa"/>
                  <w:shd w:val="clear" w:color="auto" w:fill="auto"/>
                </w:tcPr>
                <w:p w:rsidR="00AB27EC" w:rsidRPr="008C1358" w:rsidRDefault="00AB27EC" w:rsidP="00AB27EC">
                  <w:pPr>
                    <w:spacing w:after="0"/>
                    <w:jc w:val="center"/>
                    <w:rPr>
                      <w:lang w:val="nb-NO"/>
                    </w:rPr>
                  </w:pPr>
                  <w:r w:rsidRPr="008C1358">
                    <w:rPr>
                      <w:lang w:val="nb-NO"/>
                    </w:rPr>
                    <w:t>10cm</w:t>
                  </w:r>
                </w:p>
              </w:tc>
              <w:tc>
                <w:tcPr>
                  <w:tcW w:w="962" w:type="dxa"/>
                  <w:shd w:val="clear" w:color="auto" w:fill="auto"/>
                </w:tcPr>
                <w:p w:rsidR="00AB27EC" w:rsidRPr="008C1358" w:rsidRDefault="00AB27EC" w:rsidP="00AB27EC">
                  <w:pPr>
                    <w:spacing w:after="0"/>
                    <w:jc w:val="center"/>
                    <w:rPr>
                      <w:lang w:val="nb-NO"/>
                    </w:rPr>
                  </w:pPr>
                </w:p>
              </w:tc>
              <w:tc>
                <w:tcPr>
                  <w:tcW w:w="962" w:type="dxa"/>
                  <w:shd w:val="clear" w:color="auto" w:fill="auto"/>
                </w:tcPr>
                <w:p w:rsidR="00AB27EC" w:rsidRPr="008C1358" w:rsidRDefault="00AB27EC" w:rsidP="00AB27EC">
                  <w:pPr>
                    <w:spacing w:after="0"/>
                    <w:jc w:val="center"/>
                    <w:rPr>
                      <w:lang w:val="nb-NO"/>
                    </w:rPr>
                  </w:pPr>
                </w:p>
              </w:tc>
            </w:tr>
          </w:tbl>
          <w:p w:rsidR="00AB27EC" w:rsidRPr="003D52EC" w:rsidRDefault="00AB27EC" w:rsidP="00AB27EC">
            <w:pPr>
              <w:spacing w:after="0"/>
              <w:jc w:val="both"/>
              <w:rPr>
                <w:b/>
                <w:lang w:val="nb-NO"/>
              </w:rPr>
            </w:pPr>
          </w:p>
          <w:p w:rsidR="00AB27EC" w:rsidRDefault="00AB27EC" w:rsidP="00AB27EC">
            <w:pPr>
              <w:spacing w:after="0"/>
              <w:jc w:val="both"/>
              <w:rPr>
                <w:b/>
                <w:lang w:val="nb-NO"/>
              </w:rPr>
            </w:pPr>
          </w:p>
          <w:p w:rsidR="00AB27EC" w:rsidRDefault="00AB27EC" w:rsidP="00AB27EC">
            <w:pPr>
              <w:spacing w:after="0"/>
              <w:jc w:val="both"/>
              <w:rPr>
                <w:b/>
                <w:lang w:val="nb-NO"/>
              </w:rPr>
            </w:pPr>
          </w:p>
          <w:p w:rsidR="00AB27EC" w:rsidRDefault="00AB27EC" w:rsidP="00AB27EC">
            <w:pPr>
              <w:spacing w:after="0"/>
              <w:jc w:val="both"/>
              <w:rPr>
                <w:b/>
                <w:lang w:val="nb-NO"/>
              </w:rPr>
            </w:pPr>
          </w:p>
          <w:p w:rsidR="00AB27EC" w:rsidRDefault="00AB27EC" w:rsidP="00AB27EC">
            <w:pPr>
              <w:spacing w:after="0"/>
              <w:jc w:val="both"/>
              <w:rPr>
                <w:b/>
                <w:lang w:val="nb-NO"/>
              </w:rPr>
            </w:pPr>
          </w:p>
          <w:p w:rsidR="00AB27EC" w:rsidRPr="003D52EC" w:rsidRDefault="00AB27EC" w:rsidP="00AB27EC">
            <w:pPr>
              <w:spacing w:after="0"/>
              <w:jc w:val="both"/>
              <w:rPr>
                <w:b/>
                <w:lang w:val="nb-NO"/>
              </w:rPr>
            </w:pPr>
            <w:r w:rsidRPr="003D52EC">
              <w:rPr>
                <w:b/>
                <w:lang w:val="nb-NO"/>
              </w:rPr>
              <w:t>* Bài 2</w:t>
            </w:r>
          </w:p>
          <w:p w:rsidR="00AB27EC" w:rsidRDefault="00AB27EC" w:rsidP="00AB27EC">
            <w:pPr>
              <w:spacing w:after="0"/>
              <w:jc w:val="both"/>
              <w:rPr>
                <w:lang w:val="nb-NO"/>
              </w:rPr>
            </w:pPr>
            <w:r>
              <w:rPr>
                <w:lang w:val="nb-NO"/>
              </w:rPr>
              <w:t xml:space="preserve">a) AC = 8cm, </w:t>
            </w:r>
            <w:r w:rsidRPr="00651D43">
              <w:rPr>
                <w:position w:val="-6"/>
                <w:lang w:val="nb-NO"/>
              </w:rPr>
              <w:object w:dxaOrig="240" w:dyaOrig="360">
                <v:shape id="_x0000_i1029" type="#_x0000_t75" style="width:12.25pt;height:17.65pt" o:ole="">
                  <v:imagedata r:id="rId13" o:title=""/>
                </v:shape>
                <o:OLEObject Type="Embed" ProgID="Equation.DSMT4" ShapeID="_x0000_i1029" DrawAspect="Content" ObjectID="_1757488636" r:id="rId14"/>
              </w:object>
            </w:r>
            <w:r>
              <w:rPr>
                <w:lang w:val="nb-NO"/>
              </w:rPr>
              <w:t>= 30</w:t>
            </w:r>
            <w:r>
              <w:rPr>
                <w:vertAlign w:val="superscript"/>
                <w:lang w:val="nb-NO"/>
              </w:rPr>
              <w:t>0</w:t>
            </w:r>
          </w:p>
          <w:p w:rsidR="00AB27EC" w:rsidRDefault="00AB27EC" w:rsidP="00AB27EC">
            <w:pPr>
              <w:spacing w:after="0"/>
              <w:jc w:val="both"/>
              <w:rPr>
                <w:lang w:val="nb-NO"/>
              </w:rPr>
            </w:pPr>
            <w:r>
              <w:rPr>
                <w:lang w:val="nb-NO"/>
              </w:rPr>
              <w:t xml:space="preserve">Theo tính chất tổng 3 góc của một tam giác. Suy ra </w:t>
            </w:r>
            <w:r w:rsidRPr="00651D43">
              <w:rPr>
                <w:position w:val="-4"/>
                <w:lang w:val="nb-NO"/>
              </w:rPr>
              <w:object w:dxaOrig="240" w:dyaOrig="340">
                <v:shape id="_x0000_i1030" type="#_x0000_t75" style="width:12.25pt;height:17pt" o:ole="">
                  <v:imagedata r:id="rId15" o:title=""/>
                </v:shape>
                <o:OLEObject Type="Embed" ProgID="Equation.DSMT4" ShapeID="_x0000_i1030" DrawAspect="Content" ObjectID="_1757488637" r:id="rId16"/>
              </w:object>
            </w:r>
            <w:r>
              <w:rPr>
                <w:lang w:val="nb-NO"/>
              </w:rPr>
              <w:t>= 60</w:t>
            </w:r>
            <w:r>
              <w:rPr>
                <w:vertAlign w:val="superscript"/>
                <w:lang w:val="nb-NO"/>
              </w:rPr>
              <w:t>0</w:t>
            </w:r>
          </w:p>
          <w:p w:rsidR="00AB27EC" w:rsidRDefault="00AB27EC" w:rsidP="00AB27EC">
            <w:pPr>
              <w:spacing w:after="0"/>
              <w:jc w:val="both"/>
              <w:rPr>
                <w:lang w:val="nb-NO"/>
              </w:rPr>
            </w:pPr>
            <w:r>
              <w:rPr>
                <w:lang w:val="nb-NO"/>
              </w:rPr>
              <w:t xml:space="preserve">Áp dụng </w:t>
            </w:r>
            <w:r w:rsidRPr="00710863">
              <w:rPr>
                <w:lang w:val="nb-NO"/>
              </w:rPr>
              <w:t>hệ thức về cạnh và góc trong tam giác vuông</w:t>
            </w:r>
            <w:r>
              <w:rPr>
                <w:lang w:val="nb-NO"/>
              </w:rPr>
              <w:t>, ta có:</w:t>
            </w:r>
          </w:p>
          <w:p w:rsidR="00AB27EC" w:rsidRDefault="00AB27EC" w:rsidP="00AB27EC">
            <w:pPr>
              <w:spacing w:after="0"/>
              <w:jc w:val="both"/>
              <w:rPr>
                <w:lang w:val="nb-NO"/>
              </w:rPr>
            </w:pPr>
            <w:r>
              <w:rPr>
                <w:lang w:val="nb-NO"/>
              </w:rPr>
              <w:lastRenderedPageBreak/>
              <w:t xml:space="preserve">AB = </w:t>
            </w:r>
            <w:r w:rsidRPr="00710863">
              <w:rPr>
                <w:position w:val="-24"/>
                <w:lang w:val="nb-NO"/>
              </w:rPr>
              <w:object w:dxaOrig="560" w:dyaOrig="620">
                <v:shape id="_x0000_i1031" type="#_x0000_t75" style="width:28.55pt;height:31.25pt" o:ole="">
                  <v:imagedata r:id="rId17" o:title=""/>
                </v:shape>
                <o:OLEObject Type="Embed" ProgID="Equation.DSMT4" ShapeID="_x0000_i1031" DrawAspect="Content" ObjectID="_1757488638" r:id="rId18"/>
              </w:object>
            </w:r>
            <w:r>
              <w:rPr>
                <w:lang w:val="nb-NO"/>
              </w:rPr>
              <w:t xml:space="preserve"> = </w:t>
            </w:r>
            <w:r w:rsidRPr="00710863">
              <w:rPr>
                <w:position w:val="-28"/>
                <w:lang w:val="nb-NO"/>
              </w:rPr>
              <w:object w:dxaOrig="400" w:dyaOrig="660">
                <v:shape id="_x0000_i1032" type="#_x0000_t75" style="width:20.4pt;height:32.6pt" o:ole="">
                  <v:imagedata r:id="rId19" o:title=""/>
                </v:shape>
                <o:OLEObject Type="Embed" ProgID="Equation.DSMT4" ShapeID="_x0000_i1032" DrawAspect="Content" ObjectID="_1757488639" r:id="rId20"/>
              </w:object>
            </w:r>
          </w:p>
          <w:p w:rsidR="00AB27EC" w:rsidRDefault="00AB27EC" w:rsidP="00AB27EC">
            <w:pPr>
              <w:spacing w:after="0"/>
              <w:jc w:val="both"/>
              <w:rPr>
                <w:lang w:val="nb-NO"/>
              </w:rPr>
            </w:pPr>
            <w:r>
              <w:rPr>
                <w:lang w:val="nb-NO"/>
              </w:rPr>
              <w:t>Áp dụng đlí Pytago ta có:</w:t>
            </w:r>
          </w:p>
          <w:p w:rsidR="00AB27EC" w:rsidRPr="00651D43" w:rsidRDefault="00AB27EC" w:rsidP="00AB27EC">
            <w:pPr>
              <w:spacing w:after="0"/>
              <w:jc w:val="both"/>
              <w:rPr>
                <w:lang w:val="nb-NO"/>
              </w:rPr>
            </w:pPr>
            <w:r>
              <w:rPr>
                <w:lang w:val="nb-NO"/>
              </w:rPr>
              <w:t xml:space="preserve">BC = </w:t>
            </w:r>
            <w:r w:rsidRPr="00BE57A3">
              <w:rPr>
                <w:position w:val="-8"/>
                <w:lang w:val="nb-NO"/>
              </w:rPr>
              <w:object w:dxaOrig="1260" w:dyaOrig="400">
                <v:shape id="_x0000_i1033" type="#_x0000_t75" style="width:62.5pt;height:20.4pt" o:ole="">
                  <v:imagedata r:id="rId21" o:title=""/>
                </v:shape>
                <o:OLEObject Type="Embed" ProgID="Equation.DSMT4" ShapeID="_x0000_i1033" DrawAspect="Content" ObjectID="_1757488640" r:id="rId22"/>
              </w:object>
            </w:r>
            <w:r>
              <w:rPr>
                <w:lang w:val="nb-NO"/>
              </w:rPr>
              <w:t xml:space="preserve"> = </w:t>
            </w:r>
            <w:r w:rsidRPr="00BE57A3">
              <w:rPr>
                <w:position w:val="-32"/>
                <w:lang w:val="nb-NO"/>
              </w:rPr>
              <w:object w:dxaOrig="1300" w:dyaOrig="840">
                <v:shape id="_x0000_i1034" type="#_x0000_t75" style="width:65.2pt;height:42.1pt" o:ole="">
                  <v:imagedata r:id="rId23" o:title=""/>
                </v:shape>
                <o:OLEObject Type="Embed" ProgID="Equation.DSMT4" ShapeID="_x0000_i1034" DrawAspect="Content" ObjectID="_1757488641" r:id="rId24"/>
              </w:object>
            </w:r>
            <w:r>
              <w:rPr>
                <w:lang w:val="nb-NO"/>
              </w:rPr>
              <w:t xml:space="preserve"> = </w:t>
            </w:r>
            <w:r w:rsidRPr="00BE57A3">
              <w:rPr>
                <w:position w:val="-28"/>
                <w:lang w:val="nb-NO"/>
              </w:rPr>
              <w:object w:dxaOrig="400" w:dyaOrig="660">
                <v:shape id="_x0000_i1035" type="#_x0000_t75" style="width:20.4pt;height:32.6pt" o:ole="">
                  <v:imagedata r:id="rId25" o:title=""/>
                </v:shape>
                <o:OLEObject Type="Embed" ProgID="Equation.DSMT4" ShapeID="_x0000_i1035" DrawAspect="Content" ObjectID="_1757488642" r:id="rId26"/>
              </w:object>
            </w:r>
            <w:r>
              <w:rPr>
                <w:lang w:val="nb-NO"/>
              </w:rPr>
              <w:t xml:space="preserve"> </w:t>
            </w:r>
          </w:p>
          <w:p w:rsidR="00AB27EC" w:rsidRDefault="00AB27EC" w:rsidP="00AB27EC">
            <w:pPr>
              <w:spacing w:after="0"/>
              <w:jc w:val="both"/>
              <w:rPr>
                <w:b/>
                <w:lang w:val="nb-NO"/>
              </w:rPr>
            </w:pPr>
          </w:p>
          <w:p w:rsidR="00AB27EC" w:rsidRPr="003568BF" w:rsidRDefault="00AB27EC" w:rsidP="00AB27EC">
            <w:pPr>
              <w:spacing w:after="0"/>
              <w:jc w:val="both"/>
              <w:rPr>
                <w:lang w:val="nb-NO"/>
              </w:rPr>
            </w:pPr>
            <w:r w:rsidRPr="003568BF">
              <w:rPr>
                <w:lang w:val="nb-NO"/>
              </w:rPr>
              <w:t>Tương tự với các phần còn lại</w:t>
            </w:r>
          </w:p>
          <w:p w:rsidR="00AB27EC" w:rsidRDefault="00AB27EC" w:rsidP="00AB27EC">
            <w:pPr>
              <w:spacing w:after="0"/>
              <w:jc w:val="both"/>
              <w:rPr>
                <w:b/>
                <w:lang w:val="nb-NO"/>
              </w:rPr>
            </w:pPr>
          </w:p>
          <w:p w:rsidR="00AB27EC" w:rsidRPr="003D52EC" w:rsidRDefault="00AB27EC" w:rsidP="00AB27EC">
            <w:pPr>
              <w:spacing w:after="0"/>
              <w:jc w:val="both"/>
              <w:rPr>
                <w:b/>
                <w:lang w:val="nb-NO"/>
              </w:rPr>
            </w:pPr>
          </w:p>
        </w:tc>
      </w:tr>
      <w:tr w:rsidR="00AB27EC" w:rsidRPr="003D52EC" w:rsidTr="00AC604B">
        <w:tc>
          <w:tcPr>
            <w:tcW w:w="9821" w:type="dxa"/>
            <w:gridSpan w:val="2"/>
            <w:shd w:val="clear" w:color="auto" w:fill="auto"/>
          </w:tcPr>
          <w:p w:rsidR="00AB27EC" w:rsidRPr="003D52EC" w:rsidRDefault="00AB27EC" w:rsidP="00AB27EC">
            <w:pPr>
              <w:spacing w:after="0"/>
              <w:jc w:val="center"/>
              <w:rPr>
                <w:b/>
                <w:lang w:val="nb-NO"/>
              </w:rPr>
            </w:pPr>
            <w:r>
              <w:rPr>
                <w:b/>
                <w:lang w:val="nb-NO"/>
              </w:rPr>
              <w:lastRenderedPageBreak/>
              <w:t>HĐ 3. DE. Hoạt động vận dụng và tìm tòi, mở rộng (2p)</w:t>
            </w:r>
          </w:p>
        </w:tc>
      </w:tr>
      <w:tr w:rsidR="00AB27EC" w:rsidRPr="003D52EC" w:rsidTr="00AC604B">
        <w:tc>
          <w:tcPr>
            <w:tcW w:w="4930" w:type="dxa"/>
            <w:shd w:val="clear" w:color="auto" w:fill="auto"/>
          </w:tcPr>
          <w:p w:rsidR="00AB27EC" w:rsidRDefault="00AB27EC" w:rsidP="00AB27EC">
            <w:pPr>
              <w:spacing w:after="0"/>
              <w:jc w:val="both"/>
              <w:rPr>
                <w:lang w:val="nb-NO"/>
              </w:rPr>
            </w:pPr>
            <w:r>
              <w:rPr>
                <w:lang w:val="nb-NO"/>
              </w:rPr>
              <w:t>Gv hướng dẫn học sinh về nhà đọc và tìm hiểu bài tập, làm bài tập 1.</w:t>
            </w:r>
          </w:p>
          <w:p w:rsidR="00AB27EC" w:rsidRPr="00306EDF" w:rsidRDefault="00AB27EC" w:rsidP="00AB27EC">
            <w:pPr>
              <w:spacing w:after="0"/>
              <w:jc w:val="both"/>
              <w:rPr>
                <w:lang w:val="nb-NO"/>
              </w:rPr>
            </w:pPr>
            <w:r>
              <w:rPr>
                <w:lang w:val="nb-NO"/>
              </w:rPr>
              <w:t>Hs về nhà làm bài tập dựa vào kiến thức đã học.</w:t>
            </w:r>
          </w:p>
        </w:tc>
        <w:tc>
          <w:tcPr>
            <w:tcW w:w="4891" w:type="dxa"/>
            <w:shd w:val="clear" w:color="auto" w:fill="auto"/>
          </w:tcPr>
          <w:p w:rsidR="00AB27EC" w:rsidRPr="003D52EC" w:rsidRDefault="00AB27EC" w:rsidP="00AB27EC">
            <w:pPr>
              <w:spacing w:after="0"/>
              <w:jc w:val="both"/>
              <w:rPr>
                <w:b/>
                <w:lang w:val="nb-NO"/>
              </w:rPr>
            </w:pPr>
          </w:p>
        </w:tc>
      </w:tr>
    </w:tbl>
    <w:p w:rsidR="00AB27EC" w:rsidRPr="00285BB1" w:rsidRDefault="00AB27EC" w:rsidP="00AB27EC">
      <w:pPr>
        <w:spacing w:after="0"/>
        <w:jc w:val="both"/>
        <w:rPr>
          <w:b/>
          <w:lang w:val="nb-NO"/>
        </w:rPr>
      </w:pPr>
      <w:r w:rsidRPr="00285BB1">
        <w:rPr>
          <w:b/>
          <w:lang w:val="nb-NO"/>
        </w:rPr>
        <w:t>* HDVN</w:t>
      </w:r>
      <w:r>
        <w:rPr>
          <w:b/>
          <w:lang w:val="nb-NO"/>
        </w:rPr>
        <w:t xml:space="preserve"> (1p)</w:t>
      </w:r>
    </w:p>
    <w:p w:rsidR="00AB27EC" w:rsidRPr="00285BB1" w:rsidRDefault="00AB27EC" w:rsidP="00AB27EC">
      <w:pPr>
        <w:spacing w:after="0"/>
        <w:rPr>
          <w:lang w:val="nb-NO"/>
        </w:rPr>
      </w:pPr>
      <w:r w:rsidRPr="00285BB1">
        <w:rPr>
          <w:lang w:val="nb-NO"/>
        </w:rPr>
        <w:t>- Về nhà xem lại  bài tập đã chữa</w:t>
      </w:r>
    </w:p>
    <w:p w:rsidR="00AB27EC" w:rsidRPr="00285BB1" w:rsidRDefault="00AB27EC" w:rsidP="00AB27EC">
      <w:pPr>
        <w:spacing w:after="0"/>
        <w:rPr>
          <w:lang w:val="nb-NO"/>
        </w:rPr>
      </w:pPr>
      <w:r w:rsidRPr="00285BB1">
        <w:rPr>
          <w:sz w:val="26"/>
          <w:lang w:val="nb-NO"/>
        </w:rPr>
        <w:t xml:space="preserve">- </w:t>
      </w:r>
      <w:r w:rsidRPr="00285BB1">
        <w:rPr>
          <w:lang w:val="nb-NO"/>
        </w:rPr>
        <w:t xml:space="preserve">Nắm chắc một số hệ thức về cạnh và góc trong tam giác vuông và cách giải tam giác vuông. </w:t>
      </w:r>
    </w:p>
    <w:p w:rsidR="00AB27EC" w:rsidRPr="00285BB1" w:rsidRDefault="00AB27EC" w:rsidP="00AB27EC">
      <w:pPr>
        <w:spacing w:after="0"/>
        <w:rPr>
          <w:i/>
          <w:spacing w:val="20"/>
          <w:kern w:val="16"/>
          <w:position w:val="6"/>
          <w:szCs w:val="28"/>
          <w:lang w:val="nb-NO"/>
        </w:rPr>
      </w:pPr>
      <w:r w:rsidRPr="00285BB1">
        <w:rPr>
          <w:szCs w:val="28"/>
          <w:lang w:val="nb-NO"/>
        </w:rPr>
        <w:t>- Làm các bài tập hoạt động D.E</w:t>
      </w:r>
    </w:p>
    <w:p w:rsidR="00DD6F3C" w:rsidRDefault="00DD6F3C" w:rsidP="00AB27EC">
      <w:pPr>
        <w:spacing w:after="0"/>
      </w:pPr>
    </w:p>
    <w:sectPr w:rsidR="00DD6F3C" w:rsidSect="000A78C2">
      <w:pgSz w:w="11907" w:h="16840" w:code="9"/>
      <w:pgMar w:top="964" w:right="964" w:bottom="96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B7"/>
    <w:rsid w:val="000A78C2"/>
    <w:rsid w:val="005B5C8B"/>
    <w:rsid w:val="00A439B7"/>
    <w:rsid w:val="00AB27EC"/>
    <w:rsid w:val="00DD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3642"/>
  <w15:chartTrackingRefBased/>
  <w15:docId w15:val="{DF6B26F5-6CB9-47EE-8E7E-CB3F7C0D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B27EC"/>
    <w:pPr>
      <w:spacing w:after="0" w:line="240" w:lineRule="auto"/>
      <w:ind w:left="750"/>
    </w:pPr>
    <w:rPr>
      <w:rFonts w:ascii=".VnTime" w:eastAsia="Times New Roman" w:hAnsi=".VnTime" w:cs="Times New Roman"/>
      <w:sz w:val="32"/>
      <w:szCs w:val="24"/>
      <w:lang w:val="fr-FR"/>
    </w:rPr>
  </w:style>
  <w:style w:type="character" w:customStyle="1" w:styleId="BodyTextIndentChar">
    <w:name w:val="Body Text Indent Char"/>
    <w:basedOn w:val="DefaultParagraphFont"/>
    <w:link w:val="BodyTextIndent"/>
    <w:rsid w:val="00AB27EC"/>
    <w:rPr>
      <w:rFonts w:ascii=".VnTime" w:eastAsia="Times New Roman" w:hAnsi=".VnTime" w:cs="Times New Roman"/>
      <w:sz w:val="3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0.bin"/><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image" Target="media/image1.emf"/><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2023-09-24T14:58:00Z</dcterms:created>
  <dcterms:modified xsi:type="dcterms:W3CDTF">2023-09-29T03:31:00Z</dcterms:modified>
</cp:coreProperties>
</file>