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71499" w14:textId="77777777" w:rsidR="00B502A8" w:rsidRPr="00B502A8" w:rsidRDefault="00B502A8" w:rsidP="00B502A8">
      <w:pPr>
        <w:spacing w:after="0" w:line="240" w:lineRule="auto"/>
        <w:rPr>
          <w:rFonts w:eastAsia="Times New Roman" w:cs="Times New Roman"/>
          <w:b/>
          <w:kern w:val="0"/>
          <w:szCs w:val="28"/>
          <w:lang w:val="vi-VN" w:eastAsia="ja-JP"/>
          <w14:ligatures w14:val="none"/>
        </w:rPr>
      </w:pPr>
      <w:proofErr w:type="spellStart"/>
      <w:r w:rsidRPr="00B502A8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>Tiết</w:t>
      </w:r>
      <w:proofErr w:type="spellEnd"/>
      <w:r w:rsidRPr="00B502A8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 xml:space="preserve"> 2 :                                                 </w:t>
      </w:r>
      <w:proofErr w:type="spellStart"/>
      <w:r w:rsidRPr="00B502A8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>Toán</w:t>
      </w:r>
      <w:bookmarkStart w:id="0" w:name="bookmark=id.30j0zll" w:colFirst="0" w:colLast="0"/>
      <w:bookmarkStart w:id="1" w:name="bookmark=id.gjdgxs" w:colFirst="0" w:colLast="0"/>
      <w:bookmarkStart w:id="2" w:name="_heading=h.1fob9te" w:colFirst="0" w:colLast="0"/>
      <w:bookmarkEnd w:id="0"/>
      <w:bookmarkEnd w:id="1"/>
      <w:bookmarkEnd w:id="2"/>
      <w:proofErr w:type="spellEnd"/>
    </w:p>
    <w:p w14:paraId="40ADF7A4" w14:textId="77777777" w:rsidR="00B502A8" w:rsidRPr="00B502A8" w:rsidRDefault="00B502A8" w:rsidP="00B502A8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</w:rPr>
      </w:pPr>
      <w:r w:rsidRPr="00B502A8">
        <w:rPr>
          <w:rFonts w:eastAsia="Times New Roman" w:cs="Times New Roman"/>
          <w:b/>
          <w:kern w:val="0"/>
          <w:szCs w:val="28"/>
          <w14:ligatures w14:val="none"/>
        </w:rPr>
        <w:t xml:space="preserve">BÀI 60: </w:t>
      </w:r>
      <w:r w:rsidRPr="00B502A8">
        <w:rPr>
          <w:rFonts w:eastAsia="Times New Roman" w:cs="Times New Roman"/>
          <w:b/>
          <w:kern w:val="0"/>
          <w:szCs w:val="28"/>
        </w:rPr>
        <w:t>DIỆN TÍCH XUNG QUANH, DIỆN TÍCH TOÀN PHẦN</w:t>
      </w:r>
      <w:r w:rsidRPr="00B502A8">
        <w:rPr>
          <w:rFonts w:eastAsia="Times New Roman" w:cs="Times New Roman"/>
          <w:b/>
          <w:kern w:val="0"/>
          <w:szCs w:val="28"/>
        </w:rPr>
        <w:br/>
        <w:t>CỦA HÌNH HỘP CHỮ NHẬT VÀ HÌNH LẬP PHƯƠNG</w:t>
      </w:r>
    </w:p>
    <w:p w14:paraId="6D02220C" w14:textId="77777777" w:rsidR="00B502A8" w:rsidRPr="00B502A8" w:rsidRDefault="00B502A8" w:rsidP="00B502A8">
      <w:pPr>
        <w:spacing w:after="0" w:line="360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B502A8">
        <w:rPr>
          <w:rFonts w:eastAsia="Times New Roman" w:cs="Times New Roman"/>
          <w:b/>
          <w:kern w:val="0"/>
          <w:szCs w:val="28"/>
          <w14:ligatures w14:val="none"/>
        </w:rPr>
        <w:t>(TIẾT 1)</w:t>
      </w:r>
    </w:p>
    <w:p w14:paraId="05E10D8A" w14:textId="77777777" w:rsidR="00B502A8" w:rsidRPr="00B502A8" w:rsidRDefault="00B502A8" w:rsidP="00B502A8">
      <w:pPr>
        <w:spacing w:after="0" w:line="36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B502A8">
        <w:rPr>
          <w:rFonts w:eastAsia="Times New Roman" w:cs="Times New Roman"/>
          <w:b/>
          <w:kern w:val="0"/>
          <w:szCs w:val="28"/>
          <w14:ligatures w14:val="none"/>
        </w:rPr>
        <w:t>I. YÊU CẦU CẦN ĐẠT</w:t>
      </w:r>
    </w:p>
    <w:p w14:paraId="25D11F42" w14:textId="77777777" w:rsidR="00B502A8" w:rsidRPr="00B502A8" w:rsidRDefault="00B502A8" w:rsidP="00B502A8">
      <w:pPr>
        <w:widowControl w:val="0"/>
        <w:tabs>
          <w:tab w:val="left" w:pos="740"/>
        </w:tabs>
        <w:spacing w:after="0" w:line="360" w:lineRule="auto"/>
        <w:jc w:val="both"/>
        <w:rPr>
          <w:rFonts w:eastAsia="Times New Roman" w:cs="Times New Roman"/>
          <w:kern w:val="0"/>
          <w:szCs w:val="28"/>
        </w:rPr>
      </w:pPr>
      <w:r w:rsidRPr="00B502A8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B502A8">
        <w:rPr>
          <w:rFonts w:eastAsia="Times New Roman" w:cs="Times New Roman"/>
          <w:kern w:val="0"/>
          <w:szCs w:val="28"/>
        </w:rPr>
        <w:t>Hiểu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được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thế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nào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là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diện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tích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xung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quanh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, </w:t>
      </w:r>
      <w:proofErr w:type="spellStart"/>
      <w:r w:rsidRPr="00B502A8">
        <w:rPr>
          <w:rFonts w:eastAsia="Times New Roman" w:cs="Times New Roman"/>
          <w:kern w:val="0"/>
          <w:szCs w:val="28"/>
        </w:rPr>
        <w:t>diện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tích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toàn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phần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của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hình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hộp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chữ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nhật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và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hình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lập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</w:rPr>
        <w:t>phương</w:t>
      </w:r>
      <w:proofErr w:type="spellEnd"/>
      <w:r w:rsidRPr="00B502A8">
        <w:rPr>
          <w:rFonts w:eastAsia="Times New Roman" w:cs="Times New Roman"/>
          <w:kern w:val="0"/>
          <w:szCs w:val="28"/>
        </w:rPr>
        <w:t>.</w:t>
      </w:r>
    </w:p>
    <w:p w14:paraId="62A8DC53" w14:textId="77777777" w:rsidR="00B502A8" w:rsidRPr="00B502A8" w:rsidRDefault="00B502A8" w:rsidP="00B502A8">
      <w:pPr>
        <w:tabs>
          <w:tab w:val="left" w:pos="740"/>
        </w:tabs>
        <w:spacing w:after="0" w:line="360" w:lineRule="auto"/>
        <w:jc w:val="both"/>
        <w:rPr>
          <w:rFonts w:eastAsia="Times New Roman" w:cs="Times New Roman"/>
          <w:szCs w:val="28"/>
        </w:rPr>
      </w:pPr>
      <w:r w:rsidRPr="00B502A8">
        <w:rPr>
          <w:rFonts w:eastAsia="Times New Roman" w:cs="Times New Roman"/>
          <w:szCs w:val="28"/>
        </w:rPr>
        <w:t xml:space="preserve">- </w:t>
      </w:r>
      <w:proofErr w:type="spellStart"/>
      <w:r w:rsidRPr="00B502A8">
        <w:rPr>
          <w:rFonts w:eastAsia="Times New Roman" w:cs="Times New Roman"/>
          <w:szCs w:val="28"/>
        </w:rPr>
        <w:t>Biết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cách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tính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diện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tích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xung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quanh</w:t>
      </w:r>
      <w:proofErr w:type="spellEnd"/>
      <w:r w:rsidRPr="00B502A8">
        <w:rPr>
          <w:rFonts w:eastAsia="Times New Roman" w:cs="Times New Roman"/>
          <w:szCs w:val="28"/>
        </w:rPr>
        <w:t xml:space="preserve">, </w:t>
      </w:r>
      <w:proofErr w:type="spellStart"/>
      <w:r w:rsidRPr="00B502A8">
        <w:rPr>
          <w:rFonts w:eastAsia="Times New Roman" w:cs="Times New Roman"/>
          <w:szCs w:val="28"/>
        </w:rPr>
        <w:t>diện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tích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toàn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phần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của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hình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hộp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ch</w:t>
      </w:r>
      <w:r w:rsidRPr="00B502A8">
        <w:rPr>
          <w:rFonts w:eastAsia="Times New Roman" w:cs="Times New Roman"/>
          <w:kern w:val="0"/>
          <w:szCs w:val="28"/>
        </w:rPr>
        <w:t>ữ</w:t>
      </w:r>
      <w:proofErr w:type="spellEnd"/>
      <w:r w:rsidRPr="00B502A8">
        <w:rPr>
          <w:rFonts w:eastAsia="Times New Roman" w:cs="Times New Roman"/>
          <w:kern w:val="0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nhật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và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hình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lập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phương</w:t>
      </w:r>
      <w:proofErr w:type="spellEnd"/>
      <w:r w:rsidRPr="00B502A8">
        <w:rPr>
          <w:rFonts w:eastAsia="Times New Roman" w:cs="Times New Roman"/>
          <w:szCs w:val="28"/>
        </w:rPr>
        <w:t>.</w:t>
      </w:r>
    </w:p>
    <w:p w14:paraId="03194295" w14:textId="77777777" w:rsidR="00B502A8" w:rsidRPr="00B502A8" w:rsidRDefault="00B502A8" w:rsidP="00B502A8">
      <w:pPr>
        <w:spacing w:after="0" w:line="360" w:lineRule="auto"/>
        <w:jc w:val="both"/>
        <w:rPr>
          <w:rFonts w:eastAsia="Times New Roman" w:cs="Times New Roman"/>
          <w:szCs w:val="28"/>
        </w:rPr>
      </w:pPr>
      <w:r w:rsidRPr="00B502A8">
        <w:rPr>
          <w:rFonts w:eastAsia="Times New Roman" w:cs="Times New Roman"/>
          <w:szCs w:val="28"/>
        </w:rPr>
        <w:t xml:space="preserve">- </w:t>
      </w:r>
      <w:proofErr w:type="spellStart"/>
      <w:r w:rsidRPr="00B502A8">
        <w:rPr>
          <w:rFonts w:eastAsia="Times New Roman" w:cs="Times New Roman"/>
          <w:szCs w:val="28"/>
        </w:rPr>
        <w:t>Thực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hành</w:t>
      </w:r>
      <w:proofErr w:type="spellEnd"/>
      <w:r w:rsidRPr="00B502A8">
        <w:rPr>
          <w:rFonts w:eastAsia="Times New Roman" w:cs="Times New Roman"/>
          <w:szCs w:val="28"/>
        </w:rPr>
        <w:t xml:space="preserve">, </w:t>
      </w:r>
      <w:proofErr w:type="spellStart"/>
      <w:r w:rsidRPr="00B502A8">
        <w:rPr>
          <w:rFonts w:eastAsia="Times New Roman" w:cs="Times New Roman"/>
          <w:szCs w:val="28"/>
        </w:rPr>
        <w:t>vận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dụng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trong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một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số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tình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huống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cụ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thể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có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liên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quan</w:t>
      </w:r>
      <w:proofErr w:type="spellEnd"/>
      <w:r w:rsidRPr="00B502A8">
        <w:rPr>
          <w:rFonts w:eastAsia="Times New Roman" w:cs="Times New Roman"/>
          <w:szCs w:val="28"/>
        </w:rPr>
        <w:t>.</w:t>
      </w:r>
    </w:p>
    <w:p w14:paraId="7B1C0D37" w14:textId="77777777" w:rsidR="00B502A8" w:rsidRPr="00B502A8" w:rsidRDefault="00B502A8" w:rsidP="00B502A8">
      <w:pPr>
        <w:spacing w:after="0" w:line="36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502A8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Phát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triển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năng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lực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chủ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giao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tiếp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hợp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tác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giải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quyết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vấn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đề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sáng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tạo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thông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qua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việc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khuyến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khích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sinh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tham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gia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hoạt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động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nhóm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thảo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luận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trình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bày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kết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quả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. </w:t>
      </w:r>
    </w:p>
    <w:p w14:paraId="7E33F4EF" w14:textId="77777777" w:rsidR="00B502A8" w:rsidRPr="00B502A8" w:rsidRDefault="00B502A8" w:rsidP="00B502A8">
      <w:pPr>
        <w:spacing w:after="0" w:line="36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B502A8">
        <w:rPr>
          <w:rFonts w:eastAsia="Times New Roman" w:cs="Times New Roman"/>
          <w:b/>
          <w:kern w:val="0"/>
          <w:szCs w:val="28"/>
          <w14:ligatures w14:val="none"/>
        </w:rPr>
        <w:t xml:space="preserve">II. ĐỒ DÙNG DẠY HỌC. </w:t>
      </w:r>
    </w:p>
    <w:p w14:paraId="2A4872A1" w14:textId="77777777" w:rsidR="00B502A8" w:rsidRPr="00B502A8" w:rsidRDefault="00B502A8" w:rsidP="00B502A8">
      <w:pPr>
        <w:spacing w:after="0" w:line="36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502A8">
        <w:rPr>
          <w:rFonts w:eastAsia="Times New Roman" w:cs="Times New Roman"/>
          <w:kern w:val="0"/>
          <w:szCs w:val="28"/>
          <w14:ligatures w14:val="none"/>
        </w:rPr>
        <w:t xml:space="preserve">- Ti vi,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máy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tính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trình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502A8">
        <w:rPr>
          <w:rFonts w:eastAsia="Times New Roman" w:cs="Times New Roman"/>
          <w:kern w:val="0"/>
          <w:szCs w:val="28"/>
          <w14:ligatures w14:val="none"/>
        </w:rPr>
        <w:t>chiếu</w:t>
      </w:r>
      <w:proofErr w:type="spellEnd"/>
      <w:r w:rsidRPr="00B502A8">
        <w:rPr>
          <w:rFonts w:eastAsia="Times New Roman" w:cs="Times New Roman"/>
          <w:kern w:val="0"/>
          <w:szCs w:val="28"/>
          <w14:ligatures w14:val="none"/>
        </w:rPr>
        <w:t xml:space="preserve"> PPT. </w:t>
      </w:r>
    </w:p>
    <w:p w14:paraId="3862636E" w14:textId="77777777" w:rsidR="00B502A8" w:rsidRPr="00B502A8" w:rsidRDefault="00B502A8" w:rsidP="00B502A8">
      <w:pPr>
        <w:tabs>
          <w:tab w:val="left" w:pos="750"/>
        </w:tabs>
        <w:spacing w:after="0" w:line="360" w:lineRule="auto"/>
        <w:jc w:val="both"/>
        <w:rPr>
          <w:rFonts w:eastAsia="Times New Roman" w:cs="Times New Roman"/>
          <w:szCs w:val="28"/>
        </w:rPr>
      </w:pPr>
      <w:r w:rsidRPr="00B502A8">
        <w:rPr>
          <w:rFonts w:eastAsia="Times New Roman" w:cs="Times New Roman"/>
          <w:szCs w:val="28"/>
        </w:rPr>
        <w:t xml:space="preserve">- </w:t>
      </w:r>
      <w:proofErr w:type="spellStart"/>
      <w:r w:rsidRPr="00B502A8">
        <w:rPr>
          <w:rFonts w:eastAsia="Times New Roman" w:cs="Times New Roman"/>
          <w:szCs w:val="28"/>
        </w:rPr>
        <w:t>Chuẩn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bị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các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mô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hình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hình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hộp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chữ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nhật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và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hình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lập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phương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được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khai</w:t>
      </w:r>
      <w:proofErr w:type="spellEnd"/>
      <w:r w:rsidRPr="00B502A8">
        <w:rPr>
          <w:rFonts w:eastAsia="Times New Roman" w:cs="Times New Roman"/>
          <w:szCs w:val="28"/>
        </w:rPr>
        <w:t xml:space="preserve"> </w:t>
      </w:r>
      <w:proofErr w:type="spellStart"/>
      <w:r w:rsidRPr="00B502A8">
        <w:rPr>
          <w:rFonts w:eastAsia="Times New Roman" w:cs="Times New Roman"/>
          <w:szCs w:val="28"/>
        </w:rPr>
        <w:t>triển</w:t>
      </w:r>
      <w:proofErr w:type="spellEnd"/>
      <w:r w:rsidRPr="00B502A8">
        <w:rPr>
          <w:rFonts w:eastAsia="Times New Roman" w:cs="Times New Roman"/>
          <w:szCs w:val="28"/>
        </w:rPr>
        <w:t>.</w:t>
      </w:r>
    </w:p>
    <w:p w14:paraId="318D3DBE" w14:textId="77777777" w:rsidR="00B502A8" w:rsidRPr="00B502A8" w:rsidRDefault="00B502A8" w:rsidP="00B502A8">
      <w:pPr>
        <w:spacing w:after="0" w:line="36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B502A8">
        <w:rPr>
          <w:rFonts w:eastAsia="Times New Roman" w:cs="Times New Roman"/>
          <w:b/>
          <w:kern w:val="0"/>
          <w:szCs w:val="28"/>
          <w14:ligatures w14:val="none"/>
        </w:rPr>
        <w:t>III. CÁC HOẠT ĐỘNG DẠY HỌC CHỦ YẾU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650"/>
      </w:tblGrid>
      <w:tr w:rsidR="00B502A8" w:rsidRPr="00B502A8" w14:paraId="03FBEADA" w14:textId="77777777" w:rsidTr="00B502A8">
        <w:trPr>
          <w:trHeight w:val="403"/>
        </w:trPr>
        <w:tc>
          <w:tcPr>
            <w:tcW w:w="4814" w:type="dxa"/>
            <w:tcBorders>
              <w:bottom w:val="single" w:sz="4" w:space="0" w:color="auto"/>
            </w:tcBorders>
            <w:shd w:val="clear" w:color="auto" w:fill="4F81BD"/>
          </w:tcPr>
          <w:p w14:paraId="12866024" w14:textId="77777777" w:rsidR="00B502A8" w:rsidRPr="00B502A8" w:rsidRDefault="00B502A8" w:rsidP="00B502A8">
            <w:pPr>
              <w:spacing w:after="0" w:line="36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 ĐỘNG CỦA GV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4F81BD"/>
          </w:tcPr>
          <w:p w14:paraId="48230ECF" w14:textId="77777777" w:rsidR="00B502A8" w:rsidRPr="00B502A8" w:rsidRDefault="00B502A8" w:rsidP="00B502A8">
            <w:pPr>
              <w:spacing w:after="0" w:line="36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 ĐỘNG CỦA HS</w:t>
            </w:r>
          </w:p>
        </w:tc>
      </w:tr>
      <w:tr w:rsidR="00B502A8" w:rsidRPr="00B502A8" w14:paraId="699E1298" w14:textId="77777777" w:rsidTr="00F5101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63E4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bookmarkStart w:id="3" w:name="_Hlk171625694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A. 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khởi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>:</w:t>
            </w:r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Thẻ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 22</w:t>
            </w:r>
          </w:p>
        </w:tc>
      </w:tr>
      <w:bookmarkEnd w:id="3"/>
      <w:tr w:rsidR="00B502A8" w:rsidRPr="00B502A8" w14:paraId="43C67E1D" w14:textId="77777777" w:rsidTr="00F51013"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14:paraId="703C394B" w14:textId="77777777" w:rsidR="00B502A8" w:rsidRPr="00B502A8" w:rsidRDefault="00B502A8" w:rsidP="00B502A8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</w:rPr>
            </w:pPr>
            <w:r w:rsidRPr="00B502A8">
              <w:rPr>
                <w:rFonts w:eastAsia="Times New Roman" w:cs="Times New Roman"/>
                <w:kern w:val="0"/>
                <w:szCs w:val="28"/>
              </w:rPr>
              <w:t xml:space="preserve">GV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hướng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dẫn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HS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quan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sát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vẽ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thảo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luận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theo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nhóm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(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bàn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)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trả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lời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câu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hỏi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hai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bạn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nhỏ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trong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tranh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>:</w:t>
            </w:r>
          </w:p>
          <w:p w14:paraId="516ED78C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4650" w:type="dxa"/>
            <w:tcBorders>
              <w:top w:val="single" w:sz="4" w:space="0" w:color="auto"/>
              <w:bottom w:val="nil"/>
            </w:tcBorders>
          </w:tcPr>
          <w:p w14:paraId="245005E1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CFE516C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nam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Muốn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giấy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dán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chiếc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thì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ta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tổng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bốn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(HS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mà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nam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muốn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).</w:t>
            </w:r>
          </w:p>
          <w:p w14:paraId="3386570E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Muốn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giấy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dán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chiếc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nắp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đáy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nghĩa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dán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kín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chiếc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lastRenderedPageBreak/>
              <w:t>thì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ta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tổng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bốn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bên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cộng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thêm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hai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đáy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B502A8" w:rsidRPr="00B502A8" w14:paraId="26600E72" w14:textId="77777777" w:rsidTr="00F51013">
        <w:tc>
          <w:tcPr>
            <w:tcW w:w="4814" w:type="dxa"/>
            <w:tcBorders>
              <w:top w:val="nil"/>
              <w:bottom w:val="nil"/>
            </w:tcBorders>
          </w:tcPr>
          <w:p w14:paraId="30E10A0F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 xml:space="preserve">- Qua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mỗi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lượt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GV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hướng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dẫn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cả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</w:p>
        </w:tc>
        <w:tc>
          <w:tcPr>
            <w:tcW w:w="4650" w:type="dxa"/>
            <w:tcBorders>
              <w:top w:val="nil"/>
              <w:bottom w:val="nil"/>
            </w:tcBorders>
          </w:tcPr>
          <w:p w14:paraId="444BAE07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 HS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;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cả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</w:tr>
      <w:tr w:rsidR="00B502A8" w:rsidRPr="00B502A8" w14:paraId="438E13CD" w14:textId="77777777" w:rsidTr="00F51013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4E170554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tổng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kết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hoạt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động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650" w:type="dxa"/>
            <w:tcBorders>
              <w:top w:val="nil"/>
              <w:bottom w:val="single" w:sz="4" w:space="0" w:color="auto"/>
            </w:tcBorders>
          </w:tcPr>
          <w:p w14:paraId="64344027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</w:tr>
      <w:tr w:rsidR="00B502A8" w:rsidRPr="00B502A8" w14:paraId="4AA59154" w14:textId="77777777" w:rsidTr="00F51013">
        <w:tc>
          <w:tcPr>
            <w:tcW w:w="9464" w:type="dxa"/>
            <w:gridSpan w:val="2"/>
            <w:tcBorders>
              <w:top w:val="nil"/>
              <w:bottom w:val="single" w:sz="4" w:space="0" w:color="auto"/>
            </w:tcBorders>
          </w:tcPr>
          <w:p w14:paraId="3C9A6E13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B. 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thành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kiến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thức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>:</w:t>
            </w:r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(</w:t>
            </w:r>
            <w:r w:rsidRPr="00B502A8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 </w:t>
            </w:r>
            <w:r w:rsidRPr="00B502A8">
              <w:rPr>
                <w:rFonts w:eastAsia="Times New Roman" w:cs="Times New Roman"/>
                <w:b/>
                <w:kern w:val="0"/>
                <w:szCs w:val="28"/>
                <w:lang w:val="nl-NL"/>
                <w14:ligatures w14:val="none"/>
              </w:rPr>
              <w:t>Dùng bảng B-M-H để xây dựng kiến thức cơ bản</w:t>
            </w:r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)</w:t>
            </w:r>
          </w:p>
          <w:p w14:paraId="0B7D9723" w14:textId="77777777" w:rsidR="00B502A8" w:rsidRPr="00B502A8" w:rsidRDefault="00B502A8" w:rsidP="00B502A8">
            <w:pPr>
              <w:spacing w:after="0" w:line="360" w:lineRule="auto"/>
              <w:ind w:firstLine="44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Hoạt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động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1: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Hiểu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được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thế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nào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là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phần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nhật</w:t>
            </w:r>
            <w:proofErr w:type="spellEnd"/>
          </w:p>
          <w:p w14:paraId="6C1BD116" w14:textId="77777777" w:rsidR="00B502A8" w:rsidRPr="00B502A8" w:rsidRDefault="00B502A8" w:rsidP="00B502A8">
            <w:pPr>
              <w:widowControl w:val="0"/>
              <w:numPr>
                <w:ilvl w:val="0"/>
                <w:numId w:val="2"/>
              </w:numPr>
              <w:tabs>
                <w:tab w:val="left" w:pos="813"/>
              </w:tabs>
              <w:spacing w:after="0" w:line="360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.</w:t>
            </w:r>
          </w:p>
          <w:p w14:paraId="02311BC0" w14:textId="77777777" w:rsidR="00B502A8" w:rsidRPr="00B502A8" w:rsidRDefault="00B502A8" w:rsidP="00B502A8">
            <w:pPr>
              <w:widowControl w:val="0"/>
              <w:numPr>
                <w:ilvl w:val="0"/>
                <w:numId w:val="1"/>
              </w:numPr>
              <w:tabs>
                <w:tab w:val="left" w:pos="762"/>
              </w:tabs>
              <w:spacing w:after="0" w:line="360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thao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:</w:t>
            </w:r>
          </w:p>
          <w:p w14:paraId="310257D0" w14:textId="77777777" w:rsidR="00B502A8" w:rsidRPr="00B502A8" w:rsidRDefault="00B502A8" w:rsidP="00B502A8">
            <w:pPr>
              <w:spacing w:after="0" w:line="360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szCs w:val="28"/>
              </w:rPr>
              <w:t xml:space="preserve">+ Quan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mô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rồi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ra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.</w:t>
            </w:r>
          </w:p>
          <w:p w14:paraId="41EF8FD8" w14:textId="77777777" w:rsidR="00B502A8" w:rsidRPr="00B502A8" w:rsidRDefault="00B502A8" w:rsidP="00B502A8">
            <w:pPr>
              <w:spacing w:after="0" w:line="360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szCs w:val="28"/>
              </w:rPr>
              <w:t xml:space="preserve">+ Quan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bên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rồi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thảo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luận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cùa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.</w:t>
            </w:r>
          </w:p>
          <w:p w14:paraId="1E6E34AD" w14:textId="77777777" w:rsidR="00B502A8" w:rsidRPr="00B502A8" w:rsidRDefault="00B502A8" w:rsidP="00B502A8">
            <w:pPr>
              <w:widowControl w:val="0"/>
              <w:numPr>
                <w:ilvl w:val="0"/>
                <w:numId w:val="1"/>
              </w:numPr>
              <w:tabs>
                <w:tab w:val="left" w:pos="733"/>
              </w:tabs>
              <w:spacing w:after="0" w:line="360" w:lineRule="auto"/>
              <w:ind w:firstLine="44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B502A8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là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tổng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hai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mặt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bên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đó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04E79736" w14:textId="77777777" w:rsidR="00B502A8" w:rsidRPr="00B502A8" w:rsidRDefault="00B502A8" w:rsidP="00B502A8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spacing w:after="0" w:line="360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tương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.</w:t>
            </w:r>
          </w:p>
          <w:p w14:paraId="43A0953C" w14:textId="77777777" w:rsidR="00B502A8" w:rsidRPr="00B502A8" w:rsidRDefault="00B502A8" w:rsidP="00B502A8">
            <w:pPr>
              <w:spacing w:after="0" w:line="360" w:lineRule="auto"/>
              <w:ind w:firstLine="44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Hoạt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động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2: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Nhận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biết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cách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phần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szCs w:val="28"/>
              </w:rPr>
              <w:t>nhật</w:t>
            </w:r>
            <w:proofErr w:type="spellEnd"/>
          </w:p>
          <w:p w14:paraId="0289F57E" w14:textId="77777777" w:rsidR="00B502A8" w:rsidRPr="00B502A8" w:rsidRDefault="00B502A8" w:rsidP="00B502A8">
            <w:pPr>
              <w:spacing w:after="0" w:line="276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szCs w:val="28"/>
              </w:rPr>
              <w:t xml:space="preserve">a)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.</w:t>
            </w:r>
          </w:p>
          <w:p w14:paraId="019B9C53" w14:textId="77777777" w:rsidR="00B502A8" w:rsidRPr="00B502A8" w:rsidRDefault="00B502A8" w:rsidP="00B502A8">
            <w:pPr>
              <w:spacing w:after="0" w:line="276" w:lineRule="auto"/>
              <w:ind w:firstLine="64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thao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:</w:t>
            </w:r>
          </w:p>
          <w:p w14:paraId="49C8BC73" w14:textId="77777777" w:rsidR="00B502A8" w:rsidRPr="00B502A8" w:rsidRDefault="00B502A8" w:rsidP="00B502A8">
            <w:pPr>
              <w:spacing w:after="0" w:line="276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+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Nhận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xét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>:</w:t>
            </w:r>
            <w:r w:rsidRPr="00B502A8">
              <w:rPr>
                <w:rFonts w:eastAsia="Times New Roman" w:cs="Times New Roman"/>
                <w:szCs w:val="28"/>
              </w:rPr>
              <w:t xml:space="preserve"> Khi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bên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, ta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? (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dài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rộng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?</w:t>
            </w:r>
          </w:p>
          <w:p w14:paraId="34F25D44" w14:textId="77777777" w:rsidR="00B502A8" w:rsidRPr="00B502A8" w:rsidRDefault="00B502A8" w:rsidP="00B502A8">
            <w:pPr>
              <w:spacing w:after="0" w:line="276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szCs w:val="28"/>
              </w:rPr>
              <w:t xml:space="preserve">+ So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sánh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bên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.</w:t>
            </w:r>
          </w:p>
          <w:p w14:paraId="50F0CA1A" w14:textId="77777777" w:rsidR="00B502A8" w:rsidRPr="00B502A8" w:rsidRDefault="00B502A8" w:rsidP="00B502A8">
            <w:pPr>
              <w:spacing w:after="0" w:line="276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szCs w:val="28"/>
              </w:rPr>
              <w:t xml:space="preserve">+ So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sánh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rộng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cao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. So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sánh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dài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chu vi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đáy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.</w:t>
            </w:r>
          </w:p>
          <w:p w14:paraId="40861D77" w14:textId="77777777" w:rsidR="00B502A8" w:rsidRPr="00B502A8" w:rsidRDefault="00B502A8" w:rsidP="00B502A8">
            <w:pPr>
              <w:widowControl w:val="0"/>
              <w:numPr>
                <w:ilvl w:val="0"/>
                <w:numId w:val="1"/>
              </w:numPr>
              <w:tabs>
                <w:tab w:val="left" w:pos="733"/>
              </w:tabs>
              <w:spacing w:after="0" w:line="276" w:lineRule="auto"/>
              <w:ind w:firstLine="46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B502A8">
              <w:rPr>
                <w:rFonts w:eastAsia="Times New Roman" w:cs="Times New Roman"/>
                <w:szCs w:val="28"/>
                <w:lang w:bidi="en-US"/>
              </w:rPr>
              <w:t xml:space="preserve">GV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Muốn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cùa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, ta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lấy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chu vi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mặt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đáy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nhân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với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chiều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cao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(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cùng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một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đơn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vị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đo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>).</w:t>
            </w:r>
          </w:p>
          <w:p w14:paraId="742525C9" w14:textId="77777777" w:rsidR="00B502A8" w:rsidRPr="00B502A8" w:rsidRDefault="00B502A8" w:rsidP="00B502A8">
            <w:pPr>
              <w:spacing w:after="0" w:line="276" w:lineRule="auto"/>
              <w:ind w:firstLine="44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szCs w:val="28"/>
              </w:rPr>
              <w:t xml:space="preserve">b)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cùa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tương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.</w:t>
            </w:r>
          </w:p>
          <w:p w14:paraId="50277BC4" w14:textId="77777777" w:rsidR="00B502A8" w:rsidRPr="00B502A8" w:rsidRDefault="00B502A8" w:rsidP="00B502A8">
            <w:pPr>
              <w:spacing w:after="0" w:line="276" w:lineRule="auto"/>
              <w:ind w:firstLine="46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szCs w:val="28"/>
              </w:rPr>
              <w:lastRenderedPageBreak/>
              <w:t xml:space="preserve">HS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:</w:t>
            </w:r>
          </w:p>
          <w:p w14:paraId="15C3EFD6" w14:textId="77777777" w:rsidR="00B502A8" w:rsidRPr="00B502A8" w:rsidRDefault="00B502A8" w:rsidP="00B502A8">
            <w:pPr>
              <w:spacing w:after="0" w:line="276" w:lineRule="auto"/>
              <w:ind w:firstLine="46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+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phần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cùa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là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tổng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và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hai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đáy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đó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18D4B239" w14:textId="77777777" w:rsidR="00B502A8" w:rsidRPr="00B502A8" w:rsidRDefault="00B502A8" w:rsidP="00B502A8">
            <w:pPr>
              <w:spacing w:after="0" w:line="276" w:lineRule="auto"/>
              <w:ind w:firstLine="46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+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Muốn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phần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, ta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tổng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và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hai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đáy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đó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32C5E124" w14:textId="77777777" w:rsidR="00B502A8" w:rsidRPr="00B502A8" w:rsidRDefault="00B502A8" w:rsidP="00B502A8">
            <w:pPr>
              <w:spacing w:after="0" w:line="276" w:lineRule="auto"/>
              <w:ind w:firstLine="46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Hoạt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động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3.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Nhận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biết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cách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phần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lập</w:t>
            </w:r>
            <w:proofErr w:type="spellEnd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phương</w:t>
            </w:r>
            <w:proofErr w:type="spellEnd"/>
          </w:p>
          <w:p w14:paraId="6C5AF0E6" w14:textId="77777777" w:rsidR="00B502A8" w:rsidRPr="00B502A8" w:rsidRDefault="00B502A8" w:rsidP="00B502A8">
            <w:pPr>
              <w:spacing w:after="0" w:line="276" w:lineRule="auto"/>
              <w:ind w:firstLine="46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szCs w:val="28"/>
              </w:rPr>
              <w:t xml:space="preserve">Tiến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tương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như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đối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đạt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:</w:t>
            </w:r>
          </w:p>
          <w:p w14:paraId="77D8AB0D" w14:textId="77777777" w:rsidR="00B502A8" w:rsidRPr="00B502A8" w:rsidRDefault="00B502A8" w:rsidP="00B502A8">
            <w:pPr>
              <w:spacing w:after="0" w:line="276" w:lineRule="auto"/>
              <w:ind w:firstLine="46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+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  <w:lang w:bidi="en-US"/>
              </w:rPr>
              <w:t>Muốn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  <w:lang w:bidi="en-US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lập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phương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, ta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lấy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một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mặt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nhân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với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4.</w:t>
            </w:r>
          </w:p>
          <w:p w14:paraId="4E270988" w14:textId="77777777" w:rsidR="00B502A8" w:rsidRPr="00B502A8" w:rsidRDefault="00B502A8" w:rsidP="00B502A8">
            <w:pPr>
              <w:spacing w:after="0" w:line="276" w:lineRule="auto"/>
              <w:ind w:firstLine="460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+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Muốn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phần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lập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phương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, ta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lấy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một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mặt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nhân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i/>
                <w:iCs/>
                <w:szCs w:val="28"/>
              </w:rPr>
              <w:t>với</w:t>
            </w:r>
            <w:proofErr w:type="spellEnd"/>
            <w:r w:rsidRPr="00B502A8">
              <w:rPr>
                <w:rFonts w:eastAsia="Times New Roman" w:cs="Times New Roman"/>
                <w:i/>
                <w:iCs/>
                <w:szCs w:val="28"/>
              </w:rPr>
              <w:t xml:space="preserve"> 6.</w:t>
            </w:r>
          </w:p>
        </w:tc>
      </w:tr>
      <w:tr w:rsidR="00B502A8" w:rsidRPr="00B502A8" w14:paraId="422C1069" w14:textId="77777777" w:rsidTr="00F5101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512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B502A8">
              <w:rPr>
                <w:rFonts w:eastAsia="Times New Roman" w:cs="Times New Roman"/>
                <w:b/>
                <w:kern w:val="0"/>
                <w:szCs w:val="28"/>
                <w:lang w:val="en-GB"/>
                <w14:ligatures w14:val="none"/>
              </w:rPr>
              <w:lastRenderedPageBreak/>
              <w:t>C</w:t>
            </w:r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. 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thực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hành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luyện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tập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 ( Thẻ 7; 14; 22)</w:t>
            </w:r>
          </w:p>
        </w:tc>
      </w:tr>
      <w:tr w:rsidR="00B502A8" w:rsidRPr="00B502A8" w14:paraId="1EAB2B44" w14:textId="77777777" w:rsidTr="00F51013">
        <w:tc>
          <w:tcPr>
            <w:tcW w:w="9464" w:type="dxa"/>
            <w:gridSpan w:val="2"/>
            <w:tcBorders>
              <w:top w:val="single" w:sz="4" w:space="0" w:color="auto"/>
              <w:bottom w:val="nil"/>
            </w:tcBorders>
          </w:tcPr>
          <w:p w14:paraId="2F7E6310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>Bài</w:t>
            </w:r>
            <w:proofErr w:type="spellEnd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 xml:space="preserve"> 1.</w:t>
            </w:r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phần</w:t>
            </w:r>
            <w:proofErr w:type="spellEnd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mỗi</w:t>
            </w:r>
            <w:proofErr w:type="spellEnd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sau</w:t>
            </w:r>
            <w:proofErr w:type="spellEnd"/>
            <w:r w:rsidRPr="00B502A8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:</w:t>
            </w:r>
          </w:p>
        </w:tc>
      </w:tr>
      <w:tr w:rsidR="00B502A8" w:rsidRPr="00B502A8" w14:paraId="1C8D260B" w14:textId="77777777" w:rsidTr="00F51013">
        <w:tc>
          <w:tcPr>
            <w:tcW w:w="4814" w:type="dxa"/>
            <w:tcBorders>
              <w:top w:val="nil"/>
              <w:bottom w:val="nil"/>
            </w:tcBorders>
          </w:tcPr>
          <w:p w14:paraId="27A78A00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gọi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đọc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yêu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bài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1. 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14:paraId="6165E19D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 HS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đọc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yêu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bài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1. </w:t>
            </w:r>
          </w:p>
        </w:tc>
      </w:tr>
      <w:tr w:rsidR="00B502A8" w:rsidRPr="00B502A8" w14:paraId="2B63F73A" w14:textId="77777777" w:rsidTr="00F51013">
        <w:tc>
          <w:tcPr>
            <w:tcW w:w="4814" w:type="dxa"/>
            <w:tcBorders>
              <w:top w:val="nil"/>
              <w:bottom w:val="nil"/>
            </w:tcBorders>
          </w:tcPr>
          <w:p w14:paraId="6DF93DF3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yêu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xác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định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cần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làm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14:paraId="0DCA77D6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phần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mỗi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</w:tc>
      </w:tr>
      <w:tr w:rsidR="00B502A8" w:rsidRPr="00B502A8" w14:paraId="6003655F" w14:textId="77777777" w:rsidTr="00F51013">
        <w:tc>
          <w:tcPr>
            <w:tcW w:w="4814" w:type="dxa"/>
            <w:tcBorders>
              <w:top w:val="nil"/>
              <w:bottom w:val="nil"/>
            </w:tcBorders>
          </w:tcPr>
          <w:p w14:paraId="35104589" w14:textId="77777777" w:rsidR="00B502A8" w:rsidRPr="00B502A8" w:rsidRDefault="00B502A8" w:rsidP="00B502A8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GV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hướng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dẫn</w:t>
            </w:r>
            <w:proofErr w:type="spellEnd"/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</w:t>
            </w:r>
          </w:p>
          <w:p w14:paraId="4C486DF6" w14:textId="77777777" w:rsidR="00B502A8" w:rsidRPr="00B502A8" w:rsidRDefault="00B502A8" w:rsidP="00B502A8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</w:rPr>
            </w:pPr>
            <w:r w:rsidRPr="00B502A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r w:rsidRPr="00B502A8">
              <w:rPr>
                <w:rFonts w:eastAsia="Times New Roman" w:cs="Times New Roman"/>
                <w:kern w:val="0"/>
                <w:szCs w:val="28"/>
              </w:rPr>
              <w:t xml:space="preserve">+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Xác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định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các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kích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thước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(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hoặc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lập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phương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) ờ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mỗi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vẽ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>.</w:t>
            </w:r>
          </w:p>
          <w:p w14:paraId="11AF645D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công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.</w:t>
            </w:r>
          </w:p>
          <w:p w14:paraId="10AA1024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GV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cá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14:paraId="6739EC13" w14:textId="77777777" w:rsidR="00B502A8" w:rsidRPr="00B502A8" w:rsidRDefault="00B502A8" w:rsidP="00B502A8">
            <w:pPr>
              <w:tabs>
                <w:tab w:val="left" w:pos="74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4227B2E" w14:textId="77777777" w:rsidR="00B502A8" w:rsidRPr="00B502A8" w:rsidRDefault="00B502A8" w:rsidP="00B502A8">
            <w:pPr>
              <w:tabs>
                <w:tab w:val="left" w:pos="74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  <w:lang w:bidi="en-US"/>
              </w:rPr>
            </w:pPr>
            <w:r w:rsidRPr="00B502A8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Mỗi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ý,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  <w:lang w:bidi="en-US"/>
              </w:rPr>
              <w:t>nêu</w:t>
            </w:r>
            <w:proofErr w:type="spellEnd"/>
            <w:r w:rsidRPr="00B502A8">
              <w:rPr>
                <w:rFonts w:eastAsia="Times New Roman" w:cs="Times New Roman"/>
                <w:szCs w:val="28"/>
                <w:lang w:bidi="en-US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  <w:lang w:bidi="en-US"/>
              </w:rPr>
              <w:t>kích</w:t>
            </w:r>
            <w:proofErr w:type="spellEnd"/>
            <w:r w:rsidRPr="00B502A8">
              <w:rPr>
                <w:rFonts w:eastAsia="Times New Roman" w:cs="Times New Roman"/>
                <w:szCs w:val="28"/>
                <w:lang w:bidi="en-US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  <w:lang w:bidi="en-US"/>
              </w:rPr>
              <w:t>thước</w:t>
            </w:r>
            <w:proofErr w:type="spellEnd"/>
            <w:r w:rsidRPr="00B502A8">
              <w:rPr>
                <w:rFonts w:eastAsia="Times New Roman" w:cs="Times New Roman"/>
                <w:szCs w:val="28"/>
                <w:lang w:bidi="en-US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szCs w:val="28"/>
                <w:lang w:bidi="en-US"/>
              </w:rPr>
              <w:t>nhận</w:t>
            </w:r>
            <w:proofErr w:type="spellEnd"/>
            <w:r w:rsidRPr="00B502A8">
              <w:rPr>
                <w:rFonts w:eastAsia="Times New Roman" w:cs="Times New Roman"/>
                <w:szCs w:val="28"/>
                <w:lang w:bidi="en-US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  <w:lang w:bidi="en-US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  <w:lang w:bidi="en-US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  <w:lang w:bidi="en-US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  <w:lang w:bidi="en-US"/>
              </w:rPr>
              <w:t>.</w:t>
            </w:r>
          </w:p>
          <w:p w14:paraId="29DC6B3B" w14:textId="77777777" w:rsidR="00B502A8" w:rsidRPr="00B502A8" w:rsidRDefault="00B502A8" w:rsidP="00B502A8">
            <w:pPr>
              <w:tabs>
                <w:tab w:val="left" w:pos="74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  <w:lang w:bidi="en-US"/>
              </w:rPr>
            </w:pPr>
          </w:p>
          <w:p w14:paraId="080A6FE8" w14:textId="77777777" w:rsidR="00B502A8" w:rsidRPr="00B502A8" w:rsidRDefault="00B502A8" w:rsidP="00B502A8">
            <w:pPr>
              <w:tabs>
                <w:tab w:val="left" w:pos="74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  <w:lang w:bidi="en-US"/>
              </w:rPr>
            </w:pPr>
            <w:r w:rsidRPr="00B502A8">
              <w:rPr>
                <w:rFonts w:eastAsia="Times New Roman" w:cs="Times New Roman"/>
                <w:szCs w:val="28"/>
                <w:lang w:bidi="en-US"/>
              </w:rPr>
              <w:t xml:space="preserve"> </w:t>
            </w:r>
          </w:p>
          <w:p w14:paraId="1373D6F9" w14:textId="77777777" w:rsidR="00B502A8" w:rsidRPr="00B502A8" w:rsidRDefault="00B502A8" w:rsidP="00B502A8">
            <w:pPr>
              <w:tabs>
                <w:tab w:val="left" w:pos="74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szCs w:val="28"/>
                <w:lang w:bidi="en-US"/>
              </w:rPr>
              <w:t>-</w:t>
            </w:r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lên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bảng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vở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.</w:t>
            </w:r>
          </w:p>
          <w:p w14:paraId="5E0AD111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B502A8" w:rsidRPr="00B502A8" w14:paraId="136DBC82" w14:textId="77777777" w:rsidTr="00F51013">
        <w:tc>
          <w:tcPr>
            <w:tcW w:w="4814" w:type="dxa"/>
            <w:tcBorders>
              <w:top w:val="nil"/>
              <w:bottom w:val="nil"/>
            </w:tcBorders>
          </w:tcPr>
          <w:p w14:paraId="7D54D270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hướng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dẫn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chia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14:paraId="3A1A063A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chia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trên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bảng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</w:tr>
      <w:tr w:rsidR="00B502A8" w:rsidRPr="00B502A8" w14:paraId="6221E9F5" w14:textId="77777777" w:rsidTr="00F51013">
        <w:tc>
          <w:tcPr>
            <w:tcW w:w="4814" w:type="dxa"/>
            <w:tcBorders>
              <w:top w:val="nil"/>
              <w:bottom w:val="nil"/>
            </w:tcBorders>
          </w:tcPr>
          <w:p w14:paraId="73E58E1B" w14:textId="77777777" w:rsidR="00B502A8" w:rsidRPr="00B502A8" w:rsidRDefault="00B502A8" w:rsidP="00B502A8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tổng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kết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14:paraId="48899B91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B502A8" w:rsidRPr="00B502A8" w14:paraId="0C04BE9F" w14:textId="77777777" w:rsidTr="00F51013">
        <w:tc>
          <w:tcPr>
            <w:tcW w:w="4814" w:type="dxa"/>
            <w:tcBorders>
              <w:top w:val="nil"/>
              <w:bottom w:val="nil"/>
            </w:tcBorders>
          </w:tcPr>
          <w:p w14:paraId="4A194581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 xml:space="preserve">+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Nêu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lại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cách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lập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szCs w:val="28"/>
              </w:rPr>
              <w:t>phương</w:t>
            </w:r>
            <w:proofErr w:type="spellEnd"/>
            <w:r w:rsidRPr="00B502A8">
              <w:rPr>
                <w:rFonts w:eastAsia="Times New Roman" w:cs="Times New Roman"/>
                <w:szCs w:val="28"/>
              </w:rPr>
              <w:t>?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14:paraId="468C361D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nêu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  <w:tr w:rsidR="00B502A8" w:rsidRPr="00B502A8" w14:paraId="2E0FD7C1" w14:textId="77777777" w:rsidTr="00F51013">
        <w:tc>
          <w:tcPr>
            <w:tcW w:w="4814" w:type="dxa"/>
            <w:tcBorders>
              <w:top w:val="nil"/>
            </w:tcBorders>
          </w:tcPr>
          <w:p w14:paraId="2D118333" w14:textId="77777777" w:rsidR="00B502A8" w:rsidRPr="00B502A8" w:rsidRDefault="00B502A8" w:rsidP="00B502A8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*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Củng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cố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dặn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dò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(2 </w:t>
            </w:r>
            <w:proofErr w:type="spellStart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phút</w:t>
            </w:r>
            <w:proofErr w:type="spellEnd"/>
            <w:r w:rsidRPr="00B502A8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)</w:t>
            </w:r>
          </w:p>
          <w:p w14:paraId="13E3002A" w14:textId="77777777" w:rsidR="00B502A8" w:rsidRPr="00B502A8" w:rsidRDefault="00B502A8" w:rsidP="00B502A8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Tiết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học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vừa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rồi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chúng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ta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đã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học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những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nội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dung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gì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? </w:t>
            </w:r>
          </w:p>
          <w:p w14:paraId="068A0D6C" w14:textId="77777777" w:rsidR="00B502A8" w:rsidRPr="00B502A8" w:rsidRDefault="00B502A8" w:rsidP="00B502A8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931AA9E" w14:textId="77777777" w:rsidR="00B502A8" w:rsidRPr="00B502A8" w:rsidRDefault="00B502A8" w:rsidP="00B502A8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16B6D0F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11437D18" w14:textId="77777777" w:rsidR="00B502A8" w:rsidRPr="00B502A8" w:rsidRDefault="00B502A8" w:rsidP="00B502A8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Gv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chốt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tuyên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dương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6522AE60" w14:textId="77777777" w:rsidR="00B502A8" w:rsidRPr="00B502A8" w:rsidRDefault="00B502A8" w:rsidP="00B502A8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nhà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em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tìm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thêm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tương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tự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thêm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rèn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thành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thạo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chuẩn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bị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tiết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2.</w:t>
            </w:r>
          </w:p>
        </w:tc>
        <w:tc>
          <w:tcPr>
            <w:tcW w:w="4650" w:type="dxa"/>
            <w:tcBorders>
              <w:top w:val="nil"/>
            </w:tcBorders>
          </w:tcPr>
          <w:p w14:paraId="7E88881A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6DA5344" w14:textId="77777777" w:rsidR="00B502A8" w:rsidRPr="00B502A8" w:rsidRDefault="00B502A8" w:rsidP="00B502A8">
            <w:pPr>
              <w:widowControl w:val="0"/>
              <w:tabs>
                <w:tab w:val="left" w:pos="740"/>
              </w:tabs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Hiểu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được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thế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nào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là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phần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và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lập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phương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và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biết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cách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tính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xung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quanh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,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diện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tích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toàn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phần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của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chữ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nhật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và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hình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hộp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lập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</w:rPr>
              <w:t>phương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</w:rPr>
              <w:t>.</w:t>
            </w:r>
          </w:p>
          <w:p w14:paraId="10B9416E" w14:textId="77777777" w:rsidR="00B502A8" w:rsidRPr="00B502A8" w:rsidRDefault="00B502A8" w:rsidP="00B502A8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thực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>hiện</w:t>
            </w:r>
            <w:proofErr w:type="spellEnd"/>
            <w:r w:rsidRPr="00B502A8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</w:tr>
    </w:tbl>
    <w:p w14:paraId="30D4C2D5" w14:textId="77777777" w:rsidR="00B502A8" w:rsidRPr="00B502A8" w:rsidRDefault="00B502A8" w:rsidP="00B502A8">
      <w:pPr>
        <w:spacing w:after="0" w:line="240" w:lineRule="auto"/>
        <w:rPr>
          <w:rFonts w:eastAsia="Times New Roman" w:cs="Times New Roman"/>
          <w:b/>
          <w:kern w:val="0"/>
          <w:szCs w:val="28"/>
          <w14:ligatures w14:val="none"/>
        </w:rPr>
      </w:pPr>
      <w:r w:rsidRPr="00B502A8">
        <w:rPr>
          <w:rFonts w:eastAsia="Times New Roman" w:cs="Times New Roman"/>
          <w:b/>
          <w:kern w:val="0"/>
          <w:szCs w:val="28"/>
          <w14:ligatures w14:val="none"/>
        </w:rPr>
        <w:t>IV.ĐIỀU CHỈNH, BỔ SUNG SAU TIẾT DẠY</w:t>
      </w:r>
    </w:p>
    <w:p w14:paraId="6D43364D" w14:textId="77777777" w:rsidR="00B502A8" w:rsidRPr="00B502A8" w:rsidRDefault="00B502A8" w:rsidP="00B502A8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502A8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46870868" w14:textId="77777777" w:rsidR="00B502A8" w:rsidRPr="00B502A8" w:rsidRDefault="00B502A8" w:rsidP="00B502A8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502A8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455A4EEE" w14:textId="77777777" w:rsidR="00B502A8" w:rsidRPr="00B502A8" w:rsidRDefault="00B502A8" w:rsidP="00B502A8">
      <w:pPr>
        <w:widowControl w:val="0"/>
        <w:spacing w:after="0" w:line="240" w:lineRule="auto"/>
        <w:jc w:val="center"/>
        <w:rPr>
          <w:rFonts w:eastAsia="Calibri" w:cs="Times New Roman"/>
          <w:bCs/>
          <w:noProof/>
          <w:kern w:val="0"/>
          <w:szCs w:val="28"/>
          <w:lang w:val="vi-VN"/>
          <w14:ligatures w14:val="none"/>
        </w:rPr>
      </w:pPr>
      <w:r w:rsidRPr="00B502A8">
        <w:rPr>
          <w:rFonts w:eastAsia="Calibri" w:cs="Times New Roman"/>
          <w:bCs/>
          <w:noProof/>
          <w:kern w:val="0"/>
          <w:szCs w:val="28"/>
          <w14:ligatures w14:val="none"/>
        </w:rPr>
        <w:t>==============***===============</w:t>
      </w:r>
    </w:p>
    <w:p w14:paraId="7A24EE25" w14:textId="77777777" w:rsidR="00FA15E3" w:rsidRDefault="00FA15E3"/>
    <w:sectPr w:rsidR="00FA15E3" w:rsidSect="003852A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615CA"/>
    <w:multiLevelType w:val="multilevel"/>
    <w:tmpl w:val="1E2A8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1D0EED"/>
    <w:multiLevelType w:val="multilevel"/>
    <w:tmpl w:val="924250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3789339">
    <w:abstractNumId w:val="0"/>
  </w:num>
  <w:num w:numId="2" w16cid:durableId="97533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A8"/>
    <w:rsid w:val="003852A6"/>
    <w:rsid w:val="008C7B57"/>
    <w:rsid w:val="009C4FBC"/>
    <w:rsid w:val="00B502A8"/>
    <w:rsid w:val="00FA15E3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8D1B"/>
  <w15:chartTrackingRefBased/>
  <w15:docId w15:val="{1086CD68-BC9F-435F-A4D6-08016BFD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2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2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2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2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2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2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2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2A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2A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2A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2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2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2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2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2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2A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2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2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2025-05-30T08:55:00Z</dcterms:created>
  <dcterms:modified xsi:type="dcterms:W3CDTF">2025-05-30T08:56:00Z</dcterms:modified>
</cp:coreProperties>
</file>