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DD28" w14:textId="77777777" w:rsidR="00127A66" w:rsidRPr="00FF579B" w:rsidRDefault="00127A66" w:rsidP="00127A66">
      <w:pPr>
        <w:spacing w:after="0" w:line="240" w:lineRule="auto"/>
        <w:jc w:val="center"/>
        <w:rPr>
          <w:rFonts w:eastAsia="Calibri" w:cs="Times New Roman"/>
          <w:b/>
          <w:szCs w:val="28"/>
          <w:lang w:val="en-US"/>
        </w:rPr>
      </w:pPr>
      <w:r w:rsidRPr="00FF579B">
        <w:rPr>
          <w:rFonts w:eastAsia="Calibri" w:cs="Times New Roman"/>
          <w:b/>
          <w:szCs w:val="28"/>
        </w:rPr>
        <w:t xml:space="preserve">Tiết </w:t>
      </w:r>
      <w:r w:rsidRPr="00FF579B">
        <w:rPr>
          <w:rFonts w:eastAsia="Calibri" w:cs="Times New Roman"/>
          <w:b/>
          <w:szCs w:val="28"/>
          <w:lang w:val="en-US"/>
        </w:rPr>
        <w:t>1:</w:t>
      </w:r>
      <w:r w:rsidRPr="00FF579B">
        <w:rPr>
          <w:rFonts w:eastAsia="Calibri" w:cs="Times New Roman"/>
          <w:b/>
          <w:szCs w:val="28"/>
        </w:rPr>
        <w:t xml:space="preserve"> </w:t>
      </w:r>
      <w:r w:rsidRPr="00FF579B">
        <w:rPr>
          <w:rFonts w:eastAsia="Calibri" w:cs="Times New Roman"/>
          <w:b/>
          <w:szCs w:val="28"/>
          <w:lang w:val="en-US"/>
        </w:rPr>
        <w:t>ĐẠO ĐỨC</w:t>
      </w:r>
    </w:p>
    <w:p w14:paraId="1882111D" w14:textId="77777777" w:rsidR="00127A66" w:rsidRPr="007E5513" w:rsidRDefault="00127A66" w:rsidP="00127A66">
      <w:pPr>
        <w:spacing w:after="0" w:line="240" w:lineRule="auto"/>
        <w:jc w:val="center"/>
        <w:rPr>
          <w:rFonts w:cs="Times New Roman"/>
          <w:b/>
          <w:bCs/>
          <w:szCs w:val="28"/>
        </w:rPr>
      </w:pPr>
      <w:bookmarkStart w:id="0" w:name="_Hlk161489328"/>
      <w:r w:rsidRPr="007E5513">
        <w:rPr>
          <w:rFonts w:cs="Times New Roman"/>
          <w:b/>
          <w:bCs/>
          <w:szCs w:val="28"/>
        </w:rPr>
        <w:t>Bài 8: QUÝ TRỌNG ĐỒNG TIỀN (TIẾT 1)</w:t>
      </w:r>
    </w:p>
    <w:p w14:paraId="50D7473F" w14:textId="77777777" w:rsidR="00127A66" w:rsidRPr="007E5513" w:rsidRDefault="00127A66" w:rsidP="00127A66">
      <w:pPr>
        <w:spacing w:after="0" w:line="240" w:lineRule="auto"/>
        <w:rPr>
          <w:rFonts w:cs="Times New Roman"/>
          <w:b/>
          <w:bCs/>
          <w:szCs w:val="28"/>
        </w:rPr>
      </w:pPr>
      <w:r w:rsidRPr="007E5513">
        <w:rPr>
          <w:rFonts w:cs="Times New Roman"/>
          <w:b/>
          <w:bCs/>
          <w:szCs w:val="28"/>
        </w:rPr>
        <w:t>I. Yêu cầu cần đạt</w:t>
      </w:r>
    </w:p>
    <w:p w14:paraId="6DD52130" w14:textId="77777777" w:rsidR="00127A66" w:rsidRPr="007E5513" w:rsidRDefault="00127A66" w:rsidP="00127A66">
      <w:pPr>
        <w:spacing w:after="0" w:line="240" w:lineRule="auto"/>
        <w:rPr>
          <w:rFonts w:cs="Times New Roman"/>
          <w:szCs w:val="28"/>
        </w:rPr>
      </w:pPr>
      <w:r w:rsidRPr="007E5513">
        <w:rPr>
          <w:rFonts w:cs="Times New Roman"/>
          <w:szCs w:val="28"/>
        </w:rPr>
        <w:t>- Nêu được vai trò của tiền</w:t>
      </w:r>
    </w:p>
    <w:p w14:paraId="24671E75" w14:textId="77777777" w:rsidR="00127A66" w:rsidRPr="007E5513" w:rsidRDefault="00127A66" w:rsidP="00127A66">
      <w:pPr>
        <w:spacing w:after="0" w:line="240" w:lineRule="auto"/>
        <w:rPr>
          <w:rFonts w:cs="Times New Roman"/>
          <w:szCs w:val="28"/>
        </w:rPr>
      </w:pPr>
      <w:r w:rsidRPr="007E5513">
        <w:rPr>
          <w:rFonts w:cs="Times New Roman"/>
          <w:szCs w:val="28"/>
        </w:rPr>
        <w:t>- Biết được vì sao phải quý trọng đồng tiền</w:t>
      </w:r>
    </w:p>
    <w:p w14:paraId="23083743" w14:textId="77777777" w:rsidR="00127A66" w:rsidRPr="007E5513" w:rsidRDefault="00127A66" w:rsidP="00127A66">
      <w:pPr>
        <w:spacing w:after="0" w:line="240" w:lineRule="auto"/>
        <w:rPr>
          <w:rFonts w:cs="Times New Roman"/>
          <w:szCs w:val="28"/>
        </w:rPr>
      </w:pPr>
      <w:r w:rsidRPr="007E5513">
        <w:rPr>
          <w:rFonts w:cs="Times New Roman"/>
          <w:szCs w:val="28"/>
        </w:rPr>
        <w:t>- Điều chỉnh hành vi, thực hiện được những việc làm phù hợp với lứa tuổi thể hiện sự quý trọng đồng tiền.</w:t>
      </w:r>
    </w:p>
    <w:p w14:paraId="0D3CC721" w14:textId="77777777" w:rsidR="00127A66" w:rsidRPr="007E5513" w:rsidRDefault="00127A66" w:rsidP="00127A66">
      <w:pPr>
        <w:spacing w:after="0" w:line="240" w:lineRule="auto"/>
        <w:rPr>
          <w:rFonts w:cs="Times New Roman"/>
          <w:szCs w:val="28"/>
        </w:rPr>
      </w:pPr>
      <w:r w:rsidRPr="007E5513">
        <w:rPr>
          <w:rFonts w:cs="Times New Roman"/>
          <w:szCs w:val="28"/>
        </w:rPr>
        <w:t>* Năng lực chung: tự chủ và tự học; giao tiếp và hợp tác; giải quyết vấn đề và sáng tạo trước những tình huống liên quan tới việc bảo quản và tiết kiệm tiền</w:t>
      </w:r>
    </w:p>
    <w:p w14:paraId="6FB002E5" w14:textId="77777777" w:rsidR="00127A66" w:rsidRPr="007E5513" w:rsidRDefault="00127A66" w:rsidP="00127A66">
      <w:pPr>
        <w:spacing w:after="0" w:line="240" w:lineRule="auto"/>
        <w:rPr>
          <w:rFonts w:cs="Times New Roman"/>
          <w:szCs w:val="28"/>
        </w:rPr>
      </w:pPr>
      <w:r w:rsidRPr="007E5513">
        <w:rPr>
          <w:rFonts w:cs="Times New Roman"/>
          <w:szCs w:val="28"/>
        </w:rPr>
        <w:t>* Phẩm chất: trách nhiệm trong bảo quản và tiết kiệm tiền.</w:t>
      </w:r>
    </w:p>
    <w:p w14:paraId="4E6BF716" w14:textId="77777777" w:rsidR="00127A66" w:rsidRPr="007E5513" w:rsidRDefault="00127A66" w:rsidP="00127A66">
      <w:pPr>
        <w:spacing w:after="0" w:line="240" w:lineRule="auto"/>
        <w:rPr>
          <w:rFonts w:cs="Times New Roman"/>
          <w:b/>
          <w:bCs/>
          <w:szCs w:val="28"/>
        </w:rPr>
      </w:pPr>
      <w:r w:rsidRPr="007E5513">
        <w:rPr>
          <w:rFonts w:cs="Times New Roman"/>
          <w:b/>
          <w:bCs/>
          <w:szCs w:val="28"/>
        </w:rPr>
        <w:t>II. Đồ dùng dạy học</w:t>
      </w:r>
    </w:p>
    <w:p w14:paraId="1EF2F66A" w14:textId="77777777" w:rsidR="00127A66" w:rsidRPr="007E5513" w:rsidRDefault="00127A66" w:rsidP="00127A66">
      <w:pPr>
        <w:spacing w:after="0" w:line="240" w:lineRule="auto"/>
        <w:rPr>
          <w:rFonts w:cs="Times New Roman"/>
          <w:szCs w:val="28"/>
        </w:rPr>
      </w:pPr>
      <w:r w:rsidRPr="007E5513">
        <w:rPr>
          <w:rFonts w:cs="Times New Roman"/>
          <w:szCs w:val="28"/>
        </w:rPr>
        <w:t>- GV: sgk, sgv, bộ thẻ mệnh giá các đồng tiền VN; bài hát Con heo đất, máy chiếu</w:t>
      </w:r>
    </w:p>
    <w:p w14:paraId="69E3F7CD" w14:textId="77777777" w:rsidR="00127A66" w:rsidRPr="007E5513" w:rsidRDefault="00127A66" w:rsidP="00127A66">
      <w:pPr>
        <w:spacing w:after="0" w:line="240" w:lineRule="auto"/>
        <w:rPr>
          <w:rFonts w:cs="Times New Roman"/>
          <w:szCs w:val="28"/>
        </w:rPr>
      </w:pPr>
      <w:r w:rsidRPr="007E5513">
        <w:rPr>
          <w:rFonts w:cs="Times New Roman"/>
          <w:szCs w:val="28"/>
        </w:rPr>
        <w:t>- HS: sgk, vở ghi, bút dạ, bút chì, bảng nhóm.</w:t>
      </w:r>
    </w:p>
    <w:p w14:paraId="69A6759F" w14:textId="77777777" w:rsidR="00127A66" w:rsidRPr="007E5513" w:rsidRDefault="00127A66" w:rsidP="00127A66">
      <w:pPr>
        <w:spacing w:after="0" w:line="240" w:lineRule="auto"/>
        <w:rPr>
          <w:rFonts w:cs="Times New Roman"/>
          <w:b/>
          <w:bCs/>
          <w:szCs w:val="28"/>
        </w:rPr>
      </w:pPr>
      <w:r w:rsidRPr="007E5513">
        <w:rPr>
          <w:rFonts w:cs="Times New Roman"/>
          <w:b/>
          <w:bCs/>
          <w:szCs w:val="28"/>
        </w:rPr>
        <w:t xml:space="preserve">III. Các hoạt động dạy học </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1"/>
        <w:gridCol w:w="4272"/>
        <w:gridCol w:w="283"/>
      </w:tblGrid>
      <w:tr w:rsidR="00127A66" w:rsidRPr="007E5513" w14:paraId="3A23CB40" w14:textId="77777777" w:rsidTr="00E11BBE">
        <w:trPr>
          <w:gridAfter w:val="1"/>
          <w:wAfter w:w="283" w:type="dxa"/>
        </w:trPr>
        <w:tc>
          <w:tcPr>
            <w:tcW w:w="5221" w:type="dxa"/>
            <w:tcBorders>
              <w:top w:val="single" w:sz="4" w:space="0" w:color="auto"/>
              <w:bottom w:val="single" w:sz="4" w:space="0" w:color="auto"/>
            </w:tcBorders>
            <w:shd w:val="clear" w:color="auto" w:fill="auto"/>
          </w:tcPr>
          <w:p w14:paraId="31FB4229" w14:textId="77777777" w:rsidR="00127A66" w:rsidRPr="007E5513" w:rsidRDefault="00127A66" w:rsidP="00E11BBE">
            <w:pPr>
              <w:spacing w:after="0" w:line="240" w:lineRule="auto"/>
              <w:jc w:val="center"/>
              <w:rPr>
                <w:rFonts w:cs="Times New Roman"/>
                <w:b/>
                <w:bCs/>
                <w:szCs w:val="28"/>
              </w:rPr>
            </w:pPr>
            <w:r w:rsidRPr="007E5513">
              <w:rPr>
                <w:rFonts w:cs="Times New Roman"/>
                <w:b/>
                <w:bCs/>
                <w:szCs w:val="28"/>
              </w:rPr>
              <w:t>Hoạt động của giáo viên</w:t>
            </w:r>
          </w:p>
        </w:tc>
        <w:tc>
          <w:tcPr>
            <w:tcW w:w="4272" w:type="dxa"/>
            <w:tcBorders>
              <w:top w:val="single" w:sz="4" w:space="0" w:color="auto"/>
              <w:bottom w:val="single" w:sz="4" w:space="0" w:color="auto"/>
            </w:tcBorders>
            <w:shd w:val="clear" w:color="auto" w:fill="auto"/>
          </w:tcPr>
          <w:p w14:paraId="0F25D9DE" w14:textId="77777777" w:rsidR="00127A66" w:rsidRPr="007E5513" w:rsidRDefault="00127A66" w:rsidP="00E11BBE">
            <w:pPr>
              <w:spacing w:after="0" w:line="240" w:lineRule="auto"/>
              <w:jc w:val="center"/>
              <w:rPr>
                <w:rFonts w:cs="Times New Roman"/>
                <w:b/>
                <w:bCs/>
                <w:szCs w:val="28"/>
              </w:rPr>
            </w:pPr>
            <w:r w:rsidRPr="007E5513">
              <w:rPr>
                <w:rFonts w:cs="Times New Roman"/>
                <w:b/>
                <w:bCs/>
                <w:szCs w:val="28"/>
              </w:rPr>
              <w:t>Hoạt động của học sinh</w:t>
            </w:r>
          </w:p>
        </w:tc>
      </w:tr>
      <w:tr w:rsidR="00127A66" w:rsidRPr="007E5513" w14:paraId="02AF54AF" w14:textId="77777777" w:rsidTr="00E11BBE">
        <w:trPr>
          <w:gridAfter w:val="1"/>
          <w:wAfter w:w="283" w:type="dxa"/>
        </w:trPr>
        <w:tc>
          <w:tcPr>
            <w:tcW w:w="5221" w:type="dxa"/>
            <w:tcBorders>
              <w:top w:val="single" w:sz="4" w:space="0" w:color="auto"/>
            </w:tcBorders>
            <w:shd w:val="clear" w:color="auto" w:fill="auto"/>
          </w:tcPr>
          <w:p w14:paraId="0A393989" w14:textId="77777777" w:rsidR="00127A66" w:rsidRPr="007E5513" w:rsidRDefault="00127A66" w:rsidP="00E11BBE">
            <w:pPr>
              <w:spacing w:after="0" w:line="240" w:lineRule="auto"/>
              <w:rPr>
                <w:rFonts w:cs="Times New Roman"/>
                <w:b/>
                <w:bCs/>
                <w:szCs w:val="28"/>
              </w:rPr>
            </w:pPr>
            <w:r w:rsidRPr="007E5513">
              <w:rPr>
                <w:rFonts w:cs="Times New Roman"/>
                <w:b/>
                <w:bCs/>
                <w:szCs w:val="28"/>
              </w:rPr>
              <w:t>1. Hoạt động Mở đầu:</w:t>
            </w:r>
          </w:p>
          <w:p w14:paraId="5060E3BB" w14:textId="77777777" w:rsidR="00127A66" w:rsidRPr="007E5513" w:rsidRDefault="00127A66" w:rsidP="00E11BBE">
            <w:pPr>
              <w:spacing w:after="0" w:line="240" w:lineRule="auto"/>
              <w:rPr>
                <w:rFonts w:cs="Times New Roman"/>
                <w:szCs w:val="28"/>
              </w:rPr>
            </w:pPr>
            <w:r w:rsidRPr="007E5513">
              <w:rPr>
                <w:rFonts w:cs="Times New Roman"/>
                <w:szCs w:val="28"/>
              </w:rPr>
              <w:t>- GV cho HS khởi động bằng bài hát: Con heo đất.</w:t>
            </w:r>
          </w:p>
          <w:p w14:paraId="300D6828" w14:textId="77777777" w:rsidR="00127A66" w:rsidRPr="007E5513" w:rsidRDefault="00127A66" w:rsidP="00E11BBE">
            <w:pPr>
              <w:spacing w:after="0" w:line="240" w:lineRule="auto"/>
              <w:rPr>
                <w:rFonts w:cs="Times New Roman"/>
                <w:iCs/>
                <w:szCs w:val="28"/>
              </w:rPr>
            </w:pPr>
            <w:r w:rsidRPr="007E5513">
              <w:rPr>
                <w:rFonts w:cs="Times New Roman"/>
                <w:iCs/>
                <w:szCs w:val="28"/>
              </w:rPr>
              <w:t>- GV hỏi: bạn nhỏ trong bài hát đã làm gì? Việc làm đó có tác dụng gì?</w:t>
            </w:r>
          </w:p>
        </w:tc>
        <w:tc>
          <w:tcPr>
            <w:tcW w:w="4272" w:type="dxa"/>
            <w:tcBorders>
              <w:top w:val="single" w:sz="4" w:space="0" w:color="auto"/>
            </w:tcBorders>
            <w:shd w:val="clear" w:color="auto" w:fill="auto"/>
          </w:tcPr>
          <w:p w14:paraId="0D619D9A" w14:textId="77777777" w:rsidR="00127A66" w:rsidRPr="007E5513" w:rsidRDefault="00127A66" w:rsidP="00E11BBE">
            <w:pPr>
              <w:spacing w:after="0" w:line="240" w:lineRule="auto"/>
              <w:rPr>
                <w:rFonts w:cs="Times New Roman"/>
                <w:szCs w:val="28"/>
              </w:rPr>
            </w:pPr>
          </w:p>
          <w:p w14:paraId="74E7D2F7" w14:textId="77777777" w:rsidR="00127A66" w:rsidRPr="007E5513" w:rsidRDefault="00127A66" w:rsidP="00E11BBE">
            <w:pPr>
              <w:spacing w:after="0" w:line="240" w:lineRule="auto"/>
              <w:rPr>
                <w:rFonts w:cs="Times New Roman"/>
                <w:szCs w:val="28"/>
              </w:rPr>
            </w:pPr>
            <w:r w:rsidRPr="007E5513">
              <w:rPr>
                <w:rFonts w:cs="Times New Roman"/>
                <w:szCs w:val="28"/>
              </w:rPr>
              <w:t>- HS khởi động</w:t>
            </w:r>
          </w:p>
          <w:p w14:paraId="7C954C81" w14:textId="77777777" w:rsidR="00127A66" w:rsidRPr="007E5513" w:rsidRDefault="00127A66" w:rsidP="00E11BBE">
            <w:pPr>
              <w:spacing w:after="0" w:line="240" w:lineRule="auto"/>
              <w:rPr>
                <w:rFonts w:cs="Times New Roman"/>
                <w:szCs w:val="28"/>
              </w:rPr>
            </w:pPr>
          </w:p>
          <w:p w14:paraId="06A4FDF5" w14:textId="77777777" w:rsidR="00127A66" w:rsidRPr="007E5513" w:rsidRDefault="00127A66" w:rsidP="00E11BBE">
            <w:pPr>
              <w:spacing w:after="0" w:line="240" w:lineRule="auto"/>
              <w:rPr>
                <w:rFonts w:cs="Times New Roman"/>
                <w:szCs w:val="28"/>
              </w:rPr>
            </w:pPr>
            <w:r w:rsidRPr="007E5513">
              <w:rPr>
                <w:rFonts w:cs="Times New Roman"/>
                <w:szCs w:val="28"/>
              </w:rPr>
              <w:t>- HS trả lời.</w:t>
            </w:r>
          </w:p>
        </w:tc>
      </w:tr>
      <w:tr w:rsidR="00127A66" w:rsidRPr="007E5513" w14:paraId="23F80F40" w14:textId="77777777" w:rsidTr="00E11BBE">
        <w:trPr>
          <w:gridAfter w:val="1"/>
          <w:wAfter w:w="283" w:type="dxa"/>
        </w:trPr>
        <w:tc>
          <w:tcPr>
            <w:tcW w:w="5221" w:type="dxa"/>
            <w:shd w:val="clear" w:color="auto" w:fill="auto"/>
          </w:tcPr>
          <w:p w14:paraId="1B50654A" w14:textId="77777777" w:rsidR="00127A66" w:rsidRPr="007E5513" w:rsidRDefault="00127A66" w:rsidP="00E11BBE">
            <w:pPr>
              <w:spacing w:after="0" w:line="240" w:lineRule="auto"/>
              <w:rPr>
                <w:rFonts w:cs="Times New Roman"/>
                <w:iCs/>
                <w:szCs w:val="28"/>
              </w:rPr>
            </w:pPr>
            <w:r w:rsidRPr="007E5513">
              <w:rPr>
                <w:rFonts w:cs="Times New Roman"/>
                <w:iCs/>
                <w:szCs w:val="28"/>
              </w:rPr>
              <w:t>- GV giới thiệu- ghi bài: Bạn nhỏ trong bài hát đã đề dành tiền để nuôi heo đất. Việc làm đó giúp bạn tiết kiệm tiền để làm những việc có ích sau này. Việc làm của bạn nhỏ nhắc nhở chúng ta phải biết quý trọng đồng tiền, bảo quản và tiết kiệm tiền.</w:t>
            </w:r>
          </w:p>
        </w:tc>
        <w:tc>
          <w:tcPr>
            <w:tcW w:w="4272" w:type="dxa"/>
            <w:shd w:val="clear" w:color="auto" w:fill="auto"/>
          </w:tcPr>
          <w:p w14:paraId="764A85B3" w14:textId="77777777" w:rsidR="00127A66" w:rsidRPr="007E5513" w:rsidRDefault="00127A66" w:rsidP="00E11BBE">
            <w:pPr>
              <w:spacing w:after="0" w:line="240" w:lineRule="auto"/>
              <w:rPr>
                <w:rFonts w:cs="Times New Roman"/>
                <w:szCs w:val="28"/>
              </w:rPr>
            </w:pPr>
          </w:p>
        </w:tc>
      </w:tr>
      <w:tr w:rsidR="00127A66" w:rsidRPr="007E5513" w14:paraId="44C4207E" w14:textId="77777777" w:rsidTr="00E11BBE">
        <w:trPr>
          <w:gridAfter w:val="1"/>
          <w:wAfter w:w="283" w:type="dxa"/>
        </w:trPr>
        <w:tc>
          <w:tcPr>
            <w:tcW w:w="5221" w:type="dxa"/>
            <w:shd w:val="clear" w:color="auto" w:fill="auto"/>
          </w:tcPr>
          <w:p w14:paraId="7E6DE163" w14:textId="77777777" w:rsidR="00127A66" w:rsidRPr="007E5513" w:rsidRDefault="00127A66" w:rsidP="00E11BBE">
            <w:pPr>
              <w:tabs>
                <w:tab w:val="left" w:pos="402"/>
              </w:tabs>
              <w:spacing w:after="0" w:line="240" w:lineRule="auto"/>
              <w:rPr>
                <w:rFonts w:cs="Times New Roman"/>
                <w:b/>
                <w:bCs/>
                <w:szCs w:val="28"/>
                <w:lang w:val="pt-BR"/>
              </w:rPr>
            </w:pPr>
            <w:r w:rsidRPr="007E5513">
              <w:rPr>
                <w:rFonts w:cs="Times New Roman"/>
                <w:b/>
                <w:bCs/>
                <w:szCs w:val="28"/>
                <w:lang w:val="pt-BR"/>
              </w:rPr>
              <w:t xml:space="preserve">2. </w:t>
            </w:r>
            <w:r w:rsidRPr="007E5513">
              <w:rPr>
                <w:rFonts w:cs="Times New Roman"/>
                <w:b/>
                <w:bCs/>
                <w:szCs w:val="28"/>
              </w:rPr>
              <w:t xml:space="preserve">Hoạt động </w:t>
            </w:r>
            <w:r w:rsidRPr="007E5513">
              <w:rPr>
                <w:rFonts w:cs="Times New Roman"/>
                <w:b/>
                <w:bCs/>
                <w:szCs w:val="28"/>
                <w:lang w:val="pt-BR"/>
              </w:rPr>
              <w:t>Hình thành kiến thức:</w:t>
            </w:r>
          </w:p>
          <w:p w14:paraId="586C9CAF" w14:textId="77777777" w:rsidR="00127A66" w:rsidRPr="007E5513" w:rsidRDefault="00127A66" w:rsidP="00E11BBE">
            <w:pPr>
              <w:tabs>
                <w:tab w:val="left" w:pos="402"/>
              </w:tabs>
              <w:spacing w:after="0" w:line="240" w:lineRule="auto"/>
              <w:rPr>
                <w:rFonts w:cs="Times New Roman"/>
                <w:b/>
                <w:bCs/>
                <w:szCs w:val="28"/>
                <w:lang w:val="pt-BR"/>
              </w:rPr>
            </w:pPr>
            <w:r w:rsidRPr="007E5513">
              <w:rPr>
                <w:rFonts w:cs="Times New Roman"/>
                <w:b/>
                <w:bCs/>
                <w:szCs w:val="28"/>
              </w:rPr>
              <w:t>Hoạt động</w:t>
            </w:r>
            <w:r w:rsidRPr="007E5513">
              <w:rPr>
                <w:rFonts w:cs="Times New Roman"/>
                <w:b/>
                <w:bCs/>
                <w:szCs w:val="28"/>
                <w:lang w:val="pt-BR"/>
              </w:rPr>
              <w:t xml:space="preserve"> 1: Tìm hiều vai trò của tiền</w:t>
            </w:r>
          </w:p>
        </w:tc>
        <w:tc>
          <w:tcPr>
            <w:tcW w:w="4272" w:type="dxa"/>
            <w:shd w:val="clear" w:color="auto" w:fill="auto"/>
          </w:tcPr>
          <w:p w14:paraId="59C3BA04" w14:textId="77777777" w:rsidR="00127A66" w:rsidRPr="007E5513" w:rsidRDefault="00127A66" w:rsidP="00E11BBE">
            <w:pPr>
              <w:spacing w:after="0" w:line="240" w:lineRule="auto"/>
              <w:rPr>
                <w:rFonts w:cs="Times New Roman"/>
                <w:szCs w:val="28"/>
              </w:rPr>
            </w:pPr>
          </w:p>
        </w:tc>
      </w:tr>
      <w:tr w:rsidR="00127A66" w:rsidRPr="007E5513" w14:paraId="3AB01CF6" w14:textId="77777777" w:rsidTr="00E11BBE">
        <w:tc>
          <w:tcPr>
            <w:tcW w:w="5221" w:type="dxa"/>
            <w:tcBorders>
              <w:bottom w:val="single" w:sz="4" w:space="0" w:color="auto"/>
            </w:tcBorders>
            <w:shd w:val="clear" w:color="auto" w:fill="auto"/>
          </w:tcPr>
          <w:p w14:paraId="331F50F9"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GV cho HS quan sát tranh và trả lời câu hỏi: Hãy nêu vai trò của tiền qua các bức tranh trên?</w:t>
            </w:r>
          </w:p>
          <w:p w14:paraId="53723A12"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GV mời HS trả lời, HS khác lắng nghe, nhận xét, bổ sung.</w:t>
            </w:r>
          </w:p>
          <w:p w14:paraId="602AA7AB"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GV nhận xét, kết luận:</w:t>
            </w:r>
          </w:p>
          <w:p w14:paraId="5F6F30DF"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Tranh 1: Tiền để mua bán hàng hóa (Bác nông dân bán rau, củ, quả lấy tiền mua xe đạp cho con)</w:t>
            </w:r>
          </w:p>
          <w:p w14:paraId="47B2CE7A"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Tranh 2: Nhờ có tiền, ngân hàng mới có thể cho người dân, doanh nghiệp vay vốn để đầu tư sản xuất, kinh doanh.</w:t>
            </w:r>
          </w:p>
          <w:p w14:paraId="31A7F4A4"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Tranh 3: Tiền tiết kiệm để mua sách vở, vật dụng cần thiết phục vụ cho cuộc sống.</w:t>
            </w:r>
          </w:p>
          <w:p w14:paraId="1360F4A6"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Tranh 4: Tiền để đóng viện phí chữa bệnh.</w:t>
            </w:r>
          </w:p>
          <w:p w14:paraId="09963935"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lastRenderedPageBreak/>
              <w:t>+ Tranh 5: Tiền để mua quà tặng người thân, giúp đỡ người gặp khó khăn.</w:t>
            </w:r>
          </w:p>
          <w:p w14:paraId="631D62DE" w14:textId="77777777" w:rsidR="00127A66" w:rsidRPr="007E5513" w:rsidRDefault="00127A66" w:rsidP="00E11BBE">
            <w:pPr>
              <w:tabs>
                <w:tab w:val="left" w:pos="402"/>
              </w:tabs>
              <w:spacing w:after="0" w:line="240" w:lineRule="auto"/>
              <w:rPr>
                <w:rFonts w:cs="Times New Roman"/>
                <w:i/>
                <w:iCs/>
                <w:szCs w:val="28"/>
                <w:lang w:val="pt-BR"/>
              </w:rPr>
            </w:pPr>
            <w:r w:rsidRPr="007E5513">
              <w:rPr>
                <w:rFonts w:cs="Times New Roman"/>
                <w:szCs w:val="28"/>
                <w:lang w:val="pt-BR"/>
              </w:rPr>
              <w:t xml:space="preserve">- Bằng kĩ thuật Tia chớp, Gv tiếp tục hướng dẫn HS trả lời câu hỏi: </w:t>
            </w:r>
            <w:r w:rsidRPr="007E5513">
              <w:rPr>
                <w:rFonts w:cs="Times New Roman"/>
                <w:i/>
                <w:iCs/>
                <w:szCs w:val="28"/>
                <w:lang w:val="pt-BR"/>
              </w:rPr>
              <w:t>Theo em, tiền còn có vai trò nào khác?</w:t>
            </w:r>
          </w:p>
          <w:p w14:paraId="7966DCD3"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GV kết luận: Tiền để mua bán hàng hóa, dịch vụ phục vụ cho nhu cầu của con người, tiết kiệm gửi ngân hàng để dự phòng cho những việc cần tiền trong tương lai; tiền để giúp đỡ những người gặp khó khăn,..</w:t>
            </w:r>
          </w:p>
          <w:p w14:paraId="7A32865B" w14:textId="77777777" w:rsidR="00127A66" w:rsidRPr="007E5513" w:rsidRDefault="00127A66" w:rsidP="00E11BBE">
            <w:pPr>
              <w:tabs>
                <w:tab w:val="left" w:pos="402"/>
              </w:tabs>
              <w:spacing w:after="0" w:line="240" w:lineRule="auto"/>
              <w:rPr>
                <w:rFonts w:cs="Times New Roman"/>
                <w:b/>
                <w:bCs/>
                <w:szCs w:val="28"/>
                <w:lang w:val="pt-BR"/>
              </w:rPr>
            </w:pPr>
            <w:r w:rsidRPr="007E5513">
              <w:rPr>
                <w:rFonts w:cs="Times New Roman"/>
                <w:b/>
                <w:bCs/>
                <w:szCs w:val="28"/>
              </w:rPr>
              <w:t>Hoạt động</w:t>
            </w:r>
            <w:r w:rsidRPr="007E5513">
              <w:rPr>
                <w:rFonts w:cs="Times New Roman"/>
                <w:b/>
                <w:bCs/>
                <w:szCs w:val="28"/>
                <w:lang w:val="pt-BR"/>
              </w:rPr>
              <w:t xml:space="preserve"> 2: Khám phá vì sao phải quý trọng đồng tiền</w:t>
            </w:r>
          </w:p>
          <w:p w14:paraId="7F594D10"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GV hướng dẫn HS đọc truyện: Hũ bạc của người cha, sau đó kể lại và trả lời câu hỏi.</w:t>
            </w:r>
          </w:p>
          <w:p w14:paraId="1FEE5055"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Đáp án:</w:t>
            </w:r>
          </w:p>
          <w:p w14:paraId="148C878D"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Lần thứ nhất, người con thản nhiên khi thấy người cha ném tiền xuống ao là bởi vì đó không phải là tiền do anh ta làm ra nên không biết quý trọng đồng tiền.</w:t>
            </w:r>
          </w:p>
          <w:p w14:paraId="6E38E850"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Lần thứ hai, khi thấy người cha ném tiền vào lửa, người con đã bất chấp lửa nóng, vội đưa tay vào bếp lấy tiền ra. Anh làm thế bởi vì đó là những đồng tiền do anh vất vả làm ra nên anh tiếc, quý trọng.</w:t>
            </w:r>
          </w:p>
          <w:p w14:paraId="183538D4"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Chúng ta phải quý trọng đồng tiền bởi vì tiền do công sức và trí tuệ của con người tạo ra.</w:t>
            </w:r>
          </w:p>
        </w:tc>
        <w:tc>
          <w:tcPr>
            <w:tcW w:w="4555" w:type="dxa"/>
            <w:gridSpan w:val="2"/>
            <w:tcBorders>
              <w:bottom w:val="single" w:sz="4" w:space="0" w:color="auto"/>
            </w:tcBorders>
            <w:shd w:val="clear" w:color="auto" w:fill="auto"/>
          </w:tcPr>
          <w:p w14:paraId="4CD1E8EB" w14:textId="77777777" w:rsidR="00127A66" w:rsidRPr="007E5513" w:rsidRDefault="00127A66" w:rsidP="00E11BBE">
            <w:pPr>
              <w:spacing w:after="0" w:line="240" w:lineRule="auto"/>
              <w:rPr>
                <w:rFonts w:cs="Times New Roman"/>
                <w:szCs w:val="28"/>
              </w:rPr>
            </w:pPr>
            <w:r w:rsidRPr="007E5513">
              <w:rPr>
                <w:rFonts w:cs="Times New Roman"/>
                <w:szCs w:val="28"/>
              </w:rPr>
              <w:lastRenderedPageBreak/>
              <w:t>- HS quan sát và thực hiện theo yêu cầu.</w:t>
            </w:r>
          </w:p>
          <w:p w14:paraId="2BE15949" w14:textId="77777777" w:rsidR="00127A66" w:rsidRPr="007E5513" w:rsidRDefault="00127A66" w:rsidP="00E11BBE">
            <w:pPr>
              <w:spacing w:after="0" w:line="240" w:lineRule="auto"/>
              <w:rPr>
                <w:rFonts w:cs="Times New Roman"/>
                <w:szCs w:val="28"/>
              </w:rPr>
            </w:pPr>
          </w:p>
          <w:p w14:paraId="7F2B1E28" w14:textId="77777777" w:rsidR="00127A66" w:rsidRPr="007E5513" w:rsidRDefault="00127A66" w:rsidP="00E11BBE">
            <w:pPr>
              <w:spacing w:after="0" w:line="240" w:lineRule="auto"/>
              <w:rPr>
                <w:rFonts w:cs="Times New Roman"/>
                <w:szCs w:val="28"/>
              </w:rPr>
            </w:pPr>
            <w:r w:rsidRPr="007E5513">
              <w:rPr>
                <w:rFonts w:cs="Times New Roman"/>
                <w:szCs w:val="28"/>
              </w:rPr>
              <w:t>- HS trả lời</w:t>
            </w:r>
          </w:p>
          <w:p w14:paraId="3430E02A" w14:textId="77777777" w:rsidR="00127A66" w:rsidRPr="007E5513" w:rsidRDefault="00127A66" w:rsidP="00E11BBE">
            <w:pPr>
              <w:spacing w:after="0" w:line="240" w:lineRule="auto"/>
              <w:rPr>
                <w:rFonts w:cs="Times New Roman"/>
                <w:szCs w:val="28"/>
              </w:rPr>
            </w:pPr>
          </w:p>
          <w:p w14:paraId="52147A02" w14:textId="77777777" w:rsidR="00127A66" w:rsidRPr="007E5513" w:rsidRDefault="00127A66" w:rsidP="00E11BBE">
            <w:pPr>
              <w:spacing w:after="0" w:line="240" w:lineRule="auto"/>
              <w:rPr>
                <w:rFonts w:cs="Times New Roman"/>
                <w:szCs w:val="28"/>
              </w:rPr>
            </w:pPr>
            <w:r w:rsidRPr="007E5513">
              <w:rPr>
                <w:rFonts w:cs="Times New Roman"/>
                <w:szCs w:val="28"/>
              </w:rPr>
              <w:t>- HS lắng nghe</w:t>
            </w:r>
          </w:p>
          <w:p w14:paraId="769974E4" w14:textId="77777777" w:rsidR="00127A66" w:rsidRPr="007E5513" w:rsidRDefault="00127A66" w:rsidP="00E11BBE">
            <w:pPr>
              <w:spacing w:after="0" w:line="240" w:lineRule="auto"/>
              <w:rPr>
                <w:rFonts w:cs="Times New Roman"/>
                <w:szCs w:val="28"/>
              </w:rPr>
            </w:pPr>
          </w:p>
          <w:p w14:paraId="78264AAE" w14:textId="77777777" w:rsidR="00127A66" w:rsidRPr="007E5513" w:rsidRDefault="00127A66" w:rsidP="00E11BBE">
            <w:pPr>
              <w:spacing w:after="0" w:line="240" w:lineRule="auto"/>
              <w:rPr>
                <w:rFonts w:cs="Times New Roman"/>
                <w:szCs w:val="28"/>
              </w:rPr>
            </w:pPr>
          </w:p>
          <w:p w14:paraId="700BFF27" w14:textId="77777777" w:rsidR="00127A66" w:rsidRPr="007E5513" w:rsidRDefault="00127A66" w:rsidP="00E11BBE">
            <w:pPr>
              <w:spacing w:after="0" w:line="240" w:lineRule="auto"/>
              <w:rPr>
                <w:rFonts w:cs="Times New Roman"/>
                <w:szCs w:val="28"/>
              </w:rPr>
            </w:pPr>
          </w:p>
          <w:p w14:paraId="17486472" w14:textId="77777777" w:rsidR="00127A66" w:rsidRPr="007E5513" w:rsidRDefault="00127A66" w:rsidP="00E11BBE">
            <w:pPr>
              <w:spacing w:after="0" w:line="240" w:lineRule="auto"/>
              <w:rPr>
                <w:rFonts w:cs="Times New Roman"/>
                <w:szCs w:val="28"/>
              </w:rPr>
            </w:pPr>
          </w:p>
          <w:p w14:paraId="4F4224D5" w14:textId="77777777" w:rsidR="00127A66" w:rsidRPr="007E5513" w:rsidRDefault="00127A66" w:rsidP="00E11BBE">
            <w:pPr>
              <w:spacing w:after="0" w:line="240" w:lineRule="auto"/>
              <w:rPr>
                <w:rFonts w:cs="Times New Roman"/>
                <w:szCs w:val="28"/>
              </w:rPr>
            </w:pPr>
          </w:p>
          <w:p w14:paraId="378BDACB" w14:textId="77777777" w:rsidR="00127A66" w:rsidRPr="007E5513" w:rsidRDefault="00127A66" w:rsidP="00E11BBE">
            <w:pPr>
              <w:spacing w:after="0" w:line="240" w:lineRule="auto"/>
              <w:rPr>
                <w:rFonts w:cs="Times New Roman"/>
                <w:szCs w:val="28"/>
              </w:rPr>
            </w:pPr>
          </w:p>
          <w:p w14:paraId="0B55684E" w14:textId="77777777" w:rsidR="00127A66" w:rsidRPr="007E5513" w:rsidRDefault="00127A66" w:rsidP="00E11BBE">
            <w:pPr>
              <w:spacing w:after="0" w:line="240" w:lineRule="auto"/>
              <w:rPr>
                <w:rFonts w:cs="Times New Roman"/>
                <w:szCs w:val="28"/>
              </w:rPr>
            </w:pPr>
          </w:p>
          <w:p w14:paraId="668F218B" w14:textId="77777777" w:rsidR="00127A66" w:rsidRPr="007E5513" w:rsidRDefault="00127A66" w:rsidP="00E11BBE">
            <w:pPr>
              <w:spacing w:after="0" w:line="240" w:lineRule="auto"/>
              <w:rPr>
                <w:rFonts w:cs="Times New Roman"/>
                <w:szCs w:val="28"/>
              </w:rPr>
            </w:pPr>
          </w:p>
          <w:p w14:paraId="1C06CDF4" w14:textId="77777777" w:rsidR="00127A66" w:rsidRPr="007E5513" w:rsidRDefault="00127A66" w:rsidP="00E11BBE">
            <w:pPr>
              <w:spacing w:after="0" w:line="240" w:lineRule="auto"/>
              <w:rPr>
                <w:rFonts w:cs="Times New Roman"/>
                <w:szCs w:val="28"/>
              </w:rPr>
            </w:pPr>
          </w:p>
          <w:p w14:paraId="4C17D82A" w14:textId="77777777" w:rsidR="00127A66" w:rsidRPr="007E5513" w:rsidRDefault="00127A66" w:rsidP="00E11BBE">
            <w:pPr>
              <w:spacing w:after="0" w:line="240" w:lineRule="auto"/>
              <w:rPr>
                <w:rFonts w:cs="Times New Roman"/>
                <w:szCs w:val="28"/>
              </w:rPr>
            </w:pPr>
          </w:p>
          <w:p w14:paraId="49CCAAE2" w14:textId="77777777" w:rsidR="00127A66" w:rsidRPr="007E5513" w:rsidRDefault="00127A66" w:rsidP="00E11BBE">
            <w:pPr>
              <w:spacing w:after="0" w:line="240" w:lineRule="auto"/>
              <w:rPr>
                <w:rFonts w:cs="Times New Roman"/>
                <w:szCs w:val="28"/>
              </w:rPr>
            </w:pPr>
          </w:p>
          <w:p w14:paraId="4BC481F5" w14:textId="77777777" w:rsidR="00127A66" w:rsidRPr="007E5513" w:rsidRDefault="00127A66" w:rsidP="00E11BBE">
            <w:pPr>
              <w:spacing w:after="0" w:line="240" w:lineRule="auto"/>
              <w:rPr>
                <w:rFonts w:cs="Times New Roman"/>
                <w:szCs w:val="28"/>
              </w:rPr>
            </w:pPr>
            <w:r w:rsidRPr="007E5513">
              <w:rPr>
                <w:rFonts w:cs="Times New Roman"/>
                <w:szCs w:val="28"/>
              </w:rPr>
              <w:lastRenderedPageBreak/>
              <w:t>- HS trả lời.</w:t>
            </w:r>
          </w:p>
          <w:p w14:paraId="4CBA7662" w14:textId="77777777" w:rsidR="00127A66" w:rsidRPr="007E5513" w:rsidRDefault="00127A66" w:rsidP="00E11BBE">
            <w:pPr>
              <w:spacing w:after="0" w:line="240" w:lineRule="auto"/>
              <w:rPr>
                <w:rFonts w:cs="Times New Roman"/>
                <w:szCs w:val="28"/>
              </w:rPr>
            </w:pPr>
          </w:p>
          <w:p w14:paraId="285C7A66" w14:textId="77777777" w:rsidR="00127A66" w:rsidRPr="007E5513" w:rsidRDefault="00127A66" w:rsidP="00E11BBE">
            <w:pPr>
              <w:spacing w:after="0" w:line="240" w:lineRule="auto"/>
              <w:rPr>
                <w:rFonts w:cs="Times New Roman"/>
                <w:szCs w:val="28"/>
              </w:rPr>
            </w:pPr>
            <w:r w:rsidRPr="007E5513">
              <w:rPr>
                <w:rFonts w:cs="Times New Roman"/>
                <w:szCs w:val="28"/>
              </w:rPr>
              <w:t>- HS lắng nghe</w:t>
            </w:r>
          </w:p>
          <w:p w14:paraId="7ED06B00" w14:textId="77777777" w:rsidR="00127A66" w:rsidRPr="007E5513" w:rsidRDefault="00127A66" w:rsidP="00E11BBE">
            <w:pPr>
              <w:spacing w:after="0" w:line="240" w:lineRule="auto"/>
              <w:rPr>
                <w:rFonts w:cs="Times New Roman"/>
                <w:szCs w:val="28"/>
              </w:rPr>
            </w:pPr>
          </w:p>
          <w:p w14:paraId="1CA5D7F0" w14:textId="77777777" w:rsidR="00127A66" w:rsidRPr="007E5513" w:rsidRDefault="00127A66" w:rsidP="00E11BBE">
            <w:pPr>
              <w:spacing w:after="0" w:line="240" w:lineRule="auto"/>
              <w:rPr>
                <w:rFonts w:cs="Times New Roman"/>
                <w:szCs w:val="28"/>
              </w:rPr>
            </w:pPr>
          </w:p>
          <w:p w14:paraId="2159CC42" w14:textId="77777777" w:rsidR="00127A66" w:rsidRPr="007E5513" w:rsidRDefault="00127A66" w:rsidP="00E11BBE">
            <w:pPr>
              <w:spacing w:after="0" w:line="240" w:lineRule="auto"/>
              <w:rPr>
                <w:rFonts w:cs="Times New Roman"/>
                <w:szCs w:val="28"/>
              </w:rPr>
            </w:pPr>
          </w:p>
          <w:p w14:paraId="0CFDD10D" w14:textId="77777777" w:rsidR="00127A66" w:rsidRPr="007E5513" w:rsidRDefault="00127A66" w:rsidP="00E11BBE">
            <w:pPr>
              <w:spacing w:after="0" w:line="240" w:lineRule="auto"/>
              <w:rPr>
                <w:rFonts w:cs="Times New Roman"/>
                <w:szCs w:val="28"/>
              </w:rPr>
            </w:pPr>
          </w:p>
          <w:p w14:paraId="0049A7BC" w14:textId="77777777" w:rsidR="00127A66" w:rsidRPr="007E5513" w:rsidRDefault="00127A66" w:rsidP="00E11BBE">
            <w:pPr>
              <w:spacing w:after="0" w:line="240" w:lineRule="auto"/>
              <w:rPr>
                <w:rFonts w:cs="Times New Roman"/>
                <w:szCs w:val="28"/>
              </w:rPr>
            </w:pPr>
          </w:p>
          <w:p w14:paraId="24B479C4" w14:textId="77777777" w:rsidR="00127A66" w:rsidRPr="007E5513" w:rsidRDefault="00127A66" w:rsidP="00E11BBE">
            <w:pPr>
              <w:spacing w:after="0" w:line="240" w:lineRule="auto"/>
              <w:rPr>
                <w:rFonts w:cs="Times New Roman"/>
                <w:szCs w:val="28"/>
              </w:rPr>
            </w:pPr>
            <w:r w:rsidRPr="007E5513">
              <w:rPr>
                <w:rFonts w:cs="Times New Roman"/>
                <w:szCs w:val="28"/>
              </w:rPr>
              <w:t>- HS đọc truyện, kể lại và trả lời câu hỏi.</w:t>
            </w:r>
          </w:p>
        </w:tc>
      </w:tr>
      <w:tr w:rsidR="00127A66" w:rsidRPr="007E5513" w14:paraId="5B7FB697" w14:textId="77777777" w:rsidTr="00E11BBE">
        <w:trPr>
          <w:gridAfter w:val="1"/>
          <w:wAfter w:w="283" w:type="dxa"/>
        </w:trPr>
        <w:tc>
          <w:tcPr>
            <w:tcW w:w="5221" w:type="dxa"/>
            <w:tcBorders>
              <w:top w:val="single" w:sz="4" w:space="0" w:color="auto"/>
              <w:bottom w:val="single" w:sz="4" w:space="0" w:color="auto"/>
            </w:tcBorders>
            <w:shd w:val="clear" w:color="auto" w:fill="auto"/>
          </w:tcPr>
          <w:p w14:paraId="1153D98B" w14:textId="77777777" w:rsidR="00127A66" w:rsidRPr="007E5513" w:rsidRDefault="00127A66" w:rsidP="00E11BBE">
            <w:pPr>
              <w:tabs>
                <w:tab w:val="left" w:pos="402"/>
              </w:tabs>
              <w:spacing w:after="0" w:line="240" w:lineRule="auto"/>
              <w:rPr>
                <w:rFonts w:cs="Times New Roman"/>
                <w:b/>
                <w:bCs/>
                <w:szCs w:val="28"/>
                <w:lang w:val="pt-BR"/>
              </w:rPr>
            </w:pPr>
            <w:r w:rsidRPr="007E5513">
              <w:rPr>
                <w:rFonts w:cs="Times New Roman"/>
                <w:b/>
                <w:bCs/>
                <w:szCs w:val="28"/>
                <w:lang w:val="pt-BR"/>
              </w:rPr>
              <w:lastRenderedPageBreak/>
              <w:t xml:space="preserve">3. </w:t>
            </w:r>
            <w:r w:rsidRPr="007E5513">
              <w:rPr>
                <w:rFonts w:cs="Times New Roman"/>
                <w:b/>
                <w:bCs/>
                <w:szCs w:val="28"/>
              </w:rPr>
              <w:t xml:space="preserve">Hoạt động </w:t>
            </w:r>
            <w:r w:rsidRPr="007E5513">
              <w:rPr>
                <w:rFonts w:cs="Times New Roman"/>
                <w:b/>
                <w:bCs/>
                <w:szCs w:val="28"/>
                <w:lang w:val="pt-BR"/>
              </w:rPr>
              <w:t>Vận dụng, trải nghiệm:</w:t>
            </w:r>
          </w:p>
        </w:tc>
        <w:tc>
          <w:tcPr>
            <w:tcW w:w="4272" w:type="dxa"/>
            <w:tcBorders>
              <w:top w:val="single" w:sz="4" w:space="0" w:color="auto"/>
              <w:bottom w:val="single" w:sz="4" w:space="0" w:color="auto"/>
            </w:tcBorders>
            <w:shd w:val="clear" w:color="auto" w:fill="auto"/>
          </w:tcPr>
          <w:p w14:paraId="58CD6A9C" w14:textId="77777777" w:rsidR="00127A66" w:rsidRPr="007E5513" w:rsidRDefault="00127A66" w:rsidP="00E11BBE">
            <w:pPr>
              <w:spacing w:after="0" w:line="240" w:lineRule="auto"/>
              <w:rPr>
                <w:rFonts w:cs="Times New Roman"/>
                <w:szCs w:val="28"/>
              </w:rPr>
            </w:pPr>
          </w:p>
        </w:tc>
      </w:tr>
      <w:tr w:rsidR="00127A66" w:rsidRPr="007E5513" w14:paraId="46B3747F" w14:textId="77777777" w:rsidTr="00E11BBE">
        <w:trPr>
          <w:gridAfter w:val="1"/>
          <w:wAfter w:w="283" w:type="dxa"/>
          <w:trHeight w:val="966"/>
        </w:trPr>
        <w:tc>
          <w:tcPr>
            <w:tcW w:w="5221" w:type="dxa"/>
            <w:tcBorders>
              <w:top w:val="single" w:sz="4" w:space="0" w:color="auto"/>
            </w:tcBorders>
            <w:shd w:val="clear" w:color="auto" w:fill="auto"/>
          </w:tcPr>
          <w:p w14:paraId="4D8CA97A"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Vì sao phải quý trọng đồng tiền? Nếu không có tiền con người sẽ thế nào?</w:t>
            </w:r>
          </w:p>
          <w:p w14:paraId="284E995E" w14:textId="77777777" w:rsidR="00127A66" w:rsidRPr="007E5513" w:rsidRDefault="00127A66" w:rsidP="00E11BBE">
            <w:pPr>
              <w:tabs>
                <w:tab w:val="left" w:pos="402"/>
              </w:tabs>
              <w:spacing w:after="0" w:line="240" w:lineRule="auto"/>
              <w:rPr>
                <w:rFonts w:cs="Times New Roman"/>
                <w:szCs w:val="28"/>
                <w:lang w:val="pt-BR"/>
              </w:rPr>
            </w:pPr>
            <w:r w:rsidRPr="007E5513">
              <w:rPr>
                <w:rFonts w:cs="Times New Roman"/>
                <w:szCs w:val="28"/>
                <w:lang w:val="pt-BR"/>
              </w:rPr>
              <w:t>- Nhận xét tiết học.</w:t>
            </w:r>
          </w:p>
        </w:tc>
        <w:tc>
          <w:tcPr>
            <w:tcW w:w="4272" w:type="dxa"/>
            <w:tcBorders>
              <w:top w:val="single" w:sz="4" w:space="0" w:color="auto"/>
            </w:tcBorders>
            <w:shd w:val="clear" w:color="auto" w:fill="auto"/>
          </w:tcPr>
          <w:p w14:paraId="6A5E8223" w14:textId="77777777" w:rsidR="00127A66" w:rsidRPr="007E5513" w:rsidRDefault="00127A66" w:rsidP="00E11BBE">
            <w:pPr>
              <w:spacing w:after="0" w:line="240" w:lineRule="auto"/>
              <w:rPr>
                <w:rFonts w:cs="Times New Roman"/>
                <w:szCs w:val="28"/>
              </w:rPr>
            </w:pPr>
            <w:r w:rsidRPr="007E5513">
              <w:rPr>
                <w:rFonts w:cs="Times New Roman"/>
                <w:szCs w:val="28"/>
              </w:rPr>
              <w:t>- HS nêu.</w:t>
            </w:r>
          </w:p>
        </w:tc>
      </w:tr>
    </w:tbl>
    <w:bookmarkEnd w:id="0"/>
    <w:p w14:paraId="6D8908AC" w14:textId="77777777" w:rsidR="00127A66" w:rsidRPr="00FF579B" w:rsidRDefault="00127A66" w:rsidP="00127A66">
      <w:pPr>
        <w:spacing w:after="0" w:line="240" w:lineRule="auto"/>
        <w:rPr>
          <w:rFonts w:eastAsia="Times New Roman" w:cs="Times New Roman"/>
          <w:b/>
          <w:szCs w:val="28"/>
          <w:lang w:val="nl-NL"/>
        </w:rPr>
      </w:pPr>
      <w:r w:rsidRPr="00FF579B">
        <w:rPr>
          <w:rFonts w:eastAsia="Times New Roman" w:cs="Times New Roman"/>
          <w:b/>
          <w:szCs w:val="28"/>
          <w:lang w:val="nl-NL"/>
        </w:rPr>
        <w:t>IV. ĐIỀU CHỈNH SAU BÀI DẠY: (Nếu có)</w:t>
      </w:r>
    </w:p>
    <w:p w14:paraId="3D1E94D6" w14:textId="77777777" w:rsidR="00127A66" w:rsidRPr="00FF579B" w:rsidRDefault="00127A66" w:rsidP="00127A66">
      <w:pPr>
        <w:spacing w:after="0" w:line="240" w:lineRule="auto"/>
        <w:rPr>
          <w:rFonts w:eastAsia="Times New Roman" w:cs="Times New Roman"/>
          <w:szCs w:val="28"/>
          <w:lang w:val="nl-NL"/>
        </w:rPr>
      </w:pPr>
      <w:r w:rsidRPr="00FF579B">
        <w:rPr>
          <w:rFonts w:eastAsia="Times New Roman" w:cs="Times New Roman"/>
          <w:szCs w:val="28"/>
          <w:lang w:val="nl-NL"/>
        </w:rPr>
        <w:t>..............................................................................................................................</w:t>
      </w:r>
    </w:p>
    <w:p w14:paraId="5940B460" w14:textId="77777777" w:rsidR="00127A66" w:rsidRPr="00FF579B" w:rsidRDefault="00127A66" w:rsidP="00127A66">
      <w:pPr>
        <w:tabs>
          <w:tab w:val="left" w:pos="468"/>
        </w:tabs>
        <w:spacing w:after="0" w:line="240" w:lineRule="auto"/>
        <w:jc w:val="center"/>
        <w:rPr>
          <w:rFonts w:eastAsia="Times New Roman" w:cs="Times New Roman"/>
          <w:szCs w:val="28"/>
          <w:lang w:val="nl-NL"/>
        </w:rPr>
      </w:pPr>
      <w:r w:rsidRPr="00FF579B">
        <w:rPr>
          <w:rFonts w:eastAsia="Times New Roman" w:cs="Times New Roman"/>
          <w:szCs w:val="28"/>
          <w:lang w:val="nl-NL"/>
        </w:rPr>
        <w:t>..............................................................................................................................</w:t>
      </w:r>
    </w:p>
    <w:p w14:paraId="2254B087" w14:textId="77777777" w:rsidR="00127A66" w:rsidRPr="00FF579B" w:rsidRDefault="00127A66" w:rsidP="00127A66">
      <w:pPr>
        <w:tabs>
          <w:tab w:val="left" w:pos="2070"/>
        </w:tabs>
        <w:spacing w:after="0" w:line="240" w:lineRule="auto"/>
        <w:jc w:val="center"/>
        <w:rPr>
          <w:rFonts w:cs="Times New Roman"/>
          <w:b/>
          <w:szCs w:val="28"/>
          <w:lang w:val="en-US"/>
        </w:rPr>
      </w:pPr>
      <w:r w:rsidRPr="00FF579B">
        <w:rPr>
          <w:rFonts w:cs="Times New Roman"/>
          <w:b/>
          <w:szCs w:val="28"/>
          <w:lang w:val="en-US"/>
        </w:rPr>
        <w:t>______________________________</w:t>
      </w:r>
    </w:p>
    <w:p w14:paraId="21E56CC6" w14:textId="77777777" w:rsidR="00827302" w:rsidRDefault="00827302"/>
    <w:sectPr w:rsidR="00827302" w:rsidSect="00A142B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88"/>
    <w:rsid w:val="00127A66"/>
    <w:rsid w:val="0033015A"/>
    <w:rsid w:val="00827302"/>
    <w:rsid w:val="00895888"/>
    <w:rsid w:val="0098664C"/>
    <w:rsid w:val="00A142B1"/>
    <w:rsid w:val="00DD237A"/>
    <w:rsid w:val="00E1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B2849-50B9-49A2-8760-D6E0B5C7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6"/>
    <w:pPr>
      <w:spacing w:line="259" w:lineRule="auto"/>
    </w:pPr>
    <w:rPr>
      <w:kern w:val="0"/>
      <w:szCs w:val="22"/>
      <w:lang w:val="vi-VN"/>
      <w14:ligatures w14:val="none"/>
    </w:rPr>
  </w:style>
  <w:style w:type="paragraph" w:styleId="Heading1">
    <w:name w:val="heading 1"/>
    <w:basedOn w:val="Normal"/>
    <w:next w:val="Normal"/>
    <w:link w:val="Heading1Char"/>
    <w:uiPriority w:val="9"/>
    <w:qFormat/>
    <w:rsid w:val="008958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958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95888"/>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8958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US"/>
      <w14:ligatures w14:val="standardContextual"/>
    </w:rPr>
  </w:style>
  <w:style w:type="paragraph" w:styleId="Heading5">
    <w:name w:val="heading 5"/>
    <w:basedOn w:val="Normal"/>
    <w:next w:val="Normal"/>
    <w:link w:val="Heading5Char"/>
    <w:uiPriority w:val="9"/>
    <w:semiHidden/>
    <w:unhideWhenUsed/>
    <w:qFormat/>
    <w:rsid w:val="00895888"/>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US"/>
      <w14:ligatures w14:val="standardContextual"/>
    </w:rPr>
  </w:style>
  <w:style w:type="paragraph" w:styleId="Heading6">
    <w:name w:val="heading 6"/>
    <w:basedOn w:val="Normal"/>
    <w:next w:val="Normal"/>
    <w:link w:val="Heading6Char"/>
    <w:uiPriority w:val="9"/>
    <w:semiHidden/>
    <w:unhideWhenUsed/>
    <w:qFormat/>
    <w:rsid w:val="00895888"/>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
    <w:semiHidden/>
    <w:unhideWhenUsed/>
    <w:qFormat/>
    <w:rsid w:val="00895888"/>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
    <w:semiHidden/>
    <w:unhideWhenUsed/>
    <w:qFormat/>
    <w:rsid w:val="00895888"/>
    <w:pPr>
      <w:keepNext/>
      <w:keepLines/>
      <w:spacing w:after="0" w:line="278" w:lineRule="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
    <w:semiHidden/>
    <w:unhideWhenUsed/>
    <w:qFormat/>
    <w:rsid w:val="00895888"/>
    <w:pPr>
      <w:keepNext/>
      <w:keepLines/>
      <w:spacing w:after="0" w:line="278" w:lineRule="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88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958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58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58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58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58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58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588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95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888"/>
    <w:pPr>
      <w:numPr>
        <w:ilvl w:val="1"/>
      </w:numPr>
      <w:spacing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89588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95888"/>
    <w:pPr>
      <w:spacing w:before="160" w:line="278" w:lineRule="auto"/>
      <w:jc w:val="center"/>
    </w:pPr>
    <w:rPr>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895888"/>
    <w:rPr>
      <w:i/>
      <w:iCs/>
      <w:color w:val="404040" w:themeColor="text1" w:themeTint="BF"/>
    </w:rPr>
  </w:style>
  <w:style w:type="paragraph" w:styleId="ListParagraph">
    <w:name w:val="List Paragraph"/>
    <w:basedOn w:val="Normal"/>
    <w:uiPriority w:val="34"/>
    <w:qFormat/>
    <w:rsid w:val="00895888"/>
    <w:pPr>
      <w:spacing w:line="278" w:lineRule="auto"/>
      <w:ind w:left="720"/>
      <w:contextualSpacing/>
    </w:pPr>
    <w:rPr>
      <w:kern w:val="2"/>
      <w:szCs w:val="24"/>
      <w:lang w:val="en-US"/>
      <w14:ligatures w14:val="standardContextual"/>
    </w:rPr>
  </w:style>
  <w:style w:type="character" w:styleId="IntenseEmphasis">
    <w:name w:val="Intense Emphasis"/>
    <w:basedOn w:val="DefaultParagraphFont"/>
    <w:uiPriority w:val="21"/>
    <w:qFormat/>
    <w:rsid w:val="00895888"/>
    <w:rPr>
      <w:i/>
      <w:iCs/>
      <w:color w:val="0F4761" w:themeColor="accent1" w:themeShade="BF"/>
    </w:rPr>
  </w:style>
  <w:style w:type="paragraph" w:styleId="IntenseQuote">
    <w:name w:val="Intense Quote"/>
    <w:basedOn w:val="Normal"/>
    <w:next w:val="Normal"/>
    <w:link w:val="IntenseQuoteChar"/>
    <w:uiPriority w:val="30"/>
    <w:qFormat/>
    <w:rsid w:val="008958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895888"/>
    <w:rPr>
      <w:i/>
      <w:iCs/>
      <w:color w:val="0F4761" w:themeColor="accent1" w:themeShade="BF"/>
    </w:rPr>
  </w:style>
  <w:style w:type="character" w:styleId="IntenseReference">
    <w:name w:val="Intense Reference"/>
    <w:basedOn w:val="DefaultParagraphFont"/>
    <w:uiPriority w:val="32"/>
    <w:qFormat/>
    <w:rsid w:val="00895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2025-05-30T01:19:00Z</dcterms:created>
  <dcterms:modified xsi:type="dcterms:W3CDTF">2025-05-30T01:20:00Z</dcterms:modified>
</cp:coreProperties>
</file>