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46" w:rsidRPr="007F5B46" w:rsidRDefault="007F5B46" w:rsidP="007F5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B46">
        <w:rPr>
          <w:rFonts w:ascii="Times New Roman" w:hAnsi="Times New Roman" w:cs="Times New Roman"/>
          <w:sz w:val="28"/>
          <w:szCs w:val="28"/>
        </w:rPr>
        <w:t>TIẾNG VIỆT</w:t>
      </w:r>
    </w:p>
    <w:p w:rsidR="007F5B46" w:rsidRPr="007F5B46" w:rsidRDefault="007F5B46" w:rsidP="007F5B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B46">
        <w:rPr>
          <w:rFonts w:ascii="Times New Roman" w:hAnsi="Times New Roman" w:cs="Times New Roman"/>
          <w:b/>
          <w:bCs/>
          <w:sz w:val="28"/>
          <w:szCs w:val="28"/>
        </w:rPr>
        <w:t>BÀI 26: TRÊN CÁC MIỀN ĐẤT NƯỚC (Tiết 1 + 2)</w:t>
      </w:r>
    </w:p>
    <w:p w:rsidR="007F5B46" w:rsidRPr="007F5B46" w:rsidRDefault="007F5B46" w:rsidP="007F5B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5B46">
        <w:rPr>
          <w:rFonts w:ascii="Times New Roman" w:hAnsi="Times New Roman" w:cs="Times New Roman"/>
          <w:b/>
          <w:bCs/>
          <w:sz w:val="28"/>
          <w:szCs w:val="28"/>
        </w:rPr>
        <w:t>I. YÊU CẦU CẦN ĐẠT</w:t>
      </w:r>
    </w:p>
    <w:p w:rsidR="007F5B46" w:rsidRPr="007F5B46" w:rsidRDefault="007F5B46" w:rsidP="007F5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46">
        <w:rPr>
          <w:rFonts w:ascii="Times New Roman" w:hAnsi="Times New Roman" w:cs="Times New Roman"/>
          <w:sz w:val="28"/>
          <w:szCs w:val="28"/>
        </w:rPr>
        <w:t xml:space="preserve">- Đọc hiểu bài Trên các miền đất nước. Đọc đúng, rõ ràng một VB ngắn có yếu tố biểu cảm và yếu tố thông tin đan xen; sử dụng ngữ điệu phù hợp với những đoạn văn bản là văn xuôi và đoạn văn bản là thơ; làm quen với ca dao. </w:t>
      </w:r>
    </w:p>
    <w:p w:rsidR="007F5B46" w:rsidRPr="007F5B46" w:rsidRDefault="007F5B46" w:rsidP="007F5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46">
        <w:rPr>
          <w:rFonts w:ascii="Times New Roman" w:hAnsi="Times New Roman" w:cs="Times New Roman"/>
          <w:sz w:val="28"/>
          <w:szCs w:val="28"/>
        </w:rPr>
        <w:t>- HS biết được một số địa danh tiêu biểu ở 3 miền đất nước được nhắc đến trong các bài ca dao và tranh minh họa.</w:t>
      </w:r>
    </w:p>
    <w:p w:rsidR="007F5B46" w:rsidRPr="007F5B46" w:rsidRDefault="007F5B46" w:rsidP="007F5B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5B46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:rsidR="007F5B46" w:rsidRPr="007F5B46" w:rsidRDefault="007F5B46" w:rsidP="007F5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46">
        <w:rPr>
          <w:rFonts w:ascii="Times New Roman" w:hAnsi="Times New Roman" w:cs="Times New Roman"/>
          <w:w w:val="90"/>
          <w:sz w:val="28"/>
          <w:szCs w:val="28"/>
        </w:rPr>
        <w:t xml:space="preserve">- </w:t>
      </w:r>
      <w:r w:rsidRPr="007F5B46">
        <w:rPr>
          <w:rFonts w:ascii="Times New Roman" w:hAnsi="Times New Roman" w:cs="Times New Roman"/>
          <w:sz w:val="28"/>
          <w:szCs w:val="28"/>
        </w:rPr>
        <w:t>Ti vi (</w:t>
      </w:r>
      <w:r w:rsidRPr="007F5B46">
        <w:rPr>
          <w:rFonts w:ascii="Times New Roman" w:hAnsi="Times New Roman" w:cs="Times New Roman"/>
          <w:sz w:val="28"/>
          <w:szCs w:val="28"/>
          <w:lang w:val="vi-VN"/>
        </w:rPr>
        <w:t>Máy chiếu</w:t>
      </w:r>
      <w:r w:rsidRPr="007F5B46">
        <w:rPr>
          <w:rFonts w:ascii="Times New Roman" w:hAnsi="Times New Roman" w:cs="Times New Roman"/>
          <w:sz w:val="28"/>
          <w:szCs w:val="28"/>
        </w:rPr>
        <w:t>)</w:t>
      </w:r>
      <w:r w:rsidRPr="007F5B46">
        <w:rPr>
          <w:rFonts w:ascii="Times New Roman" w:hAnsi="Times New Roman" w:cs="Times New Roman"/>
          <w:w w:val="90"/>
          <w:sz w:val="28"/>
          <w:szCs w:val="28"/>
        </w:rPr>
        <w:t>; tranh ảnh</w:t>
      </w:r>
    </w:p>
    <w:p w:rsidR="007F5B46" w:rsidRPr="007F5B46" w:rsidRDefault="007F5B46" w:rsidP="007F5B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5B46">
        <w:rPr>
          <w:rFonts w:ascii="Times New Roman" w:hAnsi="Times New Roman" w:cs="Times New Roman"/>
          <w:b/>
          <w:bCs/>
          <w:sz w:val="28"/>
          <w:szCs w:val="28"/>
        </w:rPr>
        <w:t>III. CÁC HOẠT ĐỘNG DẠY HỌC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536"/>
      </w:tblGrid>
      <w:tr w:rsidR="007F5B46" w:rsidRPr="007F5B46" w:rsidTr="00540F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46" w:rsidRPr="007F5B46" w:rsidRDefault="007F5B46" w:rsidP="00540FF6">
            <w:pPr>
              <w:spacing w:after="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46" w:rsidRPr="007F5B46" w:rsidRDefault="007F5B46" w:rsidP="00540FF6">
            <w:pPr>
              <w:spacing w:after="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7F5B46" w:rsidRPr="007F5B46" w:rsidTr="00540FF6">
        <w:tc>
          <w:tcPr>
            <w:tcW w:w="5070" w:type="dxa"/>
          </w:tcPr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1: Khởi động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Lớp phó VN cho lớp hát bài Quê hương tươi đẹp.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Kể lại những vùng miền của đất nước mà em đã đến thăm?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GV dẫn dắt, giới thiệu bài.</w:t>
            </w:r>
          </w:p>
          <w:p w:rsidR="007F5B46" w:rsidRPr="007F5B46" w:rsidRDefault="007F5B46" w:rsidP="00540FF6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Hoạt động 2: Khám phá </w:t>
            </w:r>
            <w:r w:rsidRPr="007F5B46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r w:rsidRPr="007F5B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Thẻ 7: Đọc thành tiếng, Thẻ 14: Suy nghĩ- trao đổi nhóm  đôi chia sẻ. Thẻ 27: Nói ra suy nghĩ của mình.)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Đọc văn bản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GV đọc mẫu: giọng đọc hào hứng sang phần ca dao đọc với giọng nhẹ nhàng, tha thiết.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 xml:space="preserve">- HS đọc nối tiếp câu kết hợp đọc từ khó: </w:t>
            </w:r>
            <w:r w:rsidRPr="007F5B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 ngược về xuôi, quanh quanh,…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HD HS chia đoạn: 3 đoạn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Luyện đọc đoạn kết hợp giải nghĩa từ: Ca dao, tranh hoạ đồ, Đồng Tháp Mười.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Trả lời câu hỏi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GV gọi HS đọc lần lượt  câu hỏi.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 xml:space="preserve">- GV HD HS trả lời từng câu  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hỗ trợ HS gặp khó khăn, lưu ý rèn cách trả lời đầy đủ câu..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 xml:space="preserve">C1: Tìm các câu thơ nói về: </w:t>
            </w:r>
          </w:p>
          <w:p w:rsidR="007F5B46" w:rsidRPr="007F5B46" w:rsidRDefault="007F5B46" w:rsidP="007F5B4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Xứ Nghệ</w:t>
            </w:r>
          </w:p>
          <w:p w:rsidR="007F5B46" w:rsidRPr="007F5B46" w:rsidRDefault="007F5B46" w:rsidP="007F5B4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Ngày Giỗ Tổ Hùng Vương</w:t>
            </w:r>
          </w:p>
          <w:p w:rsidR="007F5B46" w:rsidRPr="007F5B46" w:rsidRDefault="007F5B46" w:rsidP="007F5B4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Đồng Tháp Mười.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C2: Ngày Giỗ Tổ là ngày nào?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C3: Tìm từ ngữ miêu tả vẻ đẹp của Xứ Nghệ.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C4: Chọn ý giải thích đúng cho mỗi câu sau: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Nhận xét, tuyên dương HS.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3: Luyện đọc lại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Gọi HS đọc toàn bài; Chú ý giọng đọc  hào hứng sang phần ca dao đọc với giọng nhẹ nhàng, tha thiết.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Nhận xét, khen ngợi.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4: Luyện tập theo văn bản đọc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 Tìm những tên riêng được nhắc đến trong bài.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Gọi HS đọc yêu cầu.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Tuyên dương, nhận xét.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 Các câu ở cột A thuộc kiểu câu nào ở cột B?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Gọi HS đọc yêu cầu.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HS làm việc nhóm đôi: Đọc nội dung và tìm câu phù hợp.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Gọi các nhóm chia sẻ trước lớp.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GV, HS nhận xét.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 Hoạt động 5: Củng cố, dặn dò</w:t>
            </w:r>
          </w:p>
          <w:p w:rsidR="007F5B46" w:rsidRPr="007F5B46" w:rsidRDefault="007F5B46" w:rsidP="00540F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Hôm nay em học bài gì?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</w:tcPr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Lớp hát vận động theo nhạc.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- 2-3 HS chia sẻ.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HS ghi vở.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Cả lớp đọc thầm.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HS đọc cá nhân nối tiếp câu.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CN luyện đọc từ khó.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Bài chia 3 đoạn.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+ Đoạn 1: Từ đầu đến những câu ca dao.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+ Đoạn 2: Tiếp theo tới lóng lánh cá tôm.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+ Đoạn 3: Còn lại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HS luyện đọc theo nhóm ba.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Thi đọc các nhóm.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HS thảo luận N2, lần lượt các nhóm chia sẻ ý kiến: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C1:</w:t>
            </w:r>
            <w:r w:rsidRPr="007F5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a,</w:t>
            </w: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F5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Đường vô xứ Nghệ quanh quanh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Non xanh nước biếc như tranh họa đồ.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b,          Dù ai đi ngược về xuôi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Nhớ ngày Giỗ Tổ mùng Mười tháng Ba.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c,</w:t>
            </w: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Đồng Tháp Mười thẳng cánh cò bay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Nước Tháp Mười lóng lánh cá tôm.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 xml:space="preserve">C2: </w:t>
            </w:r>
            <w:r w:rsidRPr="007F5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 Giỗ Tổ là ngày mùng Mười tháng Ba</w:t>
            </w: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 xml:space="preserve"> (10/3 âm lịch)</w:t>
            </w:r>
            <w:r w:rsidRPr="007F5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 xml:space="preserve">C3: </w:t>
            </w:r>
            <w:r w:rsidRPr="007F5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ngữ miêu tả vẻ đẹp của xứ Nghệ là: non xanh</w:t>
            </w: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5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nước biếc, tranh họa đồ.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 xml:space="preserve">4: ý 1 – b </w:t>
            </w:r>
            <w:r w:rsidRPr="007F5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Đồng Tháp Mười rộng mênh mông. </w:t>
            </w: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ý 2 - b</w:t>
            </w:r>
            <w:r w:rsidRPr="007F5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Đồng Tháp Mười nhiều cá tôm. 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- 2 HS đọc, lớp đọc thầm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Học thuộc lòng các câu ca dao trong bài.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- 1- 2 HS đọc yêu cầu.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Thảo luận N2. Chia sẻ trước lớp.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HS nêu nối tiếp.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Việt Nam, Phú Thọ, (miền) Bắc, Vua Hùng, (miền) Trung, Nghệ, Nam Bộ, Đồng Tháp Mười, Tháp Mười, Nam.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Viết tên riêng vừa tìm được vào vở.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HS đọc yêu cầu bài.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- HS thảo luận N2, chia sẻ trước lớp.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+ Đất nước mình thật tươi đẹp – Câu nêu đặc điểm.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+ Đồng Tháp Mười là tên vùng đất ở miền Nam – Câu giới thiệu.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t>+ Chúng ta cùng đi thăm ba miền đất nước – Câu nêu hoạt động.</w:t>
            </w:r>
          </w:p>
          <w:p w:rsidR="007F5B46" w:rsidRPr="007F5B46" w:rsidRDefault="007F5B46" w:rsidP="00540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chia sẻ.</w:t>
            </w:r>
          </w:p>
        </w:tc>
      </w:tr>
    </w:tbl>
    <w:p w:rsidR="00902B44" w:rsidRPr="007F5B46" w:rsidRDefault="007F5B46" w:rsidP="007F5B46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r w:rsidRPr="007F5B46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IV. Điều chỉnh sau tiết dạy</w:t>
      </w:r>
    </w:p>
    <w:bookmarkEnd w:id="0"/>
    <w:p w:rsidR="007F5B46" w:rsidRPr="007F5B46" w:rsidRDefault="007F5B46" w:rsidP="007F5B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F5B46" w:rsidRPr="007F5B46" w:rsidSect="0066522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6412"/>
    <w:multiLevelType w:val="hybridMultilevel"/>
    <w:tmpl w:val="3CECB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70EC4"/>
    <w:multiLevelType w:val="hybridMultilevel"/>
    <w:tmpl w:val="443E5E46"/>
    <w:lvl w:ilvl="0" w:tplc="CFF68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325E4"/>
    <w:multiLevelType w:val="hybridMultilevel"/>
    <w:tmpl w:val="D05C08DE"/>
    <w:lvl w:ilvl="0" w:tplc="A3AA4FD4">
      <w:start w:val="2"/>
      <w:numFmt w:val="decimal"/>
      <w:lvlText w:val="%1."/>
      <w:lvlJc w:val="left"/>
      <w:pPr>
        <w:ind w:left="376" w:hanging="27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120600C">
      <w:numFmt w:val="bullet"/>
      <w:lvlText w:val="•"/>
      <w:lvlJc w:val="left"/>
      <w:pPr>
        <w:ind w:left="892" w:hanging="279"/>
      </w:pPr>
      <w:rPr>
        <w:rFonts w:hint="default"/>
      </w:rPr>
    </w:lvl>
    <w:lvl w:ilvl="2" w:tplc="390AB5C4">
      <w:numFmt w:val="bullet"/>
      <w:lvlText w:val="•"/>
      <w:lvlJc w:val="left"/>
      <w:pPr>
        <w:ind w:left="1405" w:hanging="279"/>
      </w:pPr>
      <w:rPr>
        <w:rFonts w:hint="default"/>
      </w:rPr>
    </w:lvl>
    <w:lvl w:ilvl="3" w:tplc="C5248ECA">
      <w:numFmt w:val="bullet"/>
      <w:lvlText w:val="•"/>
      <w:lvlJc w:val="left"/>
      <w:pPr>
        <w:ind w:left="1918" w:hanging="279"/>
      </w:pPr>
      <w:rPr>
        <w:rFonts w:hint="default"/>
      </w:rPr>
    </w:lvl>
    <w:lvl w:ilvl="4" w:tplc="80A4946E">
      <w:numFmt w:val="bullet"/>
      <w:lvlText w:val="•"/>
      <w:lvlJc w:val="left"/>
      <w:pPr>
        <w:ind w:left="2431" w:hanging="279"/>
      </w:pPr>
      <w:rPr>
        <w:rFonts w:hint="default"/>
      </w:rPr>
    </w:lvl>
    <w:lvl w:ilvl="5" w:tplc="C0762A88">
      <w:numFmt w:val="bullet"/>
      <w:lvlText w:val="•"/>
      <w:lvlJc w:val="left"/>
      <w:pPr>
        <w:ind w:left="2944" w:hanging="279"/>
      </w:pPr>
      <w:rPr>
        <w:rFonts w:hint="default"/>
      </w:rPr>
    </w:lvl>
    <w:lvl w:ilvl="6" w:tplc="E938B3EE">
      <w:numFmt w:val="bullet"/>
      <w:lvlText w:val="•"/>
      <w:lvlJc w:val="left"/>
      <w:pPr>
        <w:ind w:left="3457" w:hanging="279"/>
      </w:pPr>
      <w:rPr>
        <w:rFonts w:hint="default"/>
      </w:rPr>
    </w:lvl>
    <w:lvl w:ilvl="7" w:tplc="357E9D8C">
      <w:numFmt w:val="bullet"/>
      <w:lvlText w:val="•"/>
      <w:lvlJc w:val="left"/>
      <w:pPr>
        <w:ind w:left="3970" w:hanging="279"/>
      </w:pPr>
      <w:rPr>
        <w:rFonts w:hint="default"/>
      </w:rPr>
    </w:lvl>
    <w:lvl w:ilvl="8" w:tplc="74A09AC0">
      <w:numFmt w:val="bullet"/>
      <w:lvlText w:val="•"/>
      <w:lvlJc w:val="left"/>
      <w:pPr>
        <w:ind w:left="4483" w:hanging="279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DE"/>
    <w:rsid w:val="00013725"/>
    <w:rsid w:val="000F46DE"/>
    <w:rsid w:val="0040069E"/>
    <w:rsid w:val="004E6F7E"/>
    <w:rsid w:val="00665221"/>
    <w:rsid w:val="00782D35"/>
    <w:rsid w:val="007F26FA"/>
    <w:rsid w:val="007F5B46"/>
    <w:rsid w:val="00803CBB"/>
    <w:rsid w:val="008F39DE"/>
    <w:rsid w:val="00902B44"/>
    <w:rsid w:val="00BA3D9D"/>
    <w:rsid w:val="00BB3DE3"/>
    <w:rsid w:val="00C25AFA"/>
    <w:rsid w:val="00C53EBD"/>
    <w:rsid w:val="00D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219E"/>
  <w15:chartTrackingRefBased/>
  <w15:docId w15:val="{50158475-856C-495A-854B-424E8B5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FA"/>
    <w:pPr>
      <w:suppressAutoHyphens/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qFormat/>
    <w:rsid w:val="00C25A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F26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F26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25AF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link w:val="NormalWebChar"/>
    <w:unhideWhenUsed/>
    <w:qFormat/>
    <w:rsid w:val="00C25A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5AFA"/>
    <w:rPr>
      <w:i/>
      <w:iCs/>
    </w:rPr>
  </w:style>
  <w:style w:type="table" w:styleId="TableGrid">
    <w:name w:val="Table Grid"/>
    <w:basedOn w:val="TableNormal"/>
    <w:uiPriority w:val="39"/>
    <w:rsid w:val="00BA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02B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D21A55"/>
    <w:rPr>
      <w:rFonts w:asciiTheme="minorHAnsi" w:hAnsiTheme="minorHAnsi"/>
      <w:sz w:val="22"/>
    </w:rPr>
  </w:style>
  <w:style w:type="character" w:customStyle="1" w:styleId="NormalWebChar">
    <w:name w:val="Normal (Web) Char"/>
    <w:link w:val="NormalWeb"/>
    <w:locked/>
    <w:rsid w:val="00D21A55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13725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B3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2025-05-07T10:20:00Z</dcterms:created>
  <dcterms:modified xsi:type="dcterms:W3CDTF">2025-05-07T10:20:00Z</dcterms:modified>
</cp:coreProperties>
</file>