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4" w:rsidRPr="00FC3184" w:rsidRDefault="00FC3184" w:rsidP="00FC3184">
      <w:pPr>
        <w:rPr>
          <w:b/>
          <w:color w:val="FF0000"/>
          <w:szCs w:val="28"/>
          <w:lang w:val="nl-NL"/>
        </w:rPr>
      </w:pPr>
      <w:bookmarkStart w:id="0" w:name="_GoBack"/>
      <w:r w:rsidRPr="00FC3184">
        <w:rPr>
          <w:b/>
          <w:color w:val="FF0000"/>
          <w:szCs w:val="28"/>
          <w:lang w:val="nl-NL"/>
        </w:rPr>
        <w:t>Tiết 3:Toán</w:t>
      </w:r>
    </w:p>
    <w:p w:rsidR="00FC3184" w:rsidRPr="00FC3184" w:rsidRDefault="00FC3184" w:rsidP="00FC3184">
      <w:pPr>
        <w:jc w:val="center"/>
        <w:rPr>
          <w:rFonts w:eastAsia="Calibri"/>
          <w:b/>
          <w:bCs/>
          <w:szCs w:val="28"/>
          <w:lang w:val="nl-NL"/>
        </w:rPr>
      </w:pPr>
      <w:r w:rsidRPr="00FC3184">
        <w:rPr>
          <w:rFonts w:eastAsia="Calibri"/>
          <w:b/>
          <w:bCs/>
          <w:szCs w:val="28"/>
          <w:lang w:val="nl-NL"/>
        </w:rPr>
        <w:t>BÀI 3: TIA SỐ. SỐ LIỀN TRƯỚC, SỐ LIẾN SAU (Tiết 1)</w:t>
      </w:r>
    </w:p>
    <w:p w:rsidR="00FC3184" w:rsidRPr="00FC3184" w:rsidRDefault="00FC3184" w:rsidP="00FC3184">
      <w:pPr>
        <w:rPr>
          <w:b/>
          <w:bCs/>
          <w:szCs w:val="28"/>
        </w:rPr>
      </w:pPr>
      <w:r w:rsidRPr="00FC3184">
        <w:rPr>
          <w:b/>
          <w:bCs/>
          <w:szCs w:val="28"/>
        </w:rPr>
        <w:t xml:space="preserve">I. </w:t>
      </w:r>
      <w:proofErr w:type="spellStart"/>
      <w:r w:rsidRPr="00FC3184">
        <w:rPr>
          <w:b/>
          <w:bCs/>
          <w:szCs w:val="28"/>
        </w:rPr>
        <w:t>Yêu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cầu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cần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đạt</w:t>
      </w:r>
      <w:proofErr w:type="spellEnd"/>
    </w:p>
    <w:p w:rsidR="00FC3184" w:rsidRPr="00FC3184" w:rsidRDefault="00FC3184" w:rsidP="00FC3184">
      <w:pPr>
        <w:contextualSpacing/>
        <w:jc w:val="both"/>
        <w:rPr>
          <w:szCs w:val="28"/>
        </w:rPr>
      </w:pPr>
      <w:r w:rsidRPr="00FC3184">
        <w:rPr>
          <w:szCs w:val="28"/>
          <w:lang w:val="vi-VN"/>
        </w:rPr>
        <w:t>Sau bài học, HS</w:t>
      </w:r>
      <w:r w:rsidRPr="00FC3184">
        <w:rPr>
          <w:szCs w:val="28"/>
        </w:rPr>
        <w:t xml:space="preserve"> </w:t>
      </w:r>
      <w:proofErr w:type="spellStart"/>
      <w:r w:rsidRPr="00FC3184">
        <w:rPr>
          <w:szCs w:val="28"/>
        </w:rPr>
        <w:t>có</w:t>
      </w:r>
      <w:proofErr w:type="spellEnd"/>
      <w:r w:rsidRPr="00FC3184">
        <w:rPr>
          <w:szCs w:val="28"/>
        </w:rPr>
        <w:t xml:space="preserve"> </w:t>
      </w:r>
      <w:proofErr w:type="spellStart"/>
      <w:r w:rsidRPr="00FC3184">
        <w:rPr>
          <w:szCs w:val="28"/>
        </w:rPr>
        <w:t>khả</w:t>
      </w:r>
      <w:proofErr w:type="spellEnd"/>
      <w:r w:rsidRPr="00FC3184">
        <w:rPr>
          <w:szCs w:val="28"/>
        </w:rPr>
        <w:t xml:space="preserve"> </w:t>
      </w:r>
      <w:proofErr w:type="spellStart"/>
      <w:r w:rsidRPr="00FC3184">
        <w:rPr>
          <w:szCs w:val="28"/>
        </w:rPr>
        <w:t>năng</w:t>
      </w:r>
      <w:proofErr w:type="spellEnd"/>
      <w:r w:rsidRPr="00FC3184">
        <w:rPr>
          <w:szCs w:val="28"/>
        </w:rPr>
        <w:t>:</w:t>
      </w:r>
    </w:p>
    <w:p w:rsidR="00FC3184" w:rsidRPr="00FC3184" w:rsidRDefault="00FC3184" w:rsidP="00FC3184">
      <w:pPr>
        <w:shd w:val="clear" w:color="auto" w:fill="FFFFFF"/>
        <w:spacing w:after="60"/>
        <w:ind w:left="360"/>
        <w:rPr>
          <w:color w:val="001A33"/>
          <w:szCs w:val="28"/>
          <w:lang w:val="vi-VN"/>
        </w:rPr>
      </w:pPr>
      <w:r w:rsidRPr="00FC3184">
        <w:rPr>
          <w:color w:val="001A33"/>
          <w:szCs w:val="28"/>
        </w:rPr>
        <w:t xml:space="preserve"> –</w:t>
      </w:r>
      <w:r w:rsidRPr="00FC3184">
        <w:rPr>
          <w:color w:val="001A33"/>
          <w:szCs w:val="28"/>
          <w:lang w:val="vi-VN"/>
        </w:rPr>
        <w:t xml:space="preserve">Nhận biết được </w:t>
      </w:r>
      <w:proofErr w:type="gramStart"/>
      <w:r w:rsidRPr="00FC3184">
        <w:rPr>
          <w:color w:val="001A33"/>
          <w:szCs w:val="28"/>
          <w:lang w:val="vi-VN"/>
        </w:rPr>
        <w:t>tia</w:t>
      </w:r>
      <w:proofErr w:type="gramEnd"/>
      <w:r w:rsidRPr="00FC3184">
        <w:rPr>
          <w:color w:val="001A33"/>
          <w:szCs w:val="28"/>
          <w:lang w:val="vi-VN"/>
        </w:rPr>
        <w:t xml:space="preserve"> số, vị trí các số trên tia số, sử dụng tia số để so sánh.</w:t>
      </w:r>
    </w:p>
    <w:p w:rsidR="00FC3184" w:rsidRPr="00FC3184" w:rsidRDefault="00FC3184" w:rsidP="00FC3184">
      <w:pPr>
        <w:shd w:val="clear" w:color="auto" w:fill="FFFFFF"/>
        <w:spacing w:after="60"/>
        <w:ind w:left="360"/>
        <w:rPr>
          <w:color w:val="001A33"/>
          <w:szCs w:val="28"/>
          <w:lang w:val="vi-VN"/>
        </w:rPr>
      </w:pPr>
      <w:r w:rsidRPr="00FC3184">
        <w:rPr>
          <w:color w:val="001A33"/>
          <w:szCs w:val="28"/>
          <w:lang w:val="vi-VN"/>
        </w:rPr>
        <w:t>-</w:t>
      </w:r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Nhận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biết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được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liền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trước</w:t>
      </w:r>
      <w:proofErr w:type="spellEnd"/>
      <w:r w:rsidRPr="00FC3184">
        <w:rPr>
          <w:color w:val="001A33"/>
          <w:szCs w:val="28"/>
        </w:rPr>
        <w:t xml:space="preserve">,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liền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sau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của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một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cho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trước</w:t>
      </w:r>
      <w:proofErr w:type="spellEnd"/>
      <w:r w:rsidRPr="00FC3184">
        <w:rPr>
          <w:color w:val="001A33"/>
          <w:szCs w:val="28"/>
        </w:rPr>
        <w:t xml:space="preserve">. </w:t>
      </w:r>
    </w:p>
    <w:p w:rsidR="00FC3184" w:rsidRPr="00FC3184" w:rsidRDefault="00FC3184" w:rsidP="00FC3184">
      <w:pPr>
        <w:shd w:val="clear" w:color="auto" w:fill="FFFFFF"/>
        <w:spacing w:after="60"/>
        <w:ind w:left="360"/>
        <w:rPr>
          <w:color w:val="001A33"/>
          <w:szCs w:val="28"/>
        </w:rPr>
      </w:pPr>
      <w:r w:rsidRPr="00FC3184">
        <w:rPr>
          <w:color w:val="001A33"/>
          <w:szCs w:val="28"/>
        </w:rPr>
        <w:t xml:space="preserve">- </w:t>
      </w:r>
      <w:proofErr w:type="spellStart"/>
      <w:r w:rsidRPr="00FC3184">
        <w:rPr>
          <w:color w:val="001A33"/>
          <w:szCs w:val="28"/>
        </w:rPr>
        <w:t>Biết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xếp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thứ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tự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các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. </w:t>
      </w:r>
    </w:p>
    <w:p w:rsidR="00FC3184" w:rsidRPr="00FC3184" w:rsidRDefault="00FC3184" w:rsidP="00FC3184">
      <w:pPr>
        <w:shd w:val="clear" w:color="auto" w:fill="FFFFFF"/>
        <w:spacing w:after="60"/>
        <w:rPr>
          <w:color w:val="001A33"/>
          <w:szCs w:val="28"/>
        </w:rPr>
      </w:pPr>
      <w:r w:rsidRPr="00FC3184">
        <w:rPr>
          <w:color w:val="001A33"/>
          <w:szCs w:val="28"/>
        </w:rPr>
        <w:t xml:space="preserve">- </w:t>
      </w:r>
      <w:proofErr w:type="spellStart"/>
      <w:r w:rsidRPr="00FC3184">
        <w:rPr>
          <w:color w:val="001A33"/>
          <w:szCs w:val="28"/>
        </w:rPr>
        <w:t>Thông</w:t>
      </w:r>
      <w:proofErr w:type="spellEnd"/>
      <w:r w:rsidRPr="00FC3184">
        <w:rPr>
          <w:color w:val="001A33"/>
          <w:szCs w:val="28"/>
        </w:rPr>
        <w:t xml:space="preserve"> qua </w:t>
      </w:r>
      <w:proofErr w:type="spellStart"/>
      <w:r w:rsidRPr="00FC3184">
        <w:rPr>
          <w:color w:val="001A33"/>
          <w:szCs w:val="28"/>
        </w:rPr>
        <w:t>việc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nhận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biết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proofErr w:type="gramStart"/>
      <w:r w:rsidRPr="00FC3184">
        <w:rPr>
          <w:color w:val="001A33"/>
          <w:szCs w:val="28"/>
        </w:rPr>
        <w:t>tia</w:t>
      </w:r>
      <w:proofErr w:type="spellEnd"/>
      <w:proofErr w:type="gram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, </w:t>
      </w:r>
      <w:proofErr w:type="spellStart"/>
      <w:r w:rsidRPr="00FC3184">
        <w:rPr>
          <w:color w:val="001A33"/>
          <w:szCs w:val="28"/>
        </w:rPr>
        <w:t>xác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định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vị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trí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các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trên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tia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, </w:t>
      </w:r>
      <w:proofErr w:type="spellStart"/>
      <w:r w:rsidRPr="00FC3184">
        <w:rPr>
          <w:color w:val="001A33"/>
          <w:szCs w:val="28"/>
        </w:rPr>
        <w:t>sử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dụng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tia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để</w:t>
      </w:r>
      <w:proofErr w:type="spellEnd"/>
      <w:r w:rsidRPr="00FC3184">
        <w:rPr>
          <w:color w:val="001A33"/>
          <w:szCs w:val="28"/>
        </w:rPr>
        <w:t xml:space="preserve"> so </w:t>
      </w:r>
      <w:proofErr w:type="spellStart"/>
      <w:r w:rsidRPr="00FC3184">
        <w:rPr>
          <w:color w:val="001A33"/>
          <w:szCs w:val="28"/>
        </w:rPr>
        <w:t>sánh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số</w:t>
      </w:r>
      <w:proofErr w:type="spellEnd"/>
      <w:r w:rsidRPr="00FC3184">
        <w:rPr>
          <w:color w:val="001A33"/>
          <w:szCs w:val="28"/>
        </w:rPr>
        <w:t xml:space="preserve">, HS </w:t>
      </w:r>
      <w:proofErr w:type="spellStart"/>
      <w:r w:rsidRPr="00FC3184">
        <w:rPr>
          <w:color w:val="001A33"/>
          <w:szCs w:val="28"/>
        </w:rPr>
        <w:t>có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cơ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hội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được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phát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triển</w:t>
      </w:r>
      <w:proofErr w:type="spellEnd"/>
      <w:r w:rsidRPr="00FC3184">
        <w:rPr>
          <w:color w:val="001A33"/>
          <w:szCs w:val="28"/>
        </w:rPr>
        <w:t xml:space="preserve"> NL </w:t>
      </w:r>
      <w:proofErr w:type="spellStart"/>
      <w:r w:rsidRPr="00FC3184">
        <w:rPr>
          <w:color w:val="001A33"/>
          <w:szCs w:val="28"/>
        </w:rPr>
        <w:t>tư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duy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và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lập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luận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toán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học</w:t>
      </w:r>
      <w:proofErr w:type="spellEnd"/>
      <w:r w:rsidRPr="00FC3184">
        <w:rPr>
          <w:color w:val="001A33"/>
          <w:szCs w:val="28"/>
        </w:rPr>
        <w:t xml:space="preserve">, NL </w:t>
      </w:r>
      <w:proofErr w:type="spellStart"/>
      <w:r w:rsidRPr="00FC3184">
        <w:rPr>
          <w:color w:val="001A33"/>
          <w:szCs w:val="28"/>
        </w:rPr>
        <w:t>giải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quyết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vấn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đề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toán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học</w:t>
      </w:r>
      <w:proofErr w:type="spellEnd"/>
      <w:r w:rsidRPr="00FC3184">
        <w:rPr>
          <w:color w:val="001A33"/>
          <w:szCs w:val="28"/>
        </w:rPr>
        <w:t>.</w:t>
      </w:r>
    </w:p>
    <w:p w:rsidR="00FC3184" w:rsidRPr="00FC3184" w:rsidRDefault="00FC3184" w:rsidP="00FC3184">
      <w:pPr>
        <w:shd w:val="clear" w:color="auto" w:fill="FFFFFF"/>
        <w:spacing w:after="60"/>
        <w:rPr>
          <w:color w:val="001A33"/>
          <w:szCs w:val="28"/>
        </w:rPr>
      </w:pPr>
      <w:r w:rsidRPr="00FC3184">
        <w:rPr>
          <w:color w:val="001A33"/>
          <w:szCs w:val="28"/>
        </w:rPr>
        <w:t xml:space="preserve"> – </w:t>
      </w:r>
      <w:proofErr w:type="spellStart"/>
      <w:r w:rsidRPr="00FC3184">
        <w:rPr>
          <w:color w:val="001A33"/>
          <w:szCs w:val="28"/>
        </w:rPr>
        <w:t>Thông</w:t>
      </w:r>
      <w:proofErr w:type="spellEnd"/>
      <w:r w:rsidRPr="00FC3184">
        <w:rPr>
          <w:color w:val="001A33"/>
          <w:szCs w:val="28"/>
        </w:rPr>
        <w:t xml:space="preserve"> qua </w:t>
      </w:r>
      <w:proofErr w:type="spellStart"/>
      <w:r w:rsidRPr="00FC3184">
        <w:rPr>
          <w:color w:val="001A33"/>
          <w:szCs w:val="28"/>
        </w:rPr>
        <w:t>hoạt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động</w:t>
      </w:r>
      <w:proofErr w:type="spellEnd"/>
      <w:r w:rsidRPr="00FC3184">
        <w:rPr>
          <w:color w:val="001A33"/>
          <w:szCs w:val="28"/>
        </w:rPr>
        <w:t xml:space="preserve"> chia </w:t>
      </w:r>
      <w:proofErr w:type="spellStart"/>
      <w:r w:rsidRPr="00FC3184">
        <w:rPr>
          <w:color w:val="001A33"/>
          <w:szCs w:val="28"/>
        </w:rPr>
        <w:t>sẻ</w:t>
      </w:r>
      <w:proofErr w:type="spellEnd"/>
      <w:r w:rsidRPr="00FC3184">
        <w:rPr>
          <w:color w:val="001A33"/>
          <w:szCs w:val="28"/>
        </w:rPr>
        <w:t xml:space="preserve">, </w:t>
      </w:r>
      <w:proofErr w:type="spellStart"/>
      <w:r w:rsidRPr="00FC3184">
        <w:rPr>
          <w:color w:val="001A33"/>
          <w:szCs w:val="28"/>
        </w:rPr>
        <w:t>trao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đổi</w:t>
      </w:r>
      <w:proofErr w:type="spellEnd"/>
      <w:r w:rsidRPr="00FC3184">
        <w:rPr>
          <w:color w:val="001A33"/>
          <w:szCs w:val="28"/>
        </w:rPr>
        <w:t xml:space="preserve">, </w:t>
      </w:r>
      <w:proofErr w:type="spellStart"/>
      <w:r w:rsidRPr="00FC3184">
        <w:rPr>
          <w:color w:val="001A33"/>
          <w:szCs w:val="28"/>
        </w:rPr>
        <w:t>đặt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câu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hỏi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thảo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luận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với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thầy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cô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và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bạn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proofErr w:type="gramStart"/>
      <w:r w:rsidRPr="00FC3184">
        <w:rPr>
          <w:color w:val="001A33"/>
          <w:szCs w:val="28"/>
        </w:rPr>
        <w:t>bè</w:t>
      </w:r>
      <w:proofErr w:type="spellEnd"/>
      <w:r w:rsidRPr="00FC3184">
        <w:rPr>
          <w:color w:val="001A33"/>
          <w:szCs w:val="28"/>
        </w:rPr>
        <w:t>,</w:t>
      </w:r>
      <w:proofErr w:type="gramEnd"/>
      <w:r w:rsidRPr="00FC3184">
        <w:rPr>
          <w:color w:val="001A33"/>
          <w:szCs w:val="28"/>
        </w:rPr>
        <w:t xml:space="preserve"> HS </w:t>
      </w:r>
      <w:proofErr w:type="spellStart"/>
      <w:r w:rsidRPr="00FC3184">
        <w:rPr>
          <w:color w:val="001A33"/>
          <w:szCs w:val="28"/>
        </w:rPr>
        <w:t>có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cơ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hội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phát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triển</w:t>
      </w:r>
      <w:proofErr w:type="spellEnd"/>
      <w:r w:rsidRPr="00FC3184">
        <w:rPr>
          <w:color w:val="001A33"/>
          <w:szCs w:val="28"/>
        </w:rPr>
        <w:t xml:space="preserve"> NL </w:t>
      </w:r>
      <w:proofErr w:type="spellStart"/>
      <w:r w:rsidRPr="00FC3184">
        <w:rPr>
          <w:color w:val="001A33"/>
          <w:szCs w:val="28"/>
        </w:rPr>
        <w:t>giao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tiếp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toán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học</w:t>
      </w:r>
      <w:proofErr w:type="spellEnd"/>
      <w:r w:rsidRPr="00FC3184">
        <w:rPr>
          <w:color w:val="001A33"/>
          <w:szCs w:val="28"/>
        </w:rPr>
        <w:t xml:space="preserve">, NL </w:t>
      </w:r>
      <w:proofErr w:type="spellStart"/>
      <w:r w:rsidRPr="00FC3184">
        <w:rPr>
          <w:color w:val="001A33"/>
          <w:szCs w:val="28"/>
        </w:rPr>
        <w:t>giải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quyết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vấn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đề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toán</w:t>
      </w:r>
      <w:proofErr w:type="spellEnd"/>
      <w:r w:rsidRPr="00FC3184">
        <w:rPr>
          <w:color w:val="001A33"/>
          <w:szCs w:val="28"/>
        </w:rPr>
        <w:t xml:space="preserve"> </w:t>
      </w:r>
      <w:proofErr w:type="spellStart"/>
      <w:r w:rsidRPr="00FC3184">
        <w:rPr>
          <w:color w:val="001A33"/>
          <w:szCs w:val="28"/>
        </w:rPr>
        <w:t>học</w:t>
      </w:r>
      <w:proofErr w:type="spellEnd"/>
      <w:r w:rsidRPr="00FC3184">
        <w:rPr>
          <w:color w:val="001A33"/>
          <w:szCs w:val="28"/>
        </w:rPr>
        <w:t xml:space="preserve">. </w:t>
      </w:r>
    </w:p>
    <w:p w:rsidR="00FC3184" w:rsidRPr="00FC3184" w:rsidRDefault="00FC3184" w:rsidP="00FC3184">
      <w:pPr>
        <w:shd w:val="clear" w:color="auto" w:fill="FFFFFF"/>
        <w:spacing w:after="60"/>
        <w:rPr>
          <w:szCs w:val="28"/>
          <w:lang w:val="vi-VN"/>
        </w:rPr>
      </w:pPr>
      <w:r w:rsidRPr="00FC3184">
        <w:rPr>
          <w:i/>
          <w:szCs w:val="28"/>
        </w:rPr>
        <w:t>b.</w:t>
      </w:r>
      <w:r w:rsidRPr="00FC3184">
        <w:rPr>
          <w:i/>
          <w:szCs w:val="28"/>
          <w:lang w:val="vi-VN"/>
        </w:rPr>
        <w:t xml:space="preserve"> P</w:t>
      </w:r>
      <w:proofErr w:type="spellStart"/>
      <w:r w:rsidRPr="00FC3184">
        <w:rPr>
          <w:i/>
          <w:szCs w:val="28"/>
        </w:rPr>
        <w:t>hẩm</w:t>
      </w:r>
      <w:proofErr w:type="spellEnd"/>
      <w:r w:rsidRPr="00FC3184">
        <w:rPr>
          <w:i/>
          <w:szCs w:val="28"/>
        </w:rPr>
        <w:t xml:space="preserve"> </w:t>
      </w:r>
      <w:proofErr w:type="spellStart"/>
      <w:r w:rsidRPr="00FC3184">
        <w:rPr>
          <w:i/>
          <w:szCs w:val="28"/>
        </w:rPr>
        <w:t>chất</w:t>
      </w:r>
      <w:proofErr w:type="spellEnd"/>
      <w:proofErr w:type="gramStart"/>
      <w:r w:rsidRPr="00FC3184">
        <w:rPr>
          <w:i/>
          <w:szCs w:val="28"/>
          <w:lang w:val="vi-VN"/>
        </w:rPr>
        <w:t>:</w:t>
      </w:r>
      <w:r w:rsidRPr="00FC3184">
        <w:rPr>
          <w:szCs w:val="28"/>
        </w:rPr>
        <w:t>c</w:t>
      </w:r>
      <w:r w:rsidRPr="00FC3184">
        <w:rPr>
          <w:szCs w:val="28"/>
          <w:lang w:val="vi-VN"/>
        </w:rPr>
        <w:t>hăm</w:t>
      </w:r>
      <w:proofErr w:type="gramEnd"/>
      <w:r w:rsidRPr="00FC3184">
        <w:rPr>
          <w:szCs w:val="28"/>
          <w:lang w:val="vi-VN"/>
        </w:rPr>
        <w:t xml:space="preserve"> chỉ, trách nhiệm, nhân ái</w:t>
      </w:r>
      <w:r w:rsidRPr="00FC3184">
        <w:rPr>
          <w:szCs w:val="28"/>
        </w:rPr>
        <w:t>, c</w:t>
      </w:r>
      <w:r w:rsidRPr="00FC3184">
        <w:rPr>
          <w:szCs w:val="28"/>
          <w:lang w:val="vi-VN"/>
        </w:rPr>
        <w:t>ó tinh thần hợp tác trong khi làm việc nhóm.</w:t>
      </w:r>
    </w:p>
    <w:p w:rsidR="00FC3184" w:rsidRPr="00FC3184" w:rsidRDefault="00FC3184" w:rsidP="00FC3184">
      <w:pPr>
        <w:jc w:val="both"/>
        <w:rPr>
          <w:b/>
          <w:bCs/>
          <w:szCs w:val="28"/>
        </w:rPr>
      </w:pPr>
      <w:r w:rsidRPr="00FC3184">
        <w:rPr>
          <w:b/>
          <w:bCs/>
          <w:szCs w:val="28"/>
        </w:rPr>
        <w:t xml:space="preserve">II. </w:t>
      </w:r>
      <w:proofErr w:type="spellStart"/>
      <w:r w:rsidRPr="00FC3184">
        <w:rPr>
          <w:b/>
          <w:bCs/>
          <w:szCs w:val="28"/>
        </w:rPr>
        <w:t>Đồ</w:t>
      </w:r>
      <w:proofErr w:type="spellEnd"/>
      <w:r w:rsidRPr="00FC3184">
        <w:rPr>
          <w:b/>
          <w:bCs/>
          <w:szCs w:val="28"/>
        </w:rPr>
        <w:t xml:space="preserve"> dung </w:t>
      </w:r>
      <w:proofErr w:type="spellStart"/>
      <w:r w:rsidRPr="00FC3184">
        <w:rPr>
          <w:b/>
          <w:bCs/>
          <w:szCs w:val="28"/>
        </w:rPr>
        <w:t>dạy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học</w:t>
      </w:r>
      <w:proofErr w:type="spellEnd"/>
    </w:p>
    <w:p w:rsidR="00FC3184" w:rsidRPr="00FC3184" w:rsidRDefault="00FC3184" w:rsidP="00FC3184">
      <w:pPr>
        <w:jc w:val="both"/>
        <w:rPr>
          <w:color w:val="001A33"/>
          <w:szCs w:val="28"/>
          <w:lang w:val="vi-VN"/>
        </w:rPr>
      </w:pPr>
      <w:r w:rsidRPr="00FC3184">
        <w:rPr>
          <w:rFonts w:eastAsia="Calibri"/>
          <w:szCs w:val="28"/>
        </w:rPr>
        <w:t xml:space="preserve">     2. HS: </w:t>
      </w:r>
      <w:proofErr w:type="spellStart"/>
      <w:r w:rsidRPr="00FC3184">
        <w:rPr>
          <w:rFonts w:eastAsia="Calibri"/>
          <w:szCs w:val="28"/>
        </w:rPr>
        <w:t>nháp</w:t>
      </w:r>
      <w:proofErr w:type="spellEnd"/>
      <w:proofErr w:type="gramStart"/>
      <w:r w:rsidRPr="00FC3184">
        <w:rPr>
          <w:rFonts w:eastAsia="Calibri"/>
          <w:szCs w:val="28"/>
        </w:rPr>
        <w:t xml:space="preserve">, </w:t>
      </w:r>
      <w:r w:rsidRPr="00FC3184">
        <w:rPr>
          <w:color w:val="001A33"/>
          <w:szCs w:val="28"/>
          <w:lang w:val="vi-VN"/>
        </w:rPr>
        <w:t>...</w:t>
      </w:r>
      <w:proofErr w:type="gramEnd"/>
    </w:p>
    <w:p w:rsidR="00FC3184" w:rsidRPr="00FC3184" w:rsidRDefault="00FC3184" w:rsidP="00FC3184">
      <w:pPr>
        <w:spacing w:after="160"/>
        <w:contextualSpacing/>
        <w:jc w:val="both"/>
        <w:rPr>
          <w:rFonts w:eastAsia="Calibri"/>
          <w:szCs w:val="28"/>
        </w:rPr>
      </w:pPr>
    </w:p>
    <w:p w:rsidR="00FC3184" w:rsidRPr="00FC3184" w:rsidRDefault="00FC3184" w:rsidP="00FC3184">
      <w:pPr>
        <w:rPr>
          <w:b/>
          <w:bCs/>
          <w:szCs w:val="28"/>
        </w:rPr>
      </w:pPr>
      <w:r w:rsidRPr="00FC3184">
        <w:rPr>
          <w:b/>
          <w:bCs/>
          <w:szCs w:val="28"/>
        </w:rPr>
        <w:t xml:space="preserve">III. </w:t>
      </w:r>
      <w:proofErr w:type="spellStart"/>
      <w:r w:rsidRPr="00FC3184">
        <w:rPr>
          <w:b/>
          <w:bCs/>
          <w:szCs w:val="28"/>
        </w:rPr>
        <w:t>Các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hoạt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động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dạy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học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chủ</w:t>
      </w:r>
      <w:proofErr w:type="spellEnd"/>
      <w:r w:rsidRPr="00FC3184">
        <w:rPr>
          <w:b/>
          <w:bCs/>
          <w:szCs w:val="28"/>
        </w:rPr>
        <w:t xml:space="preserve"> </w:t>
      </w:r>
      <w:proofErr w:type="spellStart"/>
      <w:r w:rsidRPr="00FC3184">
        <w:rPr>
          <w:b/>
          <w:bCs/>
          <w:szCs w:val="28"/>
        </w:rPr>
        <w:t>yếu</w:t>
      </w:r>
      <w:proofErr w:type="spellEnd"/>
      <w:r w:rsidRPr="00FC3184">
        <w:rPr>
          <w:b/>
          <w:bCs/>
          <w:szCs w:val="28"/>
        </w:rPr>
        <w:t>.</w:t>
      </w:r>
    </w:p>
    <w:tbl>
      <w:tblPr>
        <w:tblStyle w:val="TableGrid5"/>
        <w:tblW w:w="9356" w:type="dxa"/>
        <w:tblInd w:w="108" w:type="dxa"/>
        <w:tblLook w:val="04A0" w:firstRow="1" w:lastRow="0" w:firstColumn="1" w:lastColumn="0" w:noHBand="0" w:noVBand="1"/>
      </w:tblPr>
      <w:tblGrid>
        <w:gridCol w:w="5464"/>
        <w:gridCol w:w="3892"/>
      </w:tblGrid>
      <w:tr w:rsidR="00FC3184" w:rsidRPr="00FC3184" w:rsidTr="001C76C2">
        <w:tc>
          <w:tcPr>
            <w:tcW w:w="5464" w:type="dxa"/>
            <w:tcBorders>
              <w:bottom w:val="single" w:sz="4" w:space="0" w:color="auto"/>
            </w:tcBorders>
          </w:tcPr>
          <w:p w:rsidR="00FC3184" w:rsidRPr="00FC3184" w:rsidRDefault="00FC3184" w:rsidP="001C76C2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FC3184" w:rsidRPr="00FC3184" w:rsidRDefault="00FC3184" w:rsidP="001C76C2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FC3184" w:rsidRPr="00FC3184" w:rsidTr="001C76C2">
        <w:tc>
          <w:tcPr>
            <w:tcW w:w="5464" w:type="dxa"/>
            <w:tcBorders>
              <w:bottom w:val="single" w:sz="4" w:space="0" w:color="auto"/>
            </w:tcBorders>
          </w:tcPr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HĐ1:*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Khởi</w:t>
            </w:r>
            <w:proofErr w:type="spellEnd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vạn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hát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HĐ2: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Khám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phá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quan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sát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bức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tranh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nói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bạn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nghe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những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thông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tin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em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biết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được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từ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bức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tranh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chỉ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tay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mô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hình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giới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thiệu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Đây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gọi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đọc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lại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đặc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điểm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dạng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Chẳng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hạn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: Tia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có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đều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nhau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0,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phía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cuối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mũi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-</w:t>
            </w: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GV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lại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: Tia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có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đều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nhau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đầu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tiên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0,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phía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cuối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mũi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  <w:lang w:val="vi-VN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nhắm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mắt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30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giây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nghĩ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hình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ảnh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trong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đưa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ra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ví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dụ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khác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để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dạng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chỉ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tay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từng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dưới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lastRenderedPageBreak/>
              <w:t>mỗi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trong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SGK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đếm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đánh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dấu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7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chỉ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tay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hình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vẽ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SGK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giới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thiệu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: 6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7; 8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7.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chỉ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tay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cụ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thể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mô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hình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chỉ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ra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đã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- 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quan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sát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bức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tranh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nói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bạn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nghe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những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thông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tin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em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biết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được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từ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bức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tranh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Chẳng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hạn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: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Đại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diện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1 – 2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nhóm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trình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bày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khác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đặc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điểm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dạng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Chẳng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hạn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: Tia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có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đều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nhau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0,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phía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cuối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mũi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nhắm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mắt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30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giây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nghĩ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hình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ảnh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trong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diện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đúng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chỉ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tay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từng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dưới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mỗi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trong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SGK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đếm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: 0; 1; 2; 3; 4; 5; 6; 7; 8; 9; 10.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đếm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6; 7; 8.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  <w:lang w:val="vi-VN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đọc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lại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thực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nhân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theo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GV.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</w:p>
        </w:tc>
      </w:tr>
      <w:tr w:rsidR="00FC3184" w:rsidRPr="00FC3184" w:rsidTr="001C76C2">
        <w:trPr>
          <w:trHeight w:val="85"/>
        </w:trPr>
        <w:tc>
          <w:tcPr>
            <w:tcW w:w="5464" w:type="dxa"/>
            <w:tcBorders>
              <w:top w:val="nil"/>
              <w:bottom w:val="nil"/>
            </w:tcBorders>
          </w:tcPr>
          <w:p w:rsidR="00FC3184" w:rsidRPr="00FC3184" w:rsidRDefault="00FC3184" w:rsidP="001C76C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HĐ3: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Thực</w:t>
            </w:r>
            <w:proofErr w:type="spellEnd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hành</w:t>
            </w:r>
            <w:proofErr w:type="spellEnd"/>
          </w:p>
          <w:p w:rsidR="00FC3184" w:rsidRPr="00FC3184" w:rsidRDefault="00FC3184" w:rsidP="001C76C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1: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Xếp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thẻ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vị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trí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dưới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</w:p>
          <w:p w:rsidR="00FC3184" w:rsidRPr="00FC3184" w:rsidRDefault="00FC3184" w:rsidP="001C76C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BT1.</w:t>
            </w:r>
          </w:p>
          <w:p w:rsidR="00FC3184" w:rsidRPr="00FC3184" w:rsidRDefault="00FC3184" w:rsidP="001C76C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a)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hướng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dẫn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thực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hành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xếp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thẻ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vị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trí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thích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hợp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dưới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mỗi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. </w:t>
            </w:r>
          </w:p>
        </w:tc>
        <w:tc>
          <w:tcPr>
            <w:tcW w:w="3892" w:type="dxa"/>
            <w:tcBorders>
              <w:top w:val="nil"/>
              <w:bottom w:val="nil"/>
            </w:tcBorders>
          </w:tcPr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xác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</w:tc>
      </w:tr>
      <w:tr w:rsidR="00FC3184" w:rsidRPr="00FC3184" w:rsidTr="001C76C2">
        <w:trPr>
          <w:trHeight w:val="85"/>
        </w:trPr>
        <w:tc>
          <w:tcPr>
            <w:tcW w:w="5464" w:type="dxa"/>
            <w:tcBorders>
              <w:top w:val="nil"/>
              <w:bottom w:val="nil"/>
            </w:tcBorders>
          </w:tcPr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tổ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chức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chữa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bằng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trò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chơi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: “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Tiếp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sức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”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hỏi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: Qua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tập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em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điều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gì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b)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Dựa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vừa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lập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lời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câu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hỏi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: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5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9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hỏi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thêm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tìm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*GV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xét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lại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biết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cho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dựa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trên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thứ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tự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vị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trí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hoặc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dựa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phép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cộng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hoặc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phép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trừ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(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cộng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hoặc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trừ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1).</w:t>
            </w:r>
          </w:p>
        </w:tc>
        <w:tc>
          <w:tcPr>
            <w:tcW w:w="3892" w:type="dxa"/>
            <w:tcBorders>
              <w:top w:val="nil"/>
              <w:bottom w:val="nil"/>
            </w:tcBorders>
          </w:tcPr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4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tham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gia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Qua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tập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này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biết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đặc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điểm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dạng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FC3184">
            <w:pPr>
              <w:numPr>
                <w:ilvl w:val="0"/>
                <w:numId w:val="1"/>
              </w:numPr>
              <w:tabs>
                <w:tab w:val="left" w:pos="1875"/>
              </w:tabs>
              <w:ind w:left="72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khác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bổ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sung </w:t>
            </w:r>
          </w:p>
        </w:tc>
      </w:tr>
      <w:tr w:rsidR="00FC3184" w:rsidRPr="00FC3184" w:rsidTr="001C76C2">
        <w:trPr>
          <w:trHeight w:val="85"/>
        </w:trPr>
        <w:tc>
          <w:tcPr>
            <w:tcW w:w="5464" w:type="dxa"/>
            <w:tcBorders>
              <w:top w:val="single" w:sz="4" w:space="0" w:color="auto"/>
              <w:bottom w:val="nil"/>
            </w:tcBorders>
          </w:tcPr>
          <w:p w:rsidR="00FC3184" w:rsidRPr="00FC3184" w:rsidRDefault="00FC3184" w:rsidP="001C76C2">
            <w:pPr>
              <w:jc w:val="both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2: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BT2.</w:t>
            </w:r>
          </w:p>
          <w:p w:rsidR="00FC3184" w:rsidRPr="00FC3184" w:rsidRDefault="00FC3184" w:rsidP="001C76C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*</w:t>
            </w: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hoạt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C318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2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Bước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1: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nhân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tìm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thích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hợp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dưới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mỗi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Bước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2: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nói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bạn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nghe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kết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quả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  <w:lang w:val="vi-VN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  <w:lang w:val="vi-VN"/>
              </w:rPr>
              <w:t>GV gọi HS chữa bài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  <w:lang w:val="vi-VN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đặt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câu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hỏi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đặc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điểm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như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: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như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thế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jc w:val="both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trên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được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sắp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xếp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theo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thứ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tự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từ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– GV </w:t>
            </w: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  <w:lang w:val="vi-VN"/>
              </w:rPr>
              <w:t xml:space="preserve">nhận xét,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lại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đặc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điểm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như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: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vạch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trên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đều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nhau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trên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được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sắp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xếp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theo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thứ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tự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từ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bé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đến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lớn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theo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chiều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mũi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tên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từ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trái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sang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phải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đứng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luôn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lớn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hơn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đứng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nó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.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</w:tcPr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xác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định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BT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  <w:lang w:val="vi-VN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hoạt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động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nhóm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đôi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theo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GV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chữa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bài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lời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-</w:t>
            </w: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xét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bổ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sung.</w:t>
            </w:r>
          </w:p>
        </w:tc>
      </w:tr>
      <w:tr w:rsidR="00FC3184" w:rsidRPr="00FC3184" w:rsidTr="001C76C2">
        <w:trPr>
          <w:trHeight w:val="85"/>
        </w:trPr>
        <w:tc>
          <w:tcPr>
            <w:tcW w:w="5464" w:type="dxa"/>
            <w:tcBorders>
              <w:top w:val="nil"/>
              <w:bottom w:val="single" w:sz="4" w:space="0" w:color="auto"/>
            </w:tcBorders>
          </w:tcPr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lastRenderedPageBreak/>
              <w:t xml:space="preserve">b)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Dựa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vừa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lập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yêu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cầu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lời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câu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hỏi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: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16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86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nào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hỏi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thêm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tìm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.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*GV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nhận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xét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lại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+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Đặc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điểm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. 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b/>
                <w:color w:val="001A33"/>
                <w:sz w:val="28"/>
                <w:szCs w:val="28"/>
              </w:rPr>
            </w:pPr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xác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định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trước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liền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sau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một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b/>
                <w:color w:val="001A33"/>
                <w:sz w:val="28"/>
                <w:szCs w:val="28"/>
              </w:rPr>
              <w:t xml:space="preserve">. 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</w:tcPr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:rsidR="00FC3184" w:rsidRPr="00FC3184" w:rsidRDefault="00FC3184" w:rsidP="001C76C2">
            <w:pPr>
              <w:tabs>
                <w:tab w:val="left" w:pos="1875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khác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bổ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sung</w:t>
            </w:r>
          </w:p>
        </w:tc>
      </w:tr>
      <w:tr w:rsidR="00FC3184" w:rsidRPr="00FC3184" w:rsidTr="001C76C2">
        <w:trPr>
          <w:trHeight w:val="2370"/>
        </w:trPr>
        <w:tc>
          <w:tcPr>
            <w:tcW w:w="5464" w:type="dxa"/>
            <w:tcBorders>
              <w:top w:val="single" w:sz="4" w:space="0" w:color="auto"/>
            </w:tcBorders>
          </w:tcPr>
          <w:p w:rsidR="00FC3184" w:rsidRPr="00FC3184" w:rsidRDefault="00FC3184" w:rsidP="001C76C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HĐ3: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Củng</w:t>
            </w:r>
            <w:proofErr w:type="spellEnd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cố</w:t>
            </w:r>
            <w:proofErr w:type="spellEnd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dặn</w:t>
            </w:r>
            <w:proofErr w:type="spellEnd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b/>
                <w:sz w:val="28"/>
                <w:szCs w:val="28"/>
              </w:rPr>
              <w:t>dò</w:t>
            </w:r>
            <w:proofErr w:type="spellEnd"/>
          </w:p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: Qua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hôm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nay,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chúng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ta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thêm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điều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:rsidR="00FC3184" w:rsidRPr="00FC3184" w:rsidRDefault="00FC3184" w:rsidP="001C76C2">
            <w:pPr>
              <w:shd w:val="clear" w:color="auto" w:fill="FFFFFF"/>
              <w:spacing w:after="60"/>
              <w:rPr>
                <w:rFonts w:ascii="Times New Roman" w:hAnsi="Times New Roman"/>
                <w:color w:val="001A33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Dặn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tự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thiết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kế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số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của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riêng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mình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ra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vở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nháp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và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chia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sẻ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với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mọi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người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trong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gia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>đình</w:t>
            </w:r>
            <w:proofErr w:type="spellEnd"/>
            <w:r w:rsidRPr="00FC3184">
              <w:rPr>
                <w:rFonts w:ascii="Times New Roman" w:hAnsi="Times New Roman"/>
                <w:color w:val="001A33"/>
                <w:sz w:val="28"/>
                <w:szCs w:val="28"/>
              </w:rPr>
              <w:t xml:space="preserve"> </w:t>
            </w:r>
          </w:p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Chuẩn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bị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ý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FC31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3184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:rsidR="00FC3184" w:rsidRPr="00FC3184" w:rsidRDefault="00FC3184" w:rsidP="001C76C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C3184" w:rsidRPr="00FC3184" w:rsidRDefault="00FC3184" w:rsidP="00FC3184">
      <w:pPr>
        <w:rPr>
          <w:b/>
          <w:color w:val="FF0000"/>
          <w:szCs w:val="28"/>
        </w:rPr>
      </w:pPr>
      <w:r w:rsidRPr="00FC3184">
        <w:rPr>
          <w:b/>
          <w:color w:val="FF0000"/>
          <w:szCs w:val="28"/>
        </w:rPr>
        <w:t xml:space="preserve">IV. </w:t>
      </w:r>
      <w:proofErr w:type="spellStart"/>
      <w:r w:rsidRPr="00FC3184">
        <w:rPr>
          <w:b/>
          <w:color w:val="FF0000"/>
          <w:szCs w:val="28"/>
        </w:rPr>
        <w:t>Điều</w:t>
      </w:r>
      <w:proofErr w:type="spellEnd"/>
      <w:r w:rsidRPr="00FC3184">
        <w:rPr>
          <w:b/>
          <w:color w:val="FF0000"/>
          <w:szCs w:val="28"/>
        </w:rPr>
        <w:t xml:space="preserve"> </w:t>
      </w:r>
      <w:proofErr w:type="spellStart"/>
      <w:r w:rsidRPr="00FC3184">
        <w:rPr>
          <w:b/>
          <w:color w:val="FF0000"/>
          <w:szCs w:val="28"/>
        </w:rPr>
        <w:t>chỉnh</w:t>
      </w:r>
      <w:proofErr w:type="spellEnd"/>
      <w:r w:rsidRPr="00FC3184">
        <w:rPr>
          <w:b/>
          <w:color w:val="FF0000"/>
          <w:szCs w:val="28"/>
        </w:rPr>
        <w:t xml:space="preserve"> </w:t>
      </w:r>
      <w:proofErr w:type="spellStart"/>
      <w:r w:rsidRPr="00FC3184">
        <w:rPr>
          <w:b/>
          <w:color w:val="FF0000"/>
          <w:szCs w:val="28"/>
        </w:rPr>
        <w:t>sau</w:t>
      </w:r>
      <w:proofErr w:type="spellEnd"/>
      <w:r w:rsidRPr="00FC3184">
        <w:rPr>
          <w:b/>
          <w:color w:val="FF0000"/>
          <w:szCs w:val="28"/>
        </w:rPr>
        <w:t xml:space="preserve"> </w:t>
      </w:r>
      <w:proofErr w:type="spellStart"/>
      <w:r w:rsidRPr="00FC3184">
        <w:rPr>
          <w:b/>
          <w:color w:val="FF0000"/>
          <w:szCs w:val="28"/>
        </w:rPr>
        <w:t>bài</w:t>
      </w:r>
      <w:proofErr w:type="spellEnd"/>
      <w:r w:rsidRPr="00FC3184">
        <w:rPr>
          <w:b/>
          <w:color w:val="FF0000"/>
          <w:szCs w:val="28"/>
        </w:rPr>
        <w:t xml:space="preserve"> </w:t>
      </w:r>
      <w:proofErr w:type="spellStart"/>
      <w:r w:rsidRPr="00FC3184">
        <w:rPr>
          <w:b/>
          <w:color w:val="FF0000"/>
          <w:szCs w:val="28"/>
        </w:rPr>
        <w:t>học</w:t>
      </w:r>
      <w:proofErr w:type="spellEnd"/>
      <w:r w:rsidRPr="00FC3184">
        <w:rPr>
          <w:b/>
          <w:color w:val="FF0000"/>
          <w:szCs w:val="28"/>
        </w:rPr>
        <w:t xml:space="preserve"> </w:t>
      </w:r>
      <w:proofErr w:type="gramStart"/>
      <w:r w:rsidRPr="00FC3184">
        <w:rPr>
          <w:b/>
          <w:color w:val="FF0000"/>
          <w:szCs w:val="28"/>
        </w:rPr>
        <w:t xml:space="preserve">( </w:t>
      </w:r>
      <w:proofErr w:type="spellStart"/>
      <w:r w:rsidRPr="00FC3184">
        <w:rPr>
          <w:b/>
          <w:color w:val="FF0000"/>
          <w:szCs w:val="28"/>
        </w:rPr>
        <w:t>nếu</w:t>
      </w:r>
      <w:proofErr w:type="spellEnd"/>
      <w:proofErr w:type="gramEnd"/>
      <w:r w:rsidRPr="00FC3184">
        <w:rPr>
          <w:b/>
          <w:color w:val="FF0000"/>
          <w:szCs w:val="28"/>
        </w:rPr>
        <w:t xml:space="preserve"> </w:t>
      </w:r>
      <w:proofErr w:type="spellStart"/>
      <w:r w:rsidRPr="00FC3184">
        <w:rPr>
          <w:b/>
          <w:color w:val="FF0000"/>
          <w:szCs w:val="28"/>
        </w:rPr>
        <w:t>có</w:t>
      </w:r>
      <w:proofErr w:type="spellEnd"/>
      <w:r w:rsidRPr="00FC3184">
        <w:rPr>
          <w:b/>
          <w:color w:val="FF0000"/>
          <w:szCs w:val="28"/>
        </w:rPr>
        <w:t>)</w:t>
      </w:r>
    </w:p>
    <w:p w:rsidR="00FC3184" w:rsidRPr="00FC3184" w:rsidRDefault="00FC3184" w:rsidP="00FC3184">
      <w:pPr>
        <w:rPr>
          <w:color w:val="FF0000"/>
          <w:szCs w:val="28"/>
        </w:rPr>
      </w:pPr>
      <w:r w:rsidRPr="00FC3184">
        <w:rPr>
          <w:color w:val="FF0000"/>
          <w:szCs w:val="28"/>
        </w:rPr>
        <w:t>………………………………………………………………………………………</w:t>
      </w:r>
    </w:p>
    <w:p w:rsidR="00FC3184" w:rsidRPr="00FC3184" w:rsidRDefault="00FC3184" w:rsidP="00FC3184">
      <w:pPr>
        <w:jc w:val="center"/>
        <w:rPr>
          <w:color w:val="FF0000"/>
          <w:szCs w:val="28"/>
        </w:rPr>
      </w:pPr>
      <w:r w:rsidRPr="00FC3184">
        <w:rPr>
          <w:color w:val="FF0000"/>
          <w:szCs w:val="28"/>
        </w:rPr>
        <w:t>=============***===========</w:t>
      </w:r>
    </w:p>
    <w:bookmarkEnd w:id="0"/>
    <w:p w:rsidR="00D40D22" w:rsidRPr="00FC3184" w:rsidRDefault="00D40D22">
      <w:pPr>
        <w:rPr>
          <w:szCs w:val="28"/>
        </w:rPr>
      </w:pPr>
    </w:p>
    <w:sectPr w:rsidR="00D40D22" w:rsidRPr="00FC3184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4"/>
    <w:rsid w:val="003773BA"/>
    <w:rsid w:val="00510381"/>
    <w:rsid w:val="00AA6D5F"/>
    <w:rsid w:val="00D071D3"/>
    <w:rsid w:val="00D40D22"/>
    <w:rsid w:val="00F15B61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8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FC318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8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FC318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2025-02-23T08:07:00Z</dcterms:created>
  <dcterms:modified xsi:type="dcterms:W3CDTF">2025-02-23T08:07:00Z</dcterms:modified>
</cp:coreProperties>
</file>