
<file path=[Content_Types].xml><?xml version="1.0" encoding="utf-8"?>
<Types xmlns="http://schemas.openxmlformats.org/package/2006/content-types">
  <Default Extension="xml" ContentType="application/xml"/>
  <Default Extension="docx" ContentType="application/vnd.openxmlformats-officedocument.wordprocessingml.documen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3E8BCD">
      <w:pPr>
        <w:spacing w:before="60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Week: 3</w:t>
      </w:r>
    </w:p>
    <w:p w14:paraId="634C59EA">
      <w:pPr>
        <w:spacing w:before="60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Class: 4A1, 4A2</w:t>
      </w:r>
    </w:p>
    <w:p w14:paraId="749225FF">
      <w:pPr>
        <w:tabs>
          <w:tab w:val="left" w:pos="264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</w:p>
    <w:p w14:paraId="2517305C">
      <w:pPr>
        <w:spacing w:line="264" w:lineRule="auto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/>
          <w:b/>
          <w:sz w:val="32"/>
          <w:szCs w:val="32"/>
        </w:rPr>
        <w:t>Unit 2: Time and daily routines</w:t>
      </w:r>
    </w:p>
    <w:bookmarkEnd w:id="0"/>
    <w:p w14:paraId="38AAF00C">
      <w:pPr>
        <w:spacing w:line="264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(1, 2, 3)</w:t>
      </w:r>
    </w:p>
    <w:p w14:paraId="34A564AE">
      <w:pPr>
        <w:spacing w:line="288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A. OBJECTIVES:</w:t>
      </w:r>
    </w:p>
    <w:p w14:paraId="203DC1F7">
      <w:pPr>
        <w:spacing w:line="288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4ACFA51C">
      <w:pPr>
        <w:spacing w:line="288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1. Knowledge:</w:t>
      </w:r>
    </w:p>
    <w:p w14:paraId="45F0848A">
      <w:pPr>
        <w:spacing w:line="264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use the words </w:t>
      </w:r>
      <w:r>
        <w:rPr>
          <w:rFonts w:ascii="Times New Roman" w:hAnsi="Times New Roman"/>
          <w:bCs/>
          <w:i/>
        </w:rPr>
        <w:t>get up, have breakfast, go to school, go to bed, do homework.</w:t>
      </w:r>
    </w:p>
    <w:p w14:paraId="5634B167">
      <w:pPr>
        <w:spacing w:line="288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in relation to the topic “daily routines”.</w:t>
      </w:r>
    </w:p>
    <w:p w14:paraId="2288BF9A">
      <w:pPr>
        <w:spacing w:line="264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use </w:t>
      </w:r>
      <w:r>
        <w:rPr>
          <w:rFonts w:ascii="Times New Roman" w:hAnsi="Times New Roman"/>
          <w:bCs/>
          <w:i/>
          <w:color w:val="00B0F0"/>
        </w:rPr>
        <w:t>What time do you ……..? - I …….at …………</w:t>
      </w:r>
      <w:r>
        <w:rPr>
          <w:rFonts w:ascii="Times New Roman" w:hAnsi="Times New Roman"/>
          <w:bCs/>
        </w:rPr>
        <w:t xml:space="preserve"> to ask and answer about someone’s daily routines.</w:t>
      </w:r>
    </w:p>
    <w:p w14:paraId="408903EA">
      <w:pPr>
        <w:spacing w:line="288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listen to and demonstrate understanding of simple communicative contexts </w:t>
      </w:r>
    </w:p>
    <w:p w14:paraId="66232827">
      <w:pPr>
        <w:spacing w:line="288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in relation to the topic “daily routines”.</w:t>
      </w:r>
    </w:p>
    <w:p w14:paraId="71C2570D">
      <w:pPr>
        <w:spacing w:line="264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</w:rPr>
        <w:t>Vocabulary:</w:t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  <w:i/>
        </w:rPr>
        <w:t>get up, have breakfast, go to school, go to bed, do homework.</w:t>
      </w:r>
    </w:p>
    <w:p w14:paraId="285432B6">
      <w:pPr>
        <w:spacing w:line="288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</w:rPr>
        <w:t>Skills</w:t>
      </w:r>
      <w:r>
        <w:rPr>
          <w:rFonts w:ascii="Times New Roman" w:hAnsi="Times New Roman"/>
          <w:bCs/>
        </w:rPr>
        <w:t>: speaking and listening</w:t>
      </w:r>
    </w:p>
    <w:p w14:paraId="1B416EFE">
      <w:pPr>
        <w:spacing w:line="288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2. Competences:</w:t>
      </w:r>
      <w:r>
        <w:rPr>
          <w:rFonts w:ascii="Times New Roman" w:hAnsi="Times New Roman"/>
        </w:rPr>
        <w:t xml:space="preserve"> </w:t>
      </w:r>
    </w:p>
    <w:p w14:paraId="53F575D3">
      <w:pPr>
        <w:spacing w:line="288" w:lineRule="auto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- Communication and collaboration: work in pairs and groups to complete the </w:t>
      </w:r>
    </w:p>
    <w:p w14:paraId="76801B0F">
      <w:pPr>
        <w:spacing w:line="288" w:lineRule="auto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learning tasks</w:t>
      </w:r>
    </w:p>
    <w:p w14:paraId="08B78653">
      <w:pPr>
        <w:spacing w:line="288" w:lineRule="auto"/>
        <w:jc w:val="both"/>
        <w:rPr>
          <w:rFonts w:ascii="Times New Roman" w:hAnsi="Times New Roman" w:eastAsia="Calibri"/>
          <w:b/>
        </w:rPr>
      </w:pPr>
      <w:r>
        <w:rPr>
          <w:rFonts w:ascii="Times New Roman" w:hAnsi="Times New Roman" w:eastAsia="Calibri"/>
        </w:rPr>
        <w:t>- Self-control and independent learning: perform listening tasks</w:t>
      </w:r>
      <w:r>
        <w:rPr>
          <w:rFonts w:ascii="Times New Roman" w:hAnsi="Times New Roman" w:eastAsia="Calibri"/>
          <w:b/>
        </w:rPr>
        <w:t xml:space="preserve"> </w:t>
      </w:r>
    </w:p>
    <w:p w14:paraId="14AEE78F">
      <w:pPr>
        <w:spacing w:line="288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3. Attitude/ Qualities:</w:t>
      </w:r>
    </w:p>
    <w:p w14:paraId="21F1E9B1">
      <w:pPr>
        <w:spacing w:line="288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Kindness: Help partners to complete learning tasks.</w:t>
      </w:r>
    </w:p>
    <w:p w14:paraId="4461E6B1">
      <w:pPr>
        <w:spacing w:line="288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55204A0D">
      <w:pPr>
        <w:spacing w:line="288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B. TEACHING AIDS:</w:t>
      </w:r>
    </w:p>
    <w:p w14:paraId="082C53DE">
      <w:pPr>
        <w:spacing w:line="264" w:lineRule="auto"/>
        <w:jc w:val="both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34, 35, 36, 37, audio Tracks 19,20, website hoclieu.vn, posters, laptop, pictures, textbook, lesson plan, TV or projector.</w:t>
      </w:r>
    </w:p>
    <w:p w14:paraId="46561B66">
      <w:pPr>
        <w:spacing w:line="264" w:lineRule="auto"/>
        <w:jc w:val="both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18, notebooks, workbooks, school things.</w:t>
      </w:r>
    </w:p>
    <w:p w14:paraId="45A61FD4">
      <w:pPr>
        <w:spacing w:line="288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C. PROCEDURES:</w:t>
      </w:r>
    </w:p>
    <w:tbl>
      <w:tblPr>
        <w:tblStyle w:val="3"/>
        <w:tblpPr w:leftFromText="180" w:rightFromText="180" w:vertAnchor="text" w:tblpY="1"/>
        <w:tblOverlap w:val="never"/>
        <w:tblW w:w="946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8"/>
        <w:gridCol w:w="4536"/>
      </w:tblGrid>
      <w:tr w14:paraId="60FD72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8" w:type="dxa"/>
            <w:shd w:val="clear" w:color="auto" w:fill="auto"/>
          </w:tcPr>
          <w:p w14:paraId="697617D8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Teacher’s  </w:t>
            </w:r>
            <w:r>
              <w:rPr>
                <w:rFonts w:ascii="Times New Roman" w:hAnsi="Times New Roman"/>
                <w:b/>
                <w:lang w:val="vi-VN"/>
              </w:rPr>
              <w:t>and s</w:t>
            </w:r>
            <w:r>
              <w:rPr>
                <w:rFonts w:ascii="Times New Roman" w:hAnsi="Times New Roman"/>
                <w:b/>
              </w:rPr>
              <w:t>tudents’ activities</w:t>
            </w:r>
          </w:p>
        </w:tc>
        <w:tc>
          <w:tcPr>
            <w:tcW w:w="4536" w:type="dxa"/>
            <w:shd w:val="clear" w:color="auto" w:fill="auto"/>
          </w:tcPr>
          <w:p w14:paraId="4B0B4B21">
            <w:pPr>
              <w:spacing w:line="288" w:lineRule="auto"/>
              <w:jc w:val="center"/>
              <w:rPr>
                <w:rFonts w:ascii="Times New Roman" w:hAnsi="Times New Roman"/>
                <w:b/>
                <w:lang w:val="vi-VN"/>
              </w:rPr>
            </w:pPr>
            <w:r>
              <w:rPr>
                <w:rFonts w:ascii="Times New Roman" w:hAnsi="Times New Roman"/>
                <w:b/>
                <w:lang w:val="vi-VN"/>
              </w:rPr>
              <w:t xml:space="preserve">Content </w:t>
            </w:r>
          </w:p>
        </w:tc>
      </w:tr>
      <w:tr w14:paraId="400EE6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4928" w:type="dxa"/>
            <w:shd w:val="clear" w:color="auto" w:fill="auto"/>
          </w:tcPr>
          <w:p w14:paraId="2828BFD5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Activity </w:t>
            </w: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lang w:val="vi-VN"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Warm- up: </w:t>
            </w:r>
          </w:p>
          <w:p w14:paraId="180CAD76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-  </w:t>
            </w:r>
            <w:r>
              <w:rPr>
                <w:rFonts w:ascii="Times New Roman" w:hAnsi="Times New Roman"/>
                <w:b/>
              </w:rPr>
              <w:t>1.Warm- up: (3’)</w:t>
            </w:r>
          </w:p>
          <w:p w14:paraId="60AF56CF">
            <w:pPr>
              <w:spacing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Which clocks says…..</w:t>
            </w:r>
          </w:p>
          <w:p w14:paraId="55194C0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 Spend a few minutes revising the previous lesson by having the class play the game </w:t>
            </w:r>
            <w:r>
              <w:rPr>
                <w:rFonts w:ascii="Times New Roman" w:hAnsi="Times New Roman"/>
                <w:i/>
              </w:rPr>
              <w:t>Which clock says ...?</w:t>
            </w:r>
          </w:p>
          <w:p w14:paraId="3900B1B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Say “Open your book page 18” and look at “</w:t>
            </w:r>
            <w:r>
              <w:rPr>
                <w:rFonts w:ascii="Times New Roman" w:hAnsi="Times New Roman"/>
                <w:i/>
              </w:rPr>
              <w:t>Unit 2, Lesson 2 (1,2,3)”.</w:t>
            </w:r>
          </w:p>
          <w:p w14:paraId="5B8F08D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0862994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Activity 2.  Look, listen and repeat:</w:t>
            </w:r>
          </w:p>
          <w:p w14:paraId="15A324F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look at Pictures a and b and identify the characters in the pictures.</w:t>
            </w:r>
          </w:p>
          <w:p w14:paraId="699F469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Who is he/ she?</w:t>
            </w:r>
          </w:p>
          <w:p w14:paraId="7328DEC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Where is he/ she?</w:t>
            </w:r>
          </w:p>
          <w:p w14:paraId="3702799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3156EE5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dialogue</w:t>
            </w:r>
          </w:p>
          <w:p w14:paraId="175B6E4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invites a few pairs to the front of the class to practice.</w:t>
            </w:r>
          </w:p>
          <w:p w14:paraId="647ABAA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 pronunciation for ss.</w:t>
            </w:r>
          </w:p>
          <w:p w14:paraId="674B643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lang w:val="vi-VN"/>
              </w:rPr>
              <w:t xml:space="preserve">3.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14:paraId="218BAC7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</w:rPr>
              <w:t xml:space="preserve">-T elicits the new </w:t>
            </w:r>
            <w:r>
              <w:rPr>
                <w:rFonts w:ascii="Times New Roman" w:hAnsi="Times New Roman"/>
                <w:lang w:val="vi-VN"/>
              </w:rPr>
              <w:t>words:</w:t>
            </w:r>
          </w:p>
          <w:p w14:paraId="04A71A73">
            <w:pPr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/>
              </w:rPr>
              <w:t>- T models (3 times).</w:t>
            </w:r>
            <w:r>
              <w:rPr>
                <w:rFonts w:ascii="Times New Roman" w:hAnsi="Times New Roman" w:eastAsia="MyriadPro-Regular"/>
                <w:b/>
              </w:rPr>
              <w:t xml:space="preserve"> </w:t>
            </w:r>
          </w:p>
          <w:p w14:paraId="3C904165">
            <w:pPr>
              <w:jc w:val="both"/>
              <w:rPr>
                <w:rFonts w:ascii="Times New Roman" w:hAnsi="Times New Roman" w:eastAsia="MyriadPro-Regular"/>
                <w:b/>
              </w:rPr>
            </w:pPr>
            <w:r>
              <w:rPr>
                <w:rFonts w:ascii="Times New Roman" w:hAnsi="Times New Roman"/>
              </w:rPr>
              <w:t>- T writes the words on the board.</w:t>
            </w:r>
          </w:p>
          <w:p w14:paraId="173E545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Checking: Rub out and remember</w:t>
            </w:r>
          </w:p>
          <w:p w14:paraId="4B155414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look at picture a and helps Ss know the structure from the dialogue.</w:t>
            </w:r>
          </w:p>
          <w:p w14:paraId="35EA934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introduces new structure for Ss.</w:t>
            </w:r>
          </w:p>
          <w:p w14:paraId="467E15F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explains, models and gives meaning.</w:t>
            </w:r>
          </w:p>
          <w:p w14:paraId="53A7842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vi-VN"/>
              </w:rPr>
              <w:t xml:space="preserve"> </w:t>
            </w:r>
            <w:r>
              <w:rPr>
                <w:rFonts w:ascii="Times New Roman" w:hAnsi="Times New Roman"/>
              </w:rPr>
              <w:t>Have Ss repeat the model sentences.</w:t>
            </w:r>
          </w:p>
          <w:p w14:paraId="72D5C88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and check comprehension the name of each character and countries.</w:t>
            </w:r>
          </w:p>
          <w:p w14:paraId="434F81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all the pictures.</w:t>
            </w:r>
          </w:p>
          <w:p w14:paraId="56C8D6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7BE6B1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practise:</w:t>
            </w:r>
          </w:p>
          <w:p w14:paraId="7AB939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asks the first picture, Ss answer</w:t>
            </w:r>
          </w:p>
          <w:p w14:paraId="227506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Ss asks the second picture, T answers</w:t>
            </w:r>
          </w:p>
          <w:p w14:paraId="608E3D3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Group A asks the third picture, group B </w:t>
            </w:r>
          </w:p>
          <w:p w14:paraId="37B7074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answers</w:t>
            </w:r>
          </w:p>
          <w:p w14:paraId="68B4BB2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Group B asks the last picture, group A</w:t>
            </w:r>
          </w:p>
          <w:p w14:paraId="65DFCC7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work in pairs.</w:t>
            </w:r>
          </w:p>
          <w:p w14:paraId="53C6204F">
            <w:pPr>
              <w:rPr>
                <w:rFonts w:ascii="Times New Roman" w:hAnsi="Times New Roman" w:eastAsia="Calibri"/>
              </w:rPr>
            </w:pPr>
            <w:r>
              <w:rPr>
                <w:rFonts w:ascii="Times New Roman" w:hAnsi="Times New Roman"/>
              </w:rPr>
              <w:t>- T controls and corrects.</w:t>
            </w:r>
          </w:p>
          <w:p w14:paraId="54A3C41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Invite a few pairs to come to the front of the classroom,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point at the relevant character in each picture, and act out his/her role.</w:t>
            </w:r>
          </w:p>
          <w:p w14:paraId="5770665F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Encourage Ss to practise speaking English.</w:t>
            </w:r>
          </w:p>
          <w:p w14:paraId="5878387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14:paraId="77FBD52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Activity 4. Let’s talk.</w:t>
            </w:r>
          </w:p>
          <w:p w14:paraId="1487B15E">
            <w:pPr>
              <w:pStyle w:val="8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asks ss to guess each character and what the children say.</w:t>
            </w:r>
          </w:p>
          <w:p w14:paraId="72A057AD">
            <w:pPr>
              <w:pStyle w:val="8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What can you see in the picture?</w:t>
            </w:r>
          </w:p>
          <w:p w14:paraId="7BA42B71">
            <w:pPr>
              <w:pStyle w:val="8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+Who are they?</w:t>
            </w:r>
          </w:p>
          <w:p w14:paraId="43919783">
            <w:pPr>
              <w:pStyle w:val="8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+Where are they?</w:t>
            </w:r>
          </w:p>
          <w:p w14:paraId="6BBA98BE">
            <w:pPr>
              <w:pStyle w:val="8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+What are they saying?</w:t>
            </w:r>
          </w:p>
          <w:p w14:paraId="5B56C528">
            <w:pPr>
              <w:pStyle w:val="8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Elicit the answer in the speech bubble and write it on the board. Get pupils to say the completed sentences.</w:t>
            </w:r>
          </w:p>
          <w:p w14:paraId="1E57A432">
            <w:pPr>
              <w:pStyle w:val="8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Put pupils into pairs to practise the exchanges. </w:t>
            </w:r>
          </w:p>
          <w:p w14:paraId="506C7F5B">
            <w:pPr>
              <w:pStyle w:val="8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Invite a few pairs to point at the pictures and ask and answer questions about 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 What time do you……?</w:t>
            </w:r>
          </w:p>
          <w:p w14:paraId="2A62DD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feedbacks</w:t>
            </w:r>
          </w:p>
          <w:p w14:paraId="330615A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lang w:val="vi-VN"/>
              </w:rPr>
              <w:t>5</w:t>
            </w:r>
            <w:r>
              <w:rPr>
                <w:rFonts w:ascii="Times New Roman" w:hAnsi="Times New Roman"/>
                <w:b/>
                <w:bCs/>
              </w:rPr>
              <w:t xml:space="preserve">. </w:t>
            </w:r>
            <w:r>
              <w:rPr>
                <w:rFonts w:ascii="Times New Roman" w:hAnsi="Times New Roman"/>
                <w:b/>
              </w:rPr>
              <w:t>Consolidation</w:t>
            </w:r>
          </w:p>
          <w:p w14:paraId="0C8CD39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review the vocabulary and model sentences.</w:t>
            </w:r>
          </w:p>
          <w:p w14:paraId="1772193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79970A0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Homework. </w:t>
            </w:r>
          </w:p>
          <w:p w14:paraId="0F1CF88D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Learn the number by heart </w:t>
            </w:r>
          </w:p>
          <w:p w14:paraId="20B84889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Prepare the new lesson: Unit 2</w:t>
            </w:r>
            <w:r>
              <w:rPr>
                <w:rFonts w:ascii="Times New Roman" w:hAnsi="Times New Roman"/>
                <w:bCs/>
                <w:lang w:val="vi-VN"/>
              </w:rPr>
              <w:t>:</w:t>
            </w:r>
            <w:r>
              <w:rPr>
                <w:rFonts w:ascii="Times New Roman" w:hAnsi="Times New Roman"/>
                <w:bCs/>
              </w:rPr>
              <w:t xml:space="preserve"> Lesson 2 (4,5,6).</w:t>
            </w:r>
          </w:p>
        </w:tc>
        <w:tc>
          <w:tcPr>
            <w:tcW w:w="4536" w:type="dxa"/>
            <w:shd w:val="clear" w:color="auto" w:fill="auto"/>
          </w:tcPr>
          <w:p w14:paraId="3C107C5F">
            <w:pPr>
              <w:spacing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 xml:space="preserve"> Which clocks says…..</w:t>
            </w:r>
          </w:p>
          <w:p w14:paraId="1AD4A284">
            <w:pPr>
              <w:spacing w:line="288" w:lineRule="auto"/>
              <w:rPr>
                <w:rFonts w:ascii="Times New Roman" w:hAnsi="Times New Roman"/>
              </w:rPr>
            </w:pPr>
          </w:p>
          <w:p w14:paraId="25A96709">
            <w:pPr>
              <w:spacing w:line="288" w:lineRule="auto"/>
              <w:rPr>
                <w:rFonts w:ascii="Times New Roman" w:hAnsi="Times New Roman"/>
              </w:rPr>
            </w:pPr>
          </w:p>
          <w:p w14:paraId="3732FE35">
            <w:pPr>
              <w:spacing w:line="288" w:lineRule="auto"/>
              <w:rPr>
                <w:rFonts w:ascii="Times New Roman" w:hAnsi="Times New Roman"/>
              </w:rPr>
            </w:pPr>
          </w:p>
          <w:p w14:paraId="6FC9551C">
            <w:pPr>
              <w:spacing w:line="288" w:lineRule="auto"/>
              <w:rPr>
                <w:rFonts w:ascii="Times New Roman" w:hAnsi="Times New Roman"/>
              </w:rPr>
            </w:pPr>
          </w:p>
          <w:p w14:paraId="0729CEC8">
            <w:pPr>
              <w:spacing w:line="288" w:lineRule="auto"/>
              <w:rPr>
                <w:rFonts w:ascii="Times New Roman" w:hAnsi="Times New Roman"/>
              </w:rPr>
            </w:pPr>
          </w:p>
          <w:p w14:paraId="1A6FE81D">
            <w:pPr>
              <w:spacing w:line="288" w:lineRule="auto"/>
              <w:rPr>
                <w:rFonts w:ascii="Times New Roman" w:hAnsi="Times New Roman"/>
              </w:rPr>
            </w:pPr>
          </w:p>
          <w:p w14:paraId="4D61054A">
            <w:pPr>
              <w:spacing w:line="288" w:lineRule="auto"/>
              <w:rPr>
                <w:rFonts w:ascii="Times New Roman" w:hAnsi="Times New Roman"/>
              </w:rPr>
            </w:pPr>
          </w:p>
          <w:p w14:paraId="59328CE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vi-VN"/>
              </w:rPr>
              <w:t xml:space="preserve">1. </w:t>
            </w:r>
            <w:r>
              <w:rPr>
                <w:rFonts w:ascii="Times New Roman" w:hAnsi="Times New Roman"/>
                <w:b/>
                <w:bCs/>
              </w:rPr>
              <w:t>Look, listen and repeat:</w:t>
            </w:r>
          </w:p>
          <w:p w14:paraId="62F9AE82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672715" cy="1406525"/>
                  <wp:effectExtent l="0" t="0" r="0" b="317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43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CB287E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672715" cy="1557020"/>
                  <wp:effectExtent l="0" t="0" r="0" b="508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136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1C404D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vi-VN"/>
              </w:rPr>
              <w:t xml:space="preserve">2.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14:paraId="1381C80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vi-VN"/>
              </w:rPr>
            </w:pPr>
            <w:r>
              <w:rPr>
                <w:rFonts w:ascii="Times New Roman" w:hAnsi="Times New Roman"/>
                <w:b/>
                <w:lang w:val="vi-VN"/>
              </w:rPr>
              <w:t>* New words</w:t>
            </w:r>
          </w:p>
          <w:p w14:paraId="6196AA9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get up: thức dậy  </w:t>
            </w:r>
            <w:r>
              <w:rPr>
                <w:rFonts w:ascii="Times New Roman" w:hAnsi="Times New Roman"/>
                <w:i/>
                <w:color w:val="00B0F0"/>
              </w:rPr>
              <w:t>(situation)</w:t>
            </w:r>
          </w:p>
          <w:p w14:paraId="655A272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have breakfast : ăn sáng  </w:t>
            </w:r>
            <w:r>
              <w:rPr>
                <w:rFonts w:ascii="Times New Roman" w:hAnsi="Times New Roman"/>
                <w:i/>
                <w:color w:val="00B0F0"/>
              </w:rPr>
              <w:t>(situation)</w:t>
            </w:r>
          </w:p>
          <w:p w14:paraId="416183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go to school: đi học       </w:t>
            </w:r>
            <w:r>
              <w:rPr>
                <w:rFonts w:ascii="Times New Roman" w:hAnsi="Times New Roman"/>
                <w:i/>
                <w:color w:val="00B0F0"/>
              </w:rPr>
              <w:t>(picture)</w:t>
            </w:r>
          </w:p>
          <w:p w14:paraId="2EF294D6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go to bed : đi ngủ       </w:t>
            </w:r>
            <w:r>
              <w:rPr>
                <w:rFonts w:ascii="Times New Roman" w:hAnsi="Times New Roman"/>
                <w:i/>
                <w:color w:val="00B0F0"/>
              </w:rPr>
              <w:t>(picture)</w:t>
            </w:r>
          </w:p>
          <w:p w14:paraId="5D1E289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do homework:làm bài tập về  nhà </w:t>
            </w:r>
            <w:r>
              <w:rPr>
                <w:rFonts w:ascii="Times New Roman" w:hAnsi="Times New Roman"/>
                <w:i/>
                <w:color w:val="00B0F0"/>
              </w:rPr>
              <w:t>(picture</w:t>
            </w:r>
            <w:r>
              <w:rPr>
                <w:rFonts w:ascii="Times New Roman" w:hAnsi="Times New Roman"/>
                <w:i/>
              </w:rPr>
              <w:t>)</w:t>
            </w:r>
          </w:p>
          <w:p w14:paraId="1D12D0C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+wash face: rửa mặt  </w:t>
            </w:r>
            <w:r>
              <w:rPr>
                <w:rFonts w:ascii="Times New Roman" w:hAnsi="Times New Roman"/>
                <w:i/>
                <w:color w:val="00B0F0"/>
              </w:rPr>
              <w:t>(mime</w:t>
            </w:r>
            <w:r>
              <w:rPr>
                <w:rFonts w:ascii="Times New Roman" w:hAnsi="Times New Roman"/>
                <w:i/>
              </w:rPr>
              <w:t xml:space="preserve">)             </w:t>
            </w:r>
          </w:p>
          <w:p w14:paraId="5419274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clean teeth  : đánh răng </w:t>
            </w:r>
            <w:r>
              <w:rPr>
                <w:rFonts w:ascii="Times New Roman" w:hAnsi="Times New Roman"/>
                <w:i/>
                <w:color w:val="00B0F0"/>
              </w:rPr>
              <w:t>(mime)</w:t>
            </w:r>
            <w:r>
              <w:rPr>
                <w:rFonts w:ascii="Times New Roman" w:hAnsi="Times New Roman"/>
                <w:i/>
              </w:rPr>
              <w:t xml:space="preserve">           </w:t>
            </w:r>
          </w:p>
          <w:p w14:paraId="0C49ED7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 Model sentences:</w:t>
            </w:r>
          </w:p>
          <w:p w14:paraId="54AC238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34925</wp:posOffset>
                      </wp:positionV>
                      <wp:extent cx="2447925" cy="571500"/>
                      <wp:effectExtent l="0" t="0" r="28575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7925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7A0AAEE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>A: What time do you get up?</w:t>
                                  </w:r>
                                </w:p>
                                <w:p w14:paraId="696FB3D4">
                                  <w:pPr>
                                    <w:ind w:left="284"/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B: I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get up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 at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 xml:space="preserve"> six o’clock.</w:t>
                                  </w:r>
                                </w:p>
                                <w:p w14:paraId="191D73D1">
                                  <w:pPr>
                                    <w:ind w:left="644"/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  <w:p w14:paraId="489F3D2A">
                                  <w:pPr>
                                    <w:ind w:left="644"/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" o:spid="_x0000_s1026" o:spt="1" style="position:absolute;left:0pt;margin-left:9.05pt;margin-top:2.75pt;height:45pt;width:192.75pt;z-index:251659264;mso-width-relative:page;mso-height-relative:page;" fillcolor="#FFFFFF" filled="t" stroked="t" coordsize="21600,21600" o:gfxdata="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SdljR1AAAAAcBAAAPAAAAAAAAAAEAIAAAACIAAABkcnMvZG93bnJldi54bWxQSwEC&#10;FAAUAAAACACHTuJAppuvlDECAAB/BAAADgAAAAAAAAABACAAAAAjAQAAZHJzL2Uyb0RvYy54bWxQ&#10;SwUGAAAAAAYABgBZAQAAxgUAAAAA&#10;">
                      <v:fill on="t" focussize="0,0"/>
                      <v:stroke weight="0.5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7A0AAEE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>A: What time do you get up?</w:t>
                            </w:r>
                          </w:p>
                          <w:p w14:paraId="696FB3D4">
                            <w:pPr>
                              <w:ind w:left="284"/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B: I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  <w:t>get up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</w:rPr>
                              <w:t xml:space="preserve"> at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00B0F0"/>
                                <w:u w:val="single"/>
                              </w:rPr>
                              <w:t xml:space="preserve"> six o’clock.</w:t>
                            </w:r>
                          </w:p>
                          <w:p w14:paraId="191D73D1">
                            <w:pPr>
                              <w:ind w:left="644"/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</w:p>
                          <w:p w14:paraId="489F3D2A">
                            <w:pPr>
                              <w:ind w:left="644"/>
                              <w:rPr>
                                <w:rFonts w:ascii="Times New Roman" w:hAnsi="Times New Roman"/>
                                <w:i/>
                                <w:sz w:val="32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DF3F9C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F978DC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1627846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672715" cy="1153160"/>
                  <wp:effectExtent l="0" t="0" r="0" b="889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954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C2EC8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632075" cy="1084580"/>
                  <wp:effectExtent l="0" t="0" r="0" b="127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62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20E3D4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CE6C72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F54D01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lang w:val="vi-VN"/>
              </w:rPr>
              <w:t xml:space="preserve">3. </w:t>
            </w:r>
            <w:r>
              <w:rPr>
                <w:rFonts w:ascii="Times New Roman" w:hAnsi="Times New Roman"/>
                <w:b/>
                <w:bCs/>
              </w:rPr>
              <w:t>Let’s talk.</w:t>
            </w:r>
          </w:p>
          <w:p w14:paraId="3E0AA99D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632075" cy="1351280"/>
                  <wp:effectExtent l="0" t="0" r="0" b="127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62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051BF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30813F1">
            <w:pPr>
              <w:spacing w:line="288" w:lineRule="auto"/>
              <w:rPr>
                <w:rFonts w:ascii="Times New Roman" w:hAnsi="Times New Roman"/>
              </w:rPr>
            </w:pPr>
          </w:p>
          <w:p w14:paraId="6260C909">
            <w:pPr>
              <w:pStyle w:val="8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What can you see in the picture?</w:t>
            </w:r>
          </w:p>
          <w:p w14:paraId="7287EF59">
            <w:pPr>
              <w:pStyle w:val="8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+Who are they?</w:t>
            </w:r>
          </w:p>
          <w:p w14:paraId="579951E9">
            <w:pPr>
              <w:pStyle w:val="8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+Where are they?</w:t>
            </w:r>
          </w:p>
          <w:p w14:paraId="584ED95A">
            <w:pPr>
              <w:pStyle w:val="8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+What are they saying?</w:t>
            </w:r>
          </w:p>
          <w:p w14:paraId="4BED45FD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6B6C764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DCE371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FB8508D">
            <w:pPr>
              <w:spacing w:line="288" w:lineRule="auto"/>
              <w:rPr>
                <w:rFonts w:ascii="Times New Roman" w:hAnsi="Times New Roman"/>
              </w:rPr>
            </w:pPr>
          </w:p>
        </w:tc>
      </w:tr>
    </w:tbl>
    <w:p w14:paraId="333937D8">
      <w:pPr>
        <w:spacing w:line="288" w:lineRule="auto"/>
        <w:rPr>
          <w:rFonts w:ascii="Times New Roman" w:hAnsi="Times New Roman"/>
          <w:b/>
          <w:lang w:eastAsia="vi-VN"/>
        </w:rPr>
      </w:pPr>
      <w:r>
        <w:rPr>
          <w:rFonts w:ascii="Times New Roman" w:hAnsi="Times New Roman"/>
          <w:b/>
          <w:lang w:eastAsia="vi-VN"/>
        </w:rPr>
        <w:t>D. ADJUSTMENTS (if necessary):</w:t>
      </w:r>
    </w:p>
    <w:p w14:paraId="06082365">
      <w:pPr>
        <w:spacing w:line="288" w:lineRule="auto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</w:t>
      </w:r>
    </w:p>
    <w:p w14:paraId="5EFE94D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--------------------------------------------------</w:t>
      </w:r>
    </w:p>
    <w:p w14:paraId="69CDE754">
      <w:pPr>
        <w:spacing w:before="60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Class: 4A1, 4A2</w:t>
      </w:r>
    </w:p>
    <w:p w14:paraId="5D39AE65">
      <w:pPr>
        <w:spacing w:line="264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2: Time and daily routines</w:t>
      </w:r>
    </w:p>
    <w:p w14:paraId="4269B830">
      <w:pPr>
        <w:spacing w:line="264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(4,5,6)</w:t>
      </w:r>
    </w:p>
    <w:p w14:paraId="1E158B62">
      <w:pPr>
        <w:jc w:val="both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>I. Objective</w:t>
      </w:r>
    </w:p>
    <w:p w14:paraId="1731EF4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By the end of the lesson, students will be able to:</w:t>
      </w:r>
    </w:p>
    <w:p w14:paraId="6C95170D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1. Knowledge:</w:t>
      </w:r>
    </w:p>
    <w:p w14:paraId="17D6C6EE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listen to and understand four communicative contexts in which pupils ask and answer questions about daily routines and number the correct pictures.</w:t>
      </w:r>
    </w:p>
    <w:p w14:paraId="2EDE42F1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complete four gapped exchanges with the help of picture cues.</w:t>
      </w:r>
    </w:p>
    <w:p w14:paraId="584EDAE7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sing the song </w:t>
      </w:r>
      <w:r>
        <w:rPr>
          <w:rFonts w:ascii="Times New Roman" w:hAnsi="Times New Roman"/>
          <w:bCs/>
          <w:i/>
          <w:color w:val="00B0F0"/>
        </w:rPr>
        <w:t>What time do you go to school?</w:t>
      </w:r>
      <w:r>
        <w:rPr>
          <w:rFonts w:ascii="Times New Roman" w:hAnsi="Times New Roman"/>
          <w:bCs/>
        </w:rPr>
        <w:t xml:space="preserve"> </w:t>
      </w:r>
    </w:p>
    <w:p w14:paraId="2B764E2B">
      <w:pPr>
        <w:spacing w:line="288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Vocabulary: Review</w:t>
      </w:r>
    </w:p>
    <w:p w14:paraId="69E9C0D8">
      <w:pPr>
        <w:spacing w:line="288" w:lineRule="auto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/>
          <w:bCs/>
          <w:lang w:val="vi-VN"/>
        </w:rPr>
        <w:t>2.</w:t>
      </w:r>
      <w:r>
        <w:rPr>
          <w:rFonts w:ascii="Times New Roman" w:hAnsi="Times New Roman"/>
          <w:b/>
          <w:bCs/>
        </w:rPr>
        <w:t xml:space="preserve"> Skills:</w:t>
      </w:r>
      <w:r>
        <w:rPr>
          <w:rFonts w:ascii="Times New Roman" w:hAnsi="Times New Roman"/>
          <w:bCs/>
        </w:rPr>
        <w:t xml:space="preserve"> speaking, listening, reading and writing.</w:t>
      </w:r>
    </w:p>
    <w:p w14:paraId="4A2DCA4C">
      <w:pPr>
        <w:spacing w:line="288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lang w:val="vi-VN"/>
        </w:rPr>
        <w:t>3</w:t>
      </w:r>
      <w:r>
        <w:rPr>
          <w:rFonts w:ascii="Times New Roman" w:hAnsi="Times New Roman"/>
          <w:b/>
        </w:rPr>
        <w:t>. Competences:</w:t>
      </w:r>
      <w:r>
        <w:rPr>
          <w:rFonts w:ascii="Times New Roman" w:hAnsi="Times New Roman"/>
        </w:rPr>
        <w:t xml:space="preserve"> </w:t>
      </w:r>
    </w:p>
    <w:p w14:paraId="1239C46C">
      <w:pPr>
        <w:spacing w:line="288" w:lineRule="auto"/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- </w:t>
      </w:r>
      <w:r>
        <w:rPr>
          <w:rFonts w:ascii="Times New Roman" w:hAnsi="Times New Roman"/>
        </w:rPr>
        <w:t>Critical Thinking: self-introduce</w:t>
      </w:r>
    </w:p>
    <w:p w14:paraId="3D18600E">
      <w:pPr>
        <w:spacing w:line="288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rPr>
          <w:rFonts w:ascii="Times New Roman" w:hAnsi="Times New Roman"/>
          <w:lang w:val="nl-NL"/>
        </w:rPr>
        <w:t xml:space="preserve"> </w:t>
      </w:r>
      <w:r>
        <w:rPr>
          <w:rFonts w:ascii="Times New Roman" w:hAnsi="Times New Roman"/>
        </w:rPr>
        <w:t>Co-operation: ready to help friends in pair work/ group work.</w:t>
      </w:r>
    </w:p>
    <w:p w14:paraId="4D6425E2">
      <w:pPr>
        <w:spacing w:line="288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261AE561">
      <w:pPr>
        <w:spacing w:line="288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lang w:val="vi-VN"/>
        </w:rPr>
        <w:t>4</w:t>
      </w:r>
      <w:r>
        <w:rPr>
          <w:rFonts w:ascii="Times New Roman" w:hAnsi="Times New Roman"/>
          <w:b/>
        </w:rPr>
        <w:t>. Attitude/ Qualities:</w:t>
      </w:r>
    </w:p>
    <w:p w14:paraId="2175238C">
      <w:pPr>
        <w:spacing w:line="288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Kindness: Help partners to complete learning tasks.</w:t>
      </w:r>
    </w:p>
    <w:p w14:paraId="2A54C399">
      <w:pPr>
        <w:spacing w:line="288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Honesty: Show pride in where they come from and great respect for where someone </w:t>
      </w:r>
    </w:p>
    <w:p w14:paraId="4783CA1E">
      <w:pPr>
        <w:spacing w:line="288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comes from by using appropriate gestures and intonation when asking and </w:t>
      </w:r>
    </w:p>
    <w:p w14:paraId="69DC6B4D">
      <w:pPr>
        <w:spacing w:line="288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answering about nationality</w:t>
      </w:r>
    </w:p>
    <w:p w14:paraId="1BA497BE">
      <w:pPr>
        <w:spacing w:line="288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53519AFE">
      <w:pPr>
        <w:spacing w:line="288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II. Methods:</w:t>
      </w:r>
      <w:r>
        <w:rPr>
          <w:rFonts w:ascii="Times New Roman" w:hAnsi="Times New Roman"/>
        </w:rPr>
        <w:t xml:space="preserve"> Communicative approach, group Ss and T's activities, play as a character, teaching methods with game, teaching methods by visual, teaching methods by practising, discussion group, technical present....</w:t>
      </w:r>
    </w:p>
    <w:p w14:paraId="43FC20AF">
      <w:pPr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III. Teaching aids</w:t>
      </w:r>
    </w:p>
    <w:p w14:paraId="02AE8174">
      <w:pPr>
        <w:spacing w:line="264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37,38,39; audio Tracks 21, 22; website hoclieu.vn, posters, laptop, pictures, textbook, lesson plan, TV or projector.</w:t>
      </w:r>
    </w:p>
    <w:p w14:paraId="6AC40C0B">
      <w:pPr>
        <w:spacing w:line="264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19, notebooks, workbooks, school things.</w:t>
      </w:r>
    </w:p>
    <w:p w14:paraId="039F7381">
      <w:pPr>
        <w:jc w:val="both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  <w:lang w:val="nl-NL"/>
        </w:rPr>
        <w:t>IV. Procedures</w:t>
      </w:r>
    </w:p>
    <w:tbl>
      <w:tblPr>
        <w:tblStyle w:val="3"/>
        <w:tblpPr w:leftFromText="180" w:rightFromText="180" w:vertAnchor="text" w:tblpX="133" w:tblpY="1"/>
        <w:tblOverlap w:val="never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95"/>
        <w:gridCol w:w="4394"/>
      </w:tblGrid>
      <w:tr w14:paraId="50961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95" w:type="dxa"/>
            <w:shd w:val="clear" w:color="auto" w:fill="auto"/>
          </w:tcPr>
          <w:p w14:paraId="360176CD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Teacher’s  </w:t>
            </w:r>
            <w:r>
              <w:rPr>
                <w:rFonts w:ascii="Times New Roman" w:hAnsi="Times New Roman"/>
                <w:b/>
                <w:lang w:val="vi-VN"/>
              </w:rPr>
              <w:t>and s</w:t>
            </w:r>
            <w:r>
              <w:rPr>
                <w:rFonts w:ascii="Times New Roman" w:hAnsi="Times New Roman"/>
                <w:b/>
              </w:rPr>
              <w:t>tudents’</w:t>
            </w:r>
            <w:r>
              <w:rPr>
                <w:rFonts w:ascii="Times New Roman" w:hAnsi="Times New Roman"/>
                <w:b/>
                <w:lang w:val="vi-VN"/>
              </w:rPr>
              <w:t xml:space="preserve"> </w:t>
            </w:r>
            <w:r>
              <w:rPr>
                <w:rFonts w:ascii="Times New Roman" w:hAnsi="Times New Roman"/>
                <w:b/>
              </w:rPr>
              <w:t>activities</w:t>
            </w:r>
          </w:p>
        </w:tc>
        <w:tc>
          <w:tcPr>
            <w:tcW w:w="4394" w:type="dxa"/>
            <w:shd w:val="clear" w:color="auto" w:fill="auto"/>
          </w:tcPr>
          <w:p w14:paraId="3B1EDECE">
            <w:pPr>
              <w:spacing w:line="288" w:lineRule="auto"/>
              <w:jc w:val="center"/>
              <w:rPr>
                <w:rFonts w:ascii="Times New Roman" w:hAnsi="Times New Roman"/>
                <w:b/>
                <w:lang w:val="vi-VN"/>
              </w:rPr>
            </w:pPr>
            <w:r>
              <w:rPr>
                <w:rFonts w:ascii="Times New Roman" w:hAnsi="Times New Roman"/>
                <w:b/>
                <w:lang w:val="vi-VN"/>
              </w:rPr>
              <w:t xml:space="preserve">Content </w:t>
            </w:r>
          </w:p>
        </w:tc>
      </w:tr>
      <w:tr w14:paraId="6676B7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495" w:type="dxa"/>
            <w:shd w:val="clear" w:color="auto" w:fill="auto"/>
          </w:tcPr>
          <w:p w14:paraId="43CB81E7">
            <w:pPr>
              <w:spacing w:line="288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lang w:val="vi-VN"/>
              </w:rPr>
              <w:t xml:space="preserve">1. </w:t>
            </w:r>
            <w:r>
              <w:rPr>
                <w:rFonts w:ascii="Times New Roman" w:hAnsi="Times New Roman"/>
                <w:b/>
              </w:rPr>
              <w:t xml:space="preserve">Warm- up: </w:t>
            </w:r>
          </w:p>
          <w:p w14:paraId="33F5834C">
            <w:pPr>
              <w:spacing w:line="264" w:lineRule="auto"/>
              <w:rPr>
                <w:rFonts w:ascii="Times New Roman" w:hAnsi="Times New Roman" w:eastAsia="Calibri"/>
                <w:color w:val="00B0F0"/>
              </w:rPr>
            </w:pPr>
            <w:r>
              <w:rPr>
                <w:rFonts w:ascii="Times New Roman" w:hAnsi="Times New Roman"/>
                <w:b/>
              </w:rPr>
              <w:t>-</w:t>
            </w:r>
            <w:r>
              <w:rPr>
                <w:rFonts w:ascii="Times New Roman" w:hAnsi="Times New Roman"/>
              </w:rPr>
              <w:t xml:space="preserve"> Asks Ss to review from, using </w:t>
            </w:r>
            <w:r>
              <w:rPr>
                <w:rFonts w:ascii="Times New Roman" w:hAnsi="Times New Roman" w:eastAsia="Calibri"/>
                <w:i/>
                <w:color w:val="00B0F0"/>
              </w:rPr>
              <w:t xml:space="preserve"> What time do you …..? –  I ……at ………..</w:t>
            </w:r>
          </w:p>
          <w:p w14:paraId="651BFA9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19” and look at </w:t>
            </w:r>
            <w:r>
              <w:rPr>
                <w:rFonts w:ascii="Times New Roman" w:hAnsi="Times New Roman"/>
                <w:i/>
              </w:rPr>
              <w:t>“Unit 2, Lesson 2 (4,5,6)”.</w:t>
            </w:r>
          </w:p>
          <w:p w14:paraId="041E85CD">
            <w:pPr>
              <w:spacing w:line="288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29D2503D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lang w:val="vi-VN"/>
              </w:rPr>
              <w:t xml:space="preserve">2. </w:t>
            </w:r>
            <w:r>
              <w:rPr>
                <w:rFonts w:ascii="Times New Roman" w:hAnsi="Times New Roman"/>
                <w:b/>
                <w:bCs/>
              </w:rPr>
              <w:t xml:space="preserve"> Listen and number:</w:t>
            </w:r>
          </w:p>
          <w:p w14:paraId="067758B6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the names of the characters in the pictures. Point at the pictures respectively to explain the context.</w:t>
            </w:r>
          </w:p>
          <w:p w14:paraId="475B20AE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+Who is he/ she?</w:t>
            </w:r>
          </w:p>
          <w:p w14:paraId="5304B60A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+Where is he/ she from?</w:t>
            </w:r>
          </w:p>
          <w:p w14:paraId="5743F8CF">
            <w:pPr>
              <w:spacing w:line="288" w:lineRule="auto"/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vi-VN"/>
              </w:rPr>
              <w:t xml:space="preserve"> </w:t>
            </w:r>
            <w:r>
              <w:rPr>
                <w:rFonts w:ascii="Times New Roman" w:hAnsi="Times New Roman"/>
              </w:rPr>
              <w:t xml:space="preserve">Look at the pictures and </w:t>
            </w:r>
            <w:r>
              <w:rPr>
                <w:rFonts w:ascii="Times New Roman" w:hAnsi="Times New Roman"/>
                <w:lang w:val="vi-VN"/>
              </w:rPr>
              <w:t>say.</w:t>
            </w:r>
          </w:p>
          <w:p w14:paraId="76A09F5D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0542A41F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lang w:val="vi-VN"/>
              </w:rPr>
              <w:t xml:space="preserve"> </w:t>
            </w:r>
            <w:r>
              <w:rPr>
                <w:rFonts w:ascii="Times New Roman" w:hAnsi="Times New Roman"/>
              </w:rPr>
              <w:t>Ss guess the answers</w:t>
            </w:r>
          </w:p>
          <w:p w14:paraId="2C5D27E3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vi-VN"/>
              </w:rPr>
              <w:t>-</w:t>
            </w:r>
            <w:r>
              <w:rPr>
                <w:rFonts w:ascii="Times New Roman" w:hAnsi="Times New Roman"/>
              </w:rPr>
              <w:t xml:space="preserve"> T writes Ss’</w:t>
            </w:r>
            <w:r>
              <w:rPr>
                <w:rFonts w:ascii="Times New Roman" w:hAnsi="Times New Roman"/>
                <w:lang w:val="vi-VN"/>
              </w:rPr>
              <w:t xml:space="preserve"> </w:t>
            </w:r>
            <w:r>
              <w:rPr>
                <w:rFonts w:ascii="Times New Roman" w:hAnsi="Times New Roman"/>
              </w:rPr>
              <w:t>guessing on the board.</w:t>
            </w:r>
          </w:p>
          <w:p w14:paraId="7622EC33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4B4ED2B8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 Play the recording</w:t>
            </w:r>
          </w:p>
          <w:p w14:paraId="7F85139C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07031888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5C663800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Ss’ guessing.</w:t>
            </w:r>
          </w:p>
          <w:p w14:paraId="205AEB1F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 Invite one pupil to read aloud sentences 1 and 2 and a pair of pupils to act out Exchanges 3 and 4 in front of the class. </w:t>
            </w:r>
          </w:p>
          <w:p w14:paraId="6D5B1D57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lang w:val="vi-VN"/>
              </w:rPr>
              <w:t>3</w:t>
            </w:r>
            <w:r>
              <w:rPr>
                <w:rFonts w:ascii="Times New Roman" w:hAnsi="Times New Roman"/>
                <w:b/>
                <w:bCs/>
              </w:rPr>
              <w:t>.</w:t>
            </w:r>
            <w:r>
              <w:rPr>
                <w:rFonts w:ascii="Times New Roman" w:hAnsi="Times New Roman"/>
                <w:bCs/>
              </w:rPr>
              <w:t xml:space="preserve">  </w:t>
            </w:r>
            <w:r>
              <w:rPr>
                <w:rFonts w:ascii="Times New Roman" w:hAnsi="Times New Roman"/>
                <w:b/>
                <w:bCs/>
              </w:rPr>
              <w:t>Look, complete and read.</w:t>
            </w:r>
          </w:p>
          <w:p w14:paraId="384F1C5F">
            <w:pPr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Get Ss to look at the pictures and identify the characters </w:t>
            </w:r>
          </w:p>
          <w:p w14:paraId="17F242CC">
            <w:pPr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Have Ss look at the four incomplete sentences and elicits the missing words in the sentences.</w:t>
            </w:r>
          </w:p>
          <w:p w14:paraId="7D118FE4">
            <w:pPr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models with sentence 1</w:t>
            </w:r>
          </w:p>
          <w:p w14:paraId="55011FDD">
            <w:pPr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Ask Ss what is missing in the sentence. </w:t>
            </w:r>
          </w:p>
          <w:p w14:paraId="62DB7874">
            <w:pPr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 Have Ss look at the picture and complete the gap, then read the completed sentence in chorus.</w:t>
            </w:r>
          </w:p>
          <w:p w14:paraId="6CFC152D">
            <w:pPr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-Have Ss work in groups and complete the sentences 2,3 and 4.</w:t>
            </w:r>
          </w:p>
          <w:p w14:paraId="5E522CB0">
            <w:pPr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Ask a few Ss to stand up and read the completed sentences aloud.</w:t>
            </w:r>
          </w:p>
          <w:p w14:paraId="1A34E6D1">
            <w:pPr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14:paraId="29057149">
            <w:pPr>
              <w:spacing w:line="264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/>
                <w:bCs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lang w:val="vi-VN"/>
              </w:rPr>
              <w:t>4</w:t>
            </w:r>
            <w:r>
              <w:rPr>
                <w:rFonts w:ascii="Times New Roman" w:hAnsi="Times New Roman"/>
                <w:b/>
                <w:bCs/>
              </w:rPr>
              <w:t>.  Let’s sing.</w:t>
            </w:r>
          </w:p>
          <w:p w14:paraId="16EE5777">
            <w:pPr>
              <w:pStyle w:val="8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Introduce the title and lyrics of the song: “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What time do you go to school?</w:t>
            </w:r>
            <w:r>
              <w:rPr>
                <w:rFonts w:ascii="Times New Roman" w:hAnsi="Times New Roman"/>
                <w:sz w:val="28"/>
                <w:szCs w:val="28"/>
              </w:rPr>
              <w:t>” song.</w:t>
            </w:r>
          </w:p>
          <w:p w14:paraId="628B382B">
            <w:pPr>
              <w:pStyle w:val="8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Play the recording for Ss to listen to the whole song.</w:t>
            </w:r>
          </w:p>
          <w:p w14:paraId="6709549A">
            <w:pPr>
              <w:pStyle w:val="8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Have them repeat the title and lyrics line by line.</w:t>
            </w:r>
          </w:p>
          <w:p w14:paraId="1A123774">
            <w:pPr>
              <w:pStyle w:val="8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Tell Ss to point at the relevant character while singing his or her name.</w:t>
            </w:r>
          </w:p>
          <w:p w14:paraId="126A10B3">
            <w:pPr>
              <w:pStyle w:val="8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Play the recording all the way through for Ss to listen to pronunciation and melody of the song.</w:t>
            </w:r>
          </w:p>
          <w:p w14:paraId="23CAF7D2">
            <w:pPr>
              <w:pStyle w:val="8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Play the recording line by line for Ss to listen, repeat and point at the relevant character.</w:t>
            </w:r>
          </w:p>
          <w:p w14:paraId="75A9B271">
            <w:pPr>
              <w:pStyle w:val="8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Play the recording for Ss to sing and do actions.</w:t>
            </w:r>
          </w:p>
          <w:p w14:paraId="47A4EFD2">
            <w:pPr>
              <w:pStyle w:val="8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Ask Ss to practice singing and doing actions in pairs or groups.</w:t>
            </w:r>
          </w:p>
          <w:p w14:paraId="6DB3E3D8">
            <w:pPr>
              <w:pStyle w:val="8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Invite groups to the front of the classroom to perform the song </w:t>
            </w:r>
          </w:p>
          <w:p w14:paraId="53A1BF11">
            <w:pPr>
              <w:pStyle w:val="8"/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14:paraId="2151845B">
            <w:pPr>
              <w:spacing w:line="288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vi-VN"/>
              </w:rPr>
              <w:t xml:space="preserve">Activity 5: </w:t>
            </w:r>
            <w:r>
              <w:rPr>
                <w:rFonts w:ascii="Times New Roman" w:hAnsi="Times New Roman"/>
                <w:b/>
              </w:rPr>
              <w:t>Consolidation</w:t>
            </w:r>
          </w:p>
          <w:p w14:paraId="6A60C336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6FB71F7B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+ What have you learnt from the lesson today? </w:t>
            </w:r>
          </w:p>
          <w:p w14:paraId="31D93A1B">
            <w:pPr>
              <w:spacing w:line="288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6C2B3829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Homework. </w:t>
            </w:r>
          </w:p>
          <w:p w14:paraId="36407ACB">
            <w:pPr>
              <w:spacing w:line="288" w:lineRule="auto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Learn the song by heart </w:t>
            </w:r>
          </w:p>
          <w:p w14:paraId="62DCB708">
            <w:pPr>
              <w:spacing w:line="288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Prepare the new lesson: Unit 2, Lesson 3 (1,2,3).</w:t>
            </w:r>
          </w:p>
        </w:tc>
        <w:tc>
          <w:tcPr>
            <w:tcW w:w="4394" w:type="dxa"/>
            <w:shd w:val="clear" w:color="auto" w:fill="auto"/>
          </w:tcPr>
          <w:p w14:paraId="4A2B0266">
            <w:pPr>
              <w:spacing w:line="288" w:lineRule="auto"/>
              <w:rPr>
                <w:rFonts w:ascii="Times New Roman" w:hAnsi="Times New Roman"/>
              </w:rPr>
            </w:pPr>
          </w:p>
          <w:p w14:paraId="53D25AEC">
            <w:pPr>
              <w:spacing w:line="288" w:lineRule="auto"/>
              <w:rPr>
                <w:rFonts w:ascii="Times New Roman" w:hAnsi="Times New Roman"/>
              </w:rPr>
            </w:pPr>
          </w:p>
          <w:p w14:paraId="5E7C8E7F">
            <w:pPr>
              <w:spacing w:line="288" w:lineRule="auto"/>
              <w:rPr>
                <w:rFonts w:ascii="Times New Roman" w:hAnsi="Times New Roman"/>
              </w:rPr>
            </w:pPr>
          </w:p>
          <w:p w14:paraId="38263996">
            <w:pPr>
              <w:spacing w:line="288" w:lineRule="auto"/>
              <w:rPr>
                <w:rFonts w:ascii="Times New Roman" w:hAnsi="Times New Roman"/>
              </w:rPr>
            </w:pPr>
          </w:p>
          <w:p w14:paraId="03ADF706">
            <w:pPr>
              <w:spacing w:line="288" w:lineRule="auto"/>
              <w:rPr>
                <w:rFonts w:ascii="Times New Roman" w:hAnsi="Times New Roman"/>
              </w:rPr>
            </w:pPr>
          </w:p>
          <w:p w14:paraId="7728FA52">
            <w:pPr>
              <w:spacing w:line="288" w:lineRule="auto"/>
              <w:rPr>
                <w:rFonts w:ascii="Times New Roman" w:hAnsi="Times New Roman"/>
              </w:rPr>
            </w:pPr>
          </w:p>
          <w:p w14:paraId="66203AAB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vi-VN"/>
              </w:rPr>
              <w:t xml:space="preserve">4. </w:t>
            </w:r>
            <w:r>
              <w:rPr>
                <w:rFonts w:ascii="Times New Roman" w:hAnsi="Times New Roman"/>
                <w:b/>
                <w:bCs/>
              </w:rPr>
              <w:t xml:space="preserve">  Listen and number</w:t>
            </w:r>
          </w:p>
          <w:p w14:paraId="685C5CA4">
            <w:pPr>
              <w:spacing w:line="264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 d      2. c      3. a       4. b</w:t>
            </w:r>
          </w:p>
          <w:p w14:paraId="054EA837">
            <w:pPr>
              <w:spacing w:line="288" w:lineRule="auto"/>
              <w:rPr>
                <w:rFonts w:ascii="Times New Roman" w:hAnsi="Times New Roman"/>
              </w:rPr>
            </w:pPr>
          </w:p>
          <w:p w14:paraId="1D57C278">
            <w:pPr>
              <w:spacing w:line="288" w:lineRule="auto"/>
              <w:rPr>
                <w:rFonts w:ascii="Times New Roman" w:hAnsi="Times New Roman"/>
              </w:rPr>
            </w:pPr>
          </w:p>
          <w:p w14:paraId="2AF80A91">
            <w:pPr>
              <w:spacing w:line="288" w:lineRule="auto"/>
              <w:rPr>
                <w:rFonts w:ascii="Times New Roman" w:hAnsi="Times New Roman"/>
              </w:rPr>
            </w:pPr>
          </w:p>
          <w:p w14:paraId="40E4CC95">
            <w:pPr>
              <w:spacing w:line="288" w:lineRule="auto"/>
              <w:rPr>
                <w:rFonts w:ascii="Times New Roman" w:hAnsi="Times New Roman"/>
                <w:lang w:val="vi-VN"/>
              </w:rPr>
            </w:pPr>
          </w:p>
          <w:p w14:paraId="58C6164A">
            <w:pPr>
              <w:spacing w:line="288" w:lineRule="auto"/>
              <w:rPr>
                <w:rFonts w:ascii="Times New Roman" w:hAnsi="Times New Roman"/>
                <w:bCs/>
                <w:color w:val="00B0F0"/>
              </w:rPr>
            </w:pPr>
          </w:p>
          <w:p w14:paraId="3F3015DD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200E4931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0F788DB8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045963C6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572273A9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4513658A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7D16101E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2EB34780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317228AC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15B1DAB5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vi-VN"/>
              </w:rPr>
              <w:t xml:space="preserve">5. </w:t>
            </w:r>
            <w:r>
              <w:rPr>
                <w:rFonts w:ascii="Times New Roman" w:hAnsi="Times New Roman"/>
                <w:b/>
                <w:bCs/>
              </w:rPr>
              <w:t>Look, complete and read</w:t>
            </w:r>
          </w:p>
          <w:p w14:paraId="193C1D02">
            <w:pPr>
              <w:spacing w:line="264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14:paraId="43026070">
            <w:pPr>
              <w:spacing w:line="264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1. six o’clock         </w:t>
            </w:r>
          </w:p>
          <w:p w14:paraId="7F290070">
            <w:pPr>
              <w:spacing w:line="264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2. six thirty </w:t>
            </w:r>
          </w:p>
          <w:p w14:paraId="7D31288E">
            <w:pPr>
              <w:spacing w:line="264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3. What time; six forty-five</w:t>
            </w:r>
          </w:p>
          <w:p w14:paraId="51697425">
            <w:pPr>
              <w:spacing w:line="264" w:lineRule="auto"/>
              <w:rPr>
                <w:rFonts w:ascii="Times New Roman" w:hAnsi="Times New Roman"/>
                <w:b/>
                <w:bCs/>
                <w:i/>
                <w:color w:val="00B0F0"/>
                <w:u w:val="single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4. go to bed; go to bed; nine fifteen</w:t>
            </w:r>
            <w:r>
              <w:rPr>
                <w:rFonts w:ascii="Times New Roman" w:hAnsi="Times New Roman"/>
                <w:b/>
                <w:bCs/>
                <w:i/>
                <w:color w:val="00B0F0"/>
                <w:u w:val="single"/>
              </w:rPr>
              <w:t xml:space="preserve"> </w:t>
            </w:r>
          </w:p>
          <w:p w14:paraId="138B4E9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AF729C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6A473CBE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14F7D98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A6C83A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42B4548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7DE241F4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5D7C2C4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02BC53F8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0B6DEC02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3240B32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384BFA86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1972D84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6EBFA96F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26BA42CA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6F92751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</w:p>
          <w:p w14:paraId="1D2E5E94">
            <w:pPr>
              <w:spacing w:line="264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/>
                <w:bCs/>
                <w:lang w:val="vi-VN"/>
              </w:rPr>
              <w:t xml:space="preserve">6. </w:t>
            </w:r>
            <w:r>
              <w:rPr>
                <w:rFonts w:ascii="Times New Roman" w:hAnsi="Times New Roman"/>
                <w:b/>
                <w:bCs/>
              </w:rPr>
              <w:t xml:space="preserve"> Let’s sing.</w:t>
            </w:r>
          </w:p>
          <w:p w14:paraId="3D3224B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391410" cy="1386205"/>
                  <wp:effectExtent l="0" t="0" r="0" b="444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796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FEC8E7">
            <w:pPr>
              <w:spacing w:line="288" w:lineRule="auto"/>
              <w:rPr>
                <w:rFonts w:ascii="Times New Roman" w:hAnsi="Times New Roman"/>
              </w:rPr>
            </w:pPr>
          </w:p>
          <w:p w14:paraId="51F70A3D">
            <w:pPr>
              <w:spacing w:line="288" w:lineRule="auto"/>
              <w:rPr>
                <w:rFonts w:ascii="Times New Roman" w:hAnsi="Times New Roman"/>
              </w:rPr>
            </w:pPr>
          </w:p>
          <w:p w14:paraId="1C65C7CD">
            <w:pPr>
              <w:spacing w:line="288" w:lineRule="auto"/>
              <w:rPr>
                <w:rFonts w:ascii="Times New Roman" w:hAnsi="Times New Roman"/>
              </w:rPr>
            </w:pPr>
          </w:p>
          <w:p w14:paraId="6E578A5D">
            <w:pPr>
              <w:spacing w:line="288" w:lineRule="auto"/>
              <w:rPr>
                <w:rFonts w:ascii="Times New Roman" w:hAnsi="Times New Roman"/>
              </w:rPr>
            </w:pPr>
          </w:p>
          <w:p w14:paraId="6021E74B">
            <w:pPr>
              <w:spacing w:line="288" w:lineRule="auto"/>
              <w:rPr>
                <w:rFonts w:ascii="Times New Roman" w:hAnsi="Times New Roman"/>
              </w:rPr>
            </w:pPr>
          </w:p>
          <w:p w14:paraId="7212C33E">
            <w:pPr>
              <w:spacing w:line="288" w:lineRule="auto"/>
              <w:rPr>
                <w:rFonts w:ascii="Times New Roman" w:hAnsi="Times New Roman"/>
              </w:rPr>
            </w:pPr>
          </w:p>
          <w:p w14:paraId="2A5A3BBA">
            <w:pPr>
              <w:spacing w:line="288" w:lineRule="auto"/>
              <w:rPr>
                <w:rFonts w:ascii="Times New Roman" w:hAnsi="Times New Roman"/>
              </w:rPr>
            </w:pPr>
          </w:p>
          <w:p w14:paraId="4D39FB28">
            <w:pPr>
              <w:spacing w:line="288" w:lineRule="auto"/>
              <w:rPr>
                <w:rFonts w:ascii="Times New Roman" w:hAnsi="Times New Roman"/>
              </w:rPr>
            </w:pPr>
          </w:p>
          <w:p w14:paraId="5293B284">
            <w:pPr>
              <w:spacing w:line="288" w:lineRule="auto"/>
              <w:rPr>
                <w:rFonts w:ascii="Times New Roman" w:hAnsi="Times New Roman"/>
              </w:rPr>
            </w:pPr>
          </w:p>
          <w:p w14:paraId="68BDBB26">
            <w:pPr>
              <w:spacing w:line="288" w:lineRule="auto"/>
              <w:rPr>
                <w:rFonts w:ascii="Times New Roman" w:hAnsi="Times New Roman"/>
              </w:rPr>
            </w:pPr>
          </w:p>
          <w:p w14:paraId="1B4CA600">
            <w:pPr>
              <w:spacing w:line="288" w:lineRule="auto"/>
              <w:rPr>
                <w:rFonts w:ascii="Times New Roman" w:hAnsi="Times New Roman"/>
              </w:rPr>
            </w:pPr>
          </w:p>
          <w:p w14:paraId="13CE5ED5">
            <w:pPr>
              <w:spacing w:line="288" w:lineRule="auto"/>
              <w:rPr>
                <w:rFonts w:ascii="Times New Roman" w:hAnsi="Times New Roman"/>
              </w:rPr>
            </w:pPr>
          </w:p>
          <w:p w14:paraId="538A5842">
            <w:pPr>
              <w:spacing w:line="288" w:lineRule="auto"/>
              <w:rPr>
                <w:rFonts w:ascii="Times New Roman" w:hAnsi="Times New Roman"/>
              </w:rPr>
            </w:pPr>
          </w:p>
        </w:tc>
      </w:tr>
    </w:tbl>
    <w:p w14:paraId="0DB16400">
      <w:pPr>
        <w:spacing w:line="288" w:lineRule="auto"/>
        <w:rPr>
          <w:rFonts w:ascii="Times New Roman" w:hAnsi="Times New Roman"/>
          <w:b/>
          <w:lang w:eastAsia="vi-VN"/>
        </w:rPr>
      </w:pPr>
      <w:r>
        <w:rPr>
          <w:rFonts w:ascii="Times New Roman" w:hAnsi="Times New Roman"/>
          <w:b/>
          <w:lang w:val="vi-VN" w:eastAsia="vi-VN"/>
        </w:rPr>
        <w:t>V</w:t>
      </w:r>
      <w:r>
        <w:rPr>
          <w:rFonts w:ascii="Times New Roman" w:hAnsi="Times New Roman"/>
          <w:b/>
          <w:lang w:eastAsia="vi-VN"/>
        </w:rPr>
        <w:t xml:space="preserve">. </w:t>
      </w:r>
      <w:r>
        <w:rPr>
          <w:rFonts w:ascii="Times New Roman" w:hAnsi="Times New Roman"/>
          <w:b/>
          <w:lang w:val="vi-VN" w:eastAsia="vi-VN"/>
        </w:rPr>
        <w:t xml:space="preserve">Adjustments </w:t>
      </w:r>
      <w:r>
        <w:rPr>
          <w:rFonts w:ascii="Times New Roman" w:hAnsi="Times New Roman"/>
          <w:b/>
          <w:lang w:eastAsia="vi-VN"/>
        </w:rPr>
        <w:t>(if necessary):</w:t>
      </w:r>
    </w:p>
    <w:p w14:paraId="66D5D501">
      <w:pPr>
        <w:spacing w:line="288" w:lineRule="auto"/>
        <w:rPr>
          <w:rFonts w:ascii="Times New Roman" w:hAnsi="Times New Roman"/>
          <w:b/>
          <w:lang w:eastAsia="vi-VN"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</w:t>
      </w:r>
    </w:p>
    <w:p w14:paraId="7776BD49">
      <w:pPr>
        <w:spacing w:before="60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                                ……………………………………………………</w:t>
      </w:r>
    </w:p>
    <w:p w14:paraId="5151F5BC">
      <w:pPr>
        <w:spacing w:before="60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Class: 4A1, 4A2</w:t>
      </w:r>
    </w:p>
    <w:p w14:paraId="7FB20A17">
      <w:pPr>
        <w:spacing w:line="264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2: Time and daily routines</w:t>
      </w:r>
    </w:p>
    <w:p w14:paraId="655C02C2">
      <w:pPr>
        <w:spacing w:line="264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(1, 2, 3)</w:t>
      </w:r>
    </w:p>
    <w:p w14:paraId="4B8D70FD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A. </w:t>
      </w:r>
      <w:r>
        <w:rPr>
          <w:rFonts w:ascii="Times New Roman" w:hAnsi="Times New Roman"/>
          <w:b/>
          <w:bCs/>
          <w:u w:val="single"/>
        </w:rPr>
        <w:t>OBJECTIVES</w:t>
      </w:r>
      <w:r>
        <w:rPr>
          <w:rFonts w:ascii="Times New Roman" w:hAnsi="Times New Roman"/>
          <w:b/>
          <w:bCs/>
        </w:rPr>
        <w:t>:</w:t>
      </w:r>
    </w:p>
    <w:p w14:paraId="7422DA7F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By the end of the lesson, Ss will be able to:</w:t>
      </w:r>
    </w:p>
    <w:p w14:paraId="438CE347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1. </w:t>
      </w:r>
      <w:r>
        <w:rPr>
          <w:rFonts w:ascii="Times New Roman" w:hAnsi="Times New Roman"/>
          <w:b/>
          <w:bCs/>
          <w:u w:val="single"/>
        </w:rPr>
        <w:t>Knowledge</w:t>
      </w:r>
      <w:r>
        <w:rPr>
          <w:rFonts w:ascii="Times New Roman" w:hAnsi="Times New Roman"/>
          <w:b/>
          <w:bCs/>
        </w:rPr>
        <w:t>:</w:t>
      </w:r>
    </w:p>
    <w:p w14:paraId="0573FE37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correctly repeat the sounds of the letters </w:t>
      </w:r>
      <w:r>
        <w:rPr>
          <w:rFonts w:ascii="Times New Roman" w:hAnsi="Times New Roman"/>
          <w:b/>
          <w:bCs/>
          <w:i/>
          <w:color w:val="00B0F0"/>
        </w:rPr>
        <w:t>t</w:t>
      </w:r>
      <w:r>
        <w:rPr>
          <w:rFonts w:ascii="Times New Roman" w:hAnsi="Times New Roman"/>
          <w:bCs/>
        </w:rPr>
        <w:t xml:space="preserve"> and </w:t>
      </w:r>
      <w:r>
        <w:rPr>
          <w:rFonts w:ascii="Times New Roman" w:hAnsi="Times New Roman"/>
          <w:b/>
          <w:bCs/>
          <w:i/>
        </w:rPr>
        <w:t>d</w:t>
      </w:r>
      <w:r>
        <w:rPr>
          <w:rFonts w:ascii="Times New Roman" w:hAnsi="Times New Roman"/>
          <w:bCs/>
        </w:rPr>
        <w:t xml:space="preserve"> in isolation, in the words </w:t>
      </w:r>
      <w:r>
        <w:rPr>
          <w:rFonts w:ascii="Times New Roman" w:hAnsi="Times New Roman"/>
          <w:b/>
          <w:bCs/>
          <w:i/>
          <w:color w:val="00B0F0"/>
        </w:rPr>
        <w:t xml:space="preserve">get </w:t>
      </w:r>
      <w:r>
        <w:rPr>
          <w:rFonts w:ascii="Times New Roman" w:hAnsi="Times New Roman"/>
          <w:bCs/>
        </w:rPr>
        <w:t xml:space="preserve">and </w:t>
      </w:r>
      <w:r>
        <w:rPr>
          <w:rFonts w:ascii="Times New Roman" w:hAnsi="Times New Roman"/>
          <w:b/>
          <w:bCs/>
          <w:i/>
          <w:color w:val="00B0F0"/>
        </w:rPr>
        <w:t>bed</w:t>
      </w:r>
      <w:r>
        <w:rPr>
          <w:rFonts w:ascii="Times New Roman" w:hAnsi="Times New Roman"/>
          <w:bCs/>
        </w:rPr>
        <w:t xml:space="preserve">, and in the questions </w:t>
      </w:r>
      <w:r>
        <w:rPr>
          <w:rFonts w:ascii="Times New Roman" w:hAnsi="Times New Roman"/>
          <w:bCs/>
          <w:i/>
          <w:color w:val="00B0F0"/>
        </w:rPr>
        <w:t xml:space="preserve">What time do you get up? </w:t>
      </w:r>
      <w:r>
        <w:rPr>
          <w:rFonts w:ascii="Times New Roman" w:hAnsi="Times New Roman"/>
          <w:bCs/>
        </w:rPr>
        <w:t>and</w:t>
      </w:r>
      <w:r>
        <w:rPr>
          <w:rFonts w:ascii="Times New Roman" w:hAnsi="Times New Roman"/>
          <w:bCs/>
          <w:i/>
          <w:color w:val="00B0F0"/>
        </w:rPr>
        <w:t xml:space="preserve"> What time do you go to bed?</w:t>
      </w:r>
    </w:p>
    <w:p w14:paraId="42A79EB5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identify the sounds of the letters t and d in sentences while listening.</w:t>
      </w:r>
    </w:p>
    <w:p w14:paraId="6828B629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say the chant with the correct rhythm and pronunciation.</w:t>
      </w:r>
    </w:p>
    <w:p w14:paraId="4F7181A3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4406C75F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>: speaking, listening, reading and writing.</w:t>
      </w:r>
    </w:p>
    <w:p w14:paraId="50E8EE8E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520B22CC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Communication and collaboration: work in pairs and groups to complete the </w:t>
      </w:r>
    </w:p>
    <w:p w14:paraId="370AC79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learning tasks.</w:t>
      </w:r>
    </w:p>
    <w:p w14:paraId="6E4BA3DE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Self-control &amp; independent learning: perform listening tasks.</w:t>
      </w:r>
    </w:p>
    <w:p w14:paraId="3457258A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2623191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Kindness: Help partners to complete learning tasks.</w:t>
      </w:r>
    </w:p>
    <w:p w14:paraId="60C43896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- Honesty: Show pride in where they come from and great respect for where someone comes from by using appropriate gestures and intonation when asking and answering about nationality.</w:t>
      </w:r>
    </w:p>
    <w:p w14:paraId="49EC0002">
      <w:pPr>
        <w:spacing w:line="288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B. </w:t>
      </w:r>
      <w:r>
        <w:rPr>
          <w:rFonts w:ascii="Times New Roman" w:hAnsi="Times New Roman"/>
          <w:b/>
          <w:bCs/>
          <w:u w:val="single"/>
        </w:rPr>
        <w:t>TEACHING AIDS</w:t>
      </w:r>
      <w:r>
        <w:rPr>
          <w:rFonts w:ascii="Times New Roman" w:hAnsi="Times New Roman"/>
          <w:b/>
          <w:bCs/>
        </w:rPr>
        <w:t>:</w:t>
      </w:r>
    </w:p>
    <w:p w14:paraId="74AD99A2">
      <w:pPr>
        <w:spacing w:line="264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39, 40; audio Tracks 23, 24, 25; website hoclieu.vn, posters, laptop, pictures, textbook, lesson plan, TV or projector.</w:t>
      </w:r>
    </w:p>
    <w:p w14:paraId="37E9BAC2">
      <w:pPr>
        <w:spacing w:line="264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20, notebooks, workbooks, school things.</w:t>
      </w:r>
    </w:p>
    <w:p w14:paraId="4FB7D60E">
      <w:pPr>
        <w:spacing w:line="288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3"/>
        <w:tblpPr w:leftFromText="180" w:rightFromText="180" w:vertAnchor="text" w:tblpX="-68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11"/>
        <w:gridCol w:w="4077"/>
      </w:tblGrid>
      <w:tr w14:paraId="5651F3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1" w:type="dxa"/>
            <w:shd w:val="clear" w:color="auto" w:fill="auto"/>
          </w:tcPr>
          <w:p w14:paraId="5093B81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Teacher’s  </w:t>
            </w:r>
            <w:r>
              <w:rPr>
                <w:rFonts w:ascii="Times New Roman" w:hAnsi="Times New Roman"/>
                <w:b/>
                <w:lang w:val="vi-VN"/>
              </w:rPr>
              <w:t>and s</w:t>
            </w:r>
            <w:r>
              <w:rPr>
                <w:rFonts w:ascii="Times New Roman" w:hAnsi="Times New Roman"/>
                <w:b/>
              </w:rPr>
              <w:t>tudents’ activities</w:t>
            </w:r>
          </w:p>
        </w:tc>
        <w:tc>
          <w:tcPr>
            <w:tcW w:w="4077" w:type="dxa"/>
            <w:shd w:val="clear" w:color="auto" w:fill="auto"/>
          </w:tcPr>
          <w:p w14:paraId="07395F2F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Contents </w:t>
            </w:r>
          </w:p>
        </w:tc>
      </w:tr>
      <w:tr w14:paraId="5F236E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" w:hRule="atLeast"/>
        </w:trPr>
        <w:tc>
          <w:tcPr>
            <w:tcW w:w="5211" w:type="dxa"/>
            <w:shd w:val="clear" w:color="auto" w:fill="auto"/>
          </w:tcPr>
          <w:p w14:paraId="585274B6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>: (5’)</w:t>
            </w:r>
          </w:p>
          <w:p w14:paraId="6FA026EA">
            <w:pPr>
              <w:spacing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Pass the ball</w:t>
            </w:r>
          </w:p>
          <w:p w14:paraId="7ADC2FD1">
            <w:pPr>
              <w:spacing w:line="264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gives Ss a ball.</w:t>
            </w:r>
          </w:p>
          <w:p w14:paraId="771F1FAA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listen to music and transfer a ball around the class.</w:t>
            </w:r>
          </w:p>
          <w:p w14:paraId="32211541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Ss listen </w:t>
            </w:r>
          </w:p>
          <w:p w14:paraId="1DD859F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</w:rPr>
              <w:t xml:space="preserve">- When the music stops, Ss who keep a ball have to answer the question using: </w:t>
            </w:r>
            <w:r>
              <w:rPr>
                <w:rFonts w:ascii="Times New Roman" w:hAnsi="Times New Roman"/>
                <w:bCs/>
                <w:i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color w:val="00B0F0"/>
              </w:rPr>
              <w:t>What time do you …….</w:t>
            </w:r>
            <w:r>
              <w:rPr>
                <w:rFonts w:ascii="Times New Roman" w:hAnsi="Times New Roman"/>
                <w:bCs/>
              </w:rPr>
              <w:t>and</w:t>
            </w:r>
            <w:r>
              <w:rPr>
                <w:rFonts w:ascii="Times New Roman" w:hAnsi="Times New Roman"/>
                <w:bCs/>
                <w:i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color w:val="00B0F0"/>
              </w:rPr>
              <w:t>I ……..</w:t>
            </w:r>
          </w:p>
          <w:p w14:paraId="2EB07527">
            <w:pPr>
              <w:spacing w:line="264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the rules</w:t>
            </w:r>
          </w:p>
          <w:p w14:paraId="40D6EC7E">
            <w:pPr>
              <w:spacing w:line="264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play the game</w:t>
            </w:r>
          </w:p>
          <w:p w14:paraId="63352D0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gives feedback.</w:t>
            </w:r>
          </w:p>
          <w:p w14:paraId="58F92B5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- Say “Open your book page 20” and look at “</w:t>
            </w:r>
            <w:r>
              <w:rPr>
                <w:rFonts w:ascii="Times New Roman" w:hAnsi="Times New Roman"/>
                <w:i/>
              </w:rPr>
              <w:t>Unit 2, Lesson 3 (1,2,3)”.</w:t>
            </w:r>
          </w:p>
          <w:p w14:paraId="662ABE30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>
              <w:rPr>
                <w:rFonts w:ascii="Times New Roman" w:hAnsi="Times New Roman"/>
                <w:b/>
              </w:rPr>
              <w:t>2.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u w:val="single"/>
              </w:rPr>
              <w:t xml:space="preserve">New lesson </w:t>
            </w:r>
            <w:r>
              <w:rPr>
                <w:rFonts w:ascii="Times New Roman" w:hAnsi="Times New Roman"/>
                <w:b/>
                <w:bCs/>
              </w:rPr>
              <w:t>(30’)</w:t>
            </w:r>
          </w:p>
          <w:p w14:paraId="37C7998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 Listen and repeat:</w:t>
            </w:r>
          </w:p>
          <w:p w14:paraId="1AB975C1">
            <w:pPr>
              <w:spacing w:line="264" w:lineRule="auto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</w:rPr>
              <w:t xml:space="preserve">-   T gives instruction to the letter </w:t>
            </w:r>
            <w:r>
              <w:rPr>
                <w:rFonts w:ascii="Times New Roman" w:hAnsi="Times New Roman"/>
                <w:b/>
                <w:i/>
                <w:color w:val="00B0F0"/>
              </w:rPr>
              <w:t>t</w:t>
            </w:r>
            <w:r>
              <w:rPr>
                <w:rFonts w:ascii="Times New Roman" w:hAnsi="Times New Roman"/>
                <w:b/>
                <w:i/>
                <w:color w:val="FF0000"/>
              </w:rPr>
              <w:t xml:space="preserve"> </w:t>
            </w:r>
            <w:r>
              <w:rPr>
                <w:rFonts w:ascii="Times New Roman" w:hAnsi="Times New Roman"/>
              </w:rPr>
              <w:t xml:space="preserve">and </w:t>
            </w:r>
            <w:r>
              <w:rPr>
                <w:rFonts w:ascii="Times New Roman" w:hAnsi="Times New Roman"/>
                <w:b/>
                <w:i/>
                <w:color w:val="00B0F0"/>
              </w:rPr>
              <w:t>d,</w:t>
            </w:r>
            <w:r>
              <w:rPr>
                <w:rFonts w:ascii="Times New Roman" w:hAnsi="Times New Roman"/>
              </w:rPr>
              <w:t xml:space="preserve"> the word 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get and bed</w:t>
            </w:r>
            <w:r>
              <w:rPr>
                <w:rFonts w:ascii="Times New Roman" w:hAnsi="Times New Roman"/>
                <w:b/>
                <w:bCs/>
                <w:i/>
                <w:color w:val="FF0000"/>
              </w:rPr>
              <w:t xml:space="preserve"> </w:t>
            </w:r>
            <w:r>
              <w:rPr>
                <w:rFonts w:ascii="Times New Roman" w:hAnsi="Times New Roman"/>
                <w:bCs/>
                <w:i/>
              </w:rPr>
              <w:t>, and the sentences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What time do you get up? and What time do you go to bed?</w:t>
            </w:r>
          </w:p>
          <w:p w14:paraId="3EBA5BAA">
            <w:pPr>
              <w:spacing w:line="288" w:lineRule="auto"/>
              <w:rPr>
                <w:rFonts w:ascii="Times New Roman" w:hAnsi="Times New Roman"/>
                <w:b/>
                <w:i/>
                <w:color w:val="00B0F0"/>
              </w:rPr>
            </w:pPr>
            <w:r>
              <w:rPr>
                <w:rFonts w:ascii="Times New Roman" w:hAnsi="Times New Roman"/>
              </w:rPr>
              <w:t xml:space="preserve">- Play the recording for the letter  letter </w:t>
            </w:r>
            <w:r>
              <w:rPr>
                <w:rFonts w:ascii="Times New Roman" w:hAnsi="Times New Roman"/>
                <w:b/>
                <w:i/>
                <w:color w:val="00B0F0"/>
              </w:rPr>
              <w:t>t</w:t>
            </w:r>
            <w:r>
              <w:rPr>
                <w:rFonts w:ascii="Times New Roman" w:hAnsi="Times New Roman"/>
                <w:b/>
                <w:i/>
                <w:color w:val="FF0000"/>
              </w:rPr>
              <w:t xml:space="preserve"> </w:t>
            </w:r>
            <w:r>
              <w:rPr>
                <w:rFonts w:ascii="Times New Roman" w:hAnsi="Times New Roman"/>
              </w:rPr>
              <w:t xml:space="preserve">and </w:t>
            </w:r>
            <w:r>
              <w:rPr>
                <w:rFonts w:ascii="Times New Roman" w:hAnsi="Times New Roman"/>
                <w:b/>
                <w:i/>
                <w:color w:val="00B0F0"/>
              </w:rPr>
              <w:t>d,</w:t>
            </w:r>
          </w:p>
          <w:p w14:paraId="1157750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Encourage Ss to point at the letter/ word/ sentence while listening. </w:t>
            </w:r>
          </w:p>
          <w:p w14:paraId="0D4B610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recording again and encourage Ss to listen and repeat in chorus and individually until they feel confident. Correct their pronunciation if necessary.</w:t>
            </w:r>
          </w:p>
          <w:p w14:paraId="78EB21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Invite a few pupils to listen to and repeat the sound, the word and the sentence in front of the class. Praise them when their pronunciation is good</w:t>
            </w:r>
          </w:p>
          <w:p w14:paraId="7739472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 Have pupils work in pairs or groups to do this several times until Ss feel confident. </w:t>
            </w:r>
          </w:p>
          <w:p w14:paraId="5563877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calls some Ss to practice.</w:t>
            </w:r>
          </w:p>
          <w:p w14:paraId="7534747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gives feedbacks.</w:t>
            </w:r>
          </w:p>
          <w:p w14:paraId="52DE1CA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>Activity 2.</w:t>
            </w:r>
            <w:r>
              <w:rPr>
                <w:rFonts w:ascii="Times New Roman" w:hAnsi="Times New Roman"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Listen and circle.</w:t>
            </w:r>
          </w:p>
          <w:p w14:paraId="4D9549B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 Tell pupils the goal of the activity. Explain that they have to listen to the recording and circle the correct options. Check comprehension. </w:t>
            </w:r>
          </w:p>
          <w:p w14:paraId="3B305F4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Get pupils to read the gapped sentences and guess which option can be chosen to fill in the gaps</w:t>
            </w:r>
          </w:p>
          <w:p w14:paraId="1D703EF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 Play the recording, once or twice, for pupils to listen and circle the correct options. Get pupils to swap books with a partner and check their answers before checking as a class. </w:t>
            </w:r>
          </w:p>
          <w:p w14:paraId="7838D86E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recording again for pupils to double-check their answers</w:t>
            </w:r>
          </w:p>
          <w:p w14:paraId="29FFF29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 Write the answers on the board for Ss to correct their answers. Then checks Ss’ guessing.</w:t>
            </w:r>
          </w:p>
          <w:p w14:paraId="3B5569E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 Play the recording, sentence by sentence, for the class to listen and repeat in chorus. </w:t>
            </w:r>
          </w:p>
          <w:p w14:paraId="72B7E3C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Invite one or two Ss to stand up and read the completed sentences.</w:t>
            </w:r>
          </w:p>
          <w:p w14:paraId="367A071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  <w:bCs/>
              </w:rPr>
              <w:t xml:space="preserve">   Let’s chant</w:t>
            </w:r>
          </w:p>
          <w:p w14:paraId="0A0F338A">
            <w:pPr>
              <w:pStyle w:val="8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Introduce the title and lyrics of the chant.</w:t>
            </w:r>
          </w:p>
          <w:p w14:paraId="09934E46">
            <w:pPr>
              <w:pStyle w:val="8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Play the recording for Ss to listen to the whole chant.</w:t>
            </w:r>
          </w:p>
          <w:p w14:paraId="637A42D0">
            <w:pPr>
              <w:pStyle w:val="8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Have them repeat the title and lyrics line by line.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.</w:t>
            </w:r>
          </w:p>
          <w:p w14:paraId="7153A6CD">
            <w:pPr>
              <w:pStyle w:val="8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Play the recording all the way through for Ss to listen to pronunciation and melody.</w:t>
            </w:r>
          </w:p>
          <w:p w14:paraId="1D843E35">
            <w:pPr>
              <w:pStyle w:val="8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Play the recording line by line for Ss to listen and repeat </w:t>
            </w:r>
          </w:p>
          <w:p w14:paraId="0AC4BEC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repeat line by line without clap their hands</w:t>
            </w:r>
          </w:p>
          <w:p w14:paraId="3E5A0D5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 the sounds, words</w:t>
            </w:r>
          </w:p>
          <w:p w14:paraId="2027533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 Play the recording for Ss to chant and clap along. </w:t>
            </w:r>
          </w:p>
          <w:p w14:paraId="52F53A8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chant and clap along.</w:t>
            </w:r>
          </w:p>
          <w:p w14:paraId="72A4DF93">
            <w:pPr>
              <w:pStyle w:val="8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Ask Ss to practice chant and clap along in pairs or groups.</w:t>
            </w:r>
          </w:p>
          <w:p w14:paraId="3D84BA9D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work in groups (two groups) to chant</w:t>
            </w:r>
          </w:p>
          <w:p w14:paraId="4F6F408D">
            <w:pPr>
              <w:pStyle w:val="8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Invite groups to the front of the classroom to perform the chant</w:t>
            </w:r>
          </w:p>
          <w:p w14:paraId="4FE8CB9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 in front of the class.</w:t>
            </w:r>
          </w:p>
          <w:p w14:paraId="688097D0">
            <w:pPr>
              <w:pStyle w:val="8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14:paraId="061FA13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4.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>. (5’)</w:t>
            </w:r>
          </w:p>
          <w:p w14:paraId="5948804E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Practice the chant more. </w:t>
            </w:r>
          </w:p>
          <w:p w14:paraId="5F09E6DF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2, Lesson 3 (4,5,6).</w:t>
            </w:r>
          </w:p>
        </w:tc>
        <w:tc>
          <w:tcPr>
            <w:tcW w:w="4077" w:type="dxa"/>
            <w:shd w:val="clear" w:color="auto" w:fill="auto"/>
          </w:tcPr>
          <w:p w14:paraId="5C9AAEED">
            <w:pPr>
              <w:spacing w:line="288" w:lineRule="auto"/>
              <w:rPr>
                <w:rFonts w:ascii="Times New Roman" w:hAnsi="Times New Roman"/>
              </w:rPr>
            </w:pPr>
          </w:p>
          <w:p w14:paraId="771AA1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Play game : </w:t>
            </w:r>
            <w:r>
              <w:rPr>
                <w:rFonts w:ascii="Times New Roman" w:hAnsi="Times New Roman"/>
                <w:b/>
                <w:i/>
              </w:rPr>
              <w:t xml:space="preserve"> Slap the board</w:t>
            </w:r>
          </w:p>
          <w:p w14:paraId="07D8452F">
            <w:pPr>
              <w:spacing w:line="288" w:lineRule="auto"/>
              <w:rPr>
                <w:rFonts w:ascii="Times New Roman" w:hAnsi="Times New Roman"/>
              </w:rPr>
            </w:pPr>
          </w:p>
          <w:p w14:paraId="1A787BF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D481C8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65DCF1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8551D5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5A8EFEA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5A94F1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F29A1A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14409F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88426E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225366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AF7CDE8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b/>
                <w:bCs/>
              </w:rPr>
              <w:t>1. Listen and repeat</w:t>
            </w:r>
          </w:p>
          <w:p w14:paraId="6371198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  <w:color w:val="FF0000"/>
              </w:rPr>
              <w:t>t</w:t>
            </w: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 xml:space="preserve"> get </w:t>
            </w:r>
            <w:r>
              <w:rPr>
                <w:rFonts w:ascii="Times New Roman" w:hAnsi="Times New Roman"/>
                <w:i/>
                <w:color w:val="00B0F0"/>
              </w:rPr>
              <w:t xml:space="preserve">  </w:t>
            </w:r>
            <w:r>
              <w:rPr>
                <w:rFonts w:ascii="Times New Roman" w:hAnsi="Times New Roman"/>
                <w:bCs/>
                <w:i/>
                <w:color w:val="00B0F0"/>
              </w:rPr>
              <w:t>What time do you get up?</w:t>
            </w:r>
          </w:p>
          <w:p w14:paraId="167950FB">
            <w:pPr>
              <w:spacing w:line="264" w:lineRule="auto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/>
                <w:i/>
                <w:color w:val="FF0000"/>
              </w:rPr>
              <w:t>d</w:t>
            </w:r>
            <w:r>
              <w:rPr>
                <w:rFonts w:ascii="Times New Roman" w:hAnsi="Times New Roman"/>
                <w:b/>
                <w:i/>
                <w:color w:val="00B0F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 xml:space="preserve"> bed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 What time do you go to bed?</w:t>
            </w:r>
          </w:p>
          <w:p w14:paraId="4D39CF0A">
            <w:pPr>
              <w:spacing w:line="288" w:lineRule="auto"/>
              <w:rPr>
                <w:rFonts w:ascii="Times New Roman" w:hAnsi="Times New Roman"/>
              </w:rPr>
            </w:pPr>
          </w:p>
          <w:p w14:paraId="29FE5812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320D76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0521FC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5BFEC96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5EE302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8C81C7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F64C7FB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B4E8B15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7B92DDE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1CC8E9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F1681E4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4BDA8AC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678FB3AE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2BF580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038279A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4A3074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799721E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2D78F04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5548497F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14:paraId="1E45863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2. Listen and circle.</w:t>
            </w:r>
          </w:p>
          <w:p w14:paraId="33F6278B">
            <w:pPr>
              <w:spacing w:line="264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1.c       2.a</w:t>
            </w:r>
          </w:p>
          <w:p w14:paraId="00AB72FB">
            <w:pPr>
              <w:spacing w:line="288" w:lineRule="auto"/>
              <w:rPr>
                <w:rFonts w:ascii="Times New Roman" w:hAnsi="Times New Roman"/>
              </w:rPr>
            </w:pPr>
          </w:p>
          <w:p w14:paraId="090395E4">
            <w:pPr>
              <w:spacing w:line="288" w:lineRule="auto"/>
              <w:rPr>
                <w:rFonts w:ascii="Times New Roman" w:hAnsi="Times New Roman"/>
              </w:rPr>
            </w:pPr>
          </w:p>
          <w:p w14:paraId="75C87A5B">
            <w:pPr>
              <w:spacing w:line="288" w:lineRule="auto"/>
              <w:rPr>
                <w:rFonts w:ascii="Times New Roman" w:hAnsi="Times New Roman"/>
              </w:rPr>
            </w:pPr>
          </w:p>
          <w:p w14:paraId="78B99E84">
            <w:pPr>
              <w:spacing w:line="288" w:lineRule="auto"/>
              <w:rPr>
                <w:rFonts w:ascii="Times New Roman" w:hAnsi="Times New Roman"/>
              </w:rPr>
            </w:pPr>
          </w:p>
          <w:p w14:paraId="6B646A0D">
            <w:pPr>
              <w:spacing w:line="288" w:lineRule="auto"/>
              <w:rPr>
                <w:rFonts w:ascii="Times New Roman" w:hAnsi="Times New Roman"/>
              </w:rPr>
            </w:pPr>
          </w:p>
          <w:p w14:paraId="030D90B4">
            <w:pPr>
              <w:spacing w:line="288" w:lineRule="auto"/>
              <w:rPr>
                <w:rFonts w:ascii="Times New Roman" w:hAnsi="Times New Roman"/>
              </w:rPr>
            </w:pPr>
          </w:p>
          <w:p w14:paraId="4F2AFCBD">
            <w:pPr>
              <w:spacing w:line="288" w:lineRule="auto"/>
              <w:rPr>
                <w:rFonts w:ascii="Times New Roman" w:hAnsi="Times New Roman"/>
              </w:rPr>
            </w:pPr>
          </w:p>
          <w:p w14:paraId="7DE79380">
            <w:pPr>
              <w:spacing w:line="288" w:lineRule="auto"/>
              <w:rPr>
                <w:rFonts w:ascii="Times New Roman" w:hAnsi="Times New Roman"/>
              </w:rPr>
            </w:pPr>
          </w:p>
          <w:p w14:paraId="26F0662C">
            <w:pPr>
              <w:spacing w:line="288" w:lineRule="auto"/>
              <w:rPr>
                <w:rFonts w:ascii="Times New Roman" w:hAnsi="Times New Roman"/>
              </w:rPr>
            </w:pPr>
          </w:p>
          <w:p w14:paraId="4D7C0B47">
            <w:pPr>
              <w:spacing w:line="288" w:lineRule="auto"/>
              <w:rPr>
                <w:rFonts w:ascii="Times New Roman" w:hAnsi="Times New Roman"/>
              </w:rPr>
            </w:pPr>
          </w:p>
          <w:p w14:paraId="48A3969E">
            <w:pPr>
              <w:spacing w:line="288" w:lineRule="auto"/>
              <w:rPr>
                <w:rFonts w:ascii="Times New Roman" w:hAnsi="Times New Roman"/>
              </w:rPr>
            </w:pPr>
          </w:p>
          <w:p w14:paraId="4841B7FE">
            <w:pPr>
              <w:spacing w:line="288" w:lineRule="auto"/>
              <w:rPr>
                <w:rFonts w:ascii="Times New Roman" w:hAnsi="Times New Roman"/>
              </w:rPr>
            </w:pPr>
          </w:p>
          <w:p w14:paraId="0CE646F7">
            <w:pPr>
              <w:spacing w:line="288" w:lineRule="auto"/>
              <w:rPr>
                <w:rFonts w:ascii="Times New Roman" w:hAnsi="Times New Roman"/>
              </w:rPr>
            </w:pPr>
          </w:p>
          <w:p w14:paraId="3D4DA109">
            <w:pPr>
              <w:spacing w:line="288" w:lineRule="auto"/>
              <w:rPr>
                <w:rFonts w:ascii="Times New Roman" w:hAnsi="Times New Roman"/>
              </w:rPr>
            </w:pPr>
          </w:p>
          <w:p w14:paraId="013FDC56">
            <w:pPr>
              <w:spacing w:line="288" w:lineRule="auto"/>
              <w:rPr>
                <w:rFonts w:ascii="Times New Roman" w:hAnsi="Times New Roman"/>
              </w:rPr>
            </w:pPr>
          </w:p>
          <w:p w14:paraId="36A2AB7F">
            <w:pPr>
              <w:spacing w:line="288" w:lineRule="auto"/>
              <w:rPr>
                <w:rFonts w:ascii="Times New Roman" w:hAnsi="Times New Roman"/>
              </w:rPr>
            </w:pPr>
          </w:p>
          <w:p w14:paraId="6B0AE844">
            <w:pPr>
              <w:spacing w:line="288" w:lineRule="auto"/>
              <w:rPr>
                <w:rFonts w:ascii="Times New Roman" w:hAnsi="Times New Roman"/>
              </w:rPr>
            </w:pPr>
          </w:p>
          <w:p w14:paraId="71B01DBA">
            <w:pPr>
              <w:spacing w:line="288" w:lineRule="auto"/>
              <w:rPr>
                <w:rFonts w:ascii="Times New Roman" w:hAnsi="Times New Roman"/>
              </w:rPr>
            </w:pPr>
          </w:p>
          <w:p w14:paraId="73F3C3F6">
            <w:pPr>
              <w:spacing w:line="288" w:lineRule="auto"/>
              <w:rPr>
                <w:rFonts w:ascii="Times New Roman" w:hAnsi="Times New Roman"/>
              </w:rPr>
            </w:pPr>
          </w:p>
          <w:p w14:paraId="2FCAE2C0">
            <w:pPr>
              <w:spacing w:line="288" w:lineRule="auto"/>
              <w:rPr>
                <w:rFonts w:ascii="Times New Roman" w:hAnsi="Times New Roman"/>
              </w:rPr>
            </w:pPr>
          </w:p>
          <w:p w14:paraId="5B80045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3. Let’s chant</w:t>
            </w:r>
          </w:p>
          <w:p w14:paraId="671E9A36">
            <w:pPr>
              <w:spacing w:line="288" w:lineRule="auto"/>
              <w:rPr>
                <w:rFonts w:ascii="Times New Roman" w:hAnsi="Times New Roman"/>
              </w:rPr>
            </w:pPr>
          </w:p>
          <w:p w14:paraId="435F2DD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581910" cy="1446530"/>
                  <wp:effectExtent l="0" t="0" r="8890" b="127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92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59247C">
            <w:pPr>
              <w:spacing w:line="288" w:lineRule="auto"/>
              <w:rPr>
                <w:rFonts w:ascii="Times New Roman" w:hAnsi="Times New Roman"/>
              </w:rPr>
            </w:pPr>
          </w:p>
          <w:p w14:paraId="3F06C0AA">
            <w:pPr>
              <w:spacing w:line="288" w:lineRule="auto"/>
              <w:rPr>
                <w:rFonts w:ascii="Times New Roman" w:hAnsi="Times New Roman"/>
              </w:rPr>
            </w:pPr>
          </w:p>
          <w:p w14:paraId="47FF5914">
            <w:pPr>
              <w:spacing w:line="288" w:lineRule="auto"/>
              <w:rPr>
                <w:rFonts w:ascii="Times New Roman" w:hAnsi="Times New Roman"/>
              </w:rPr>
            </w:pPr>
          </w:p>
          <w:p w14:paraId="3F59A430">
            <w:pPr>
              <w:spacing w:line="288" w:lineRule="auto"/>
              <w:rPr>
                <w:rFonts w:ascii="Times New Roman" w:hAnsi="Times New Roman"/>
              </w:rPr>
            </w:pPr>
          </w:p>
          <w:p w14:paraId="112784A8">
            <w:pPr>
              <w:spacing w:line="288" w:lineRule="auto"/>
              <w:rPr>
                <w:rFonts w:ascii="Times New Roman" w:hAnsi="Times New Roman"/>
              </w:rPr>
            </w:pPr>
          </w:p>
          <w:p w14:paraId="58FB1082">
            <w:pPr>
              <w:spacing w:line="288" w:lineRule="auto"/>
              <w:rPr>
                <w:rFonts w:ascii="Times New Roman" w:hAnsi="Times New Roman"/>
              </w:rPr>
            </w:pPr>
          </w:p>
          <w:p w14:paraId="4715E743">
            <w:pPr>
              <w:spacing w:line="288" w:lineRule="auto"/>
              <w:rPr>
                <w:rFonts w:ascii="Times New Roman" w:hAnsi="Times New Roman"/>
              </w:rPr>
            </w:pPr>
          </w:p>
          <w:p w14:paraId="1B5F38D3">
            <w:pPr>
              <w:spacing w:line="288" w:lineRule="auto"/>
              <w:rPr>
                <w:rFonts w:ascii="Times New Roman" w:hAnsi="Times New Roman"/>
              </w:rPr>
            </w:pPr>
          </w:p>
          <w:p w14:paraId="08E8803D">
            <w:pPr>
              <w:spacing w:line="288" w:lineRule="auto"/>
              <w:rPr>
                <w:rFonts w:ascii="Times New Roman" w:hAnsi="Times New Roman"/>
              </w:rPr>
            </w:pPr>
          </w:p>
          <w:p w14:paraId="316644FE">
            <w:pPr>
              <w:spacing w:line="288" w:lineRule="auto"/>
              <w:rPr>
                <w:rFonts w:ascii="Times New Roman" w:hAnsi="Times New Roman"/>
              </w:rPr>
            </w:pPr>
          </w:p>
          <w:p w14:paraId="05240A76">
            <w:pPr>
              <w:spacing w:line="288" w:lineRule="auto"/>
              <w:rPr>
                <w:rFonts w:ascii="Times New Roman" w:hAnsi="Times New Roman"/>
              </w:rPr>
            </w:pPr>
          </w:p>
          <w:p w14:paraId="56980BB4">
            <w:pPr>
              <w:spacing w:line="288" w:lineRule="auto"/>
              <w:rPr>
                <w:rFonts w:ascii="Times New Roman" w:hAnsi="Times New Roman"/>
              </w:rPr>
            </w:pPr>
          </w:p>
        </w:tc>
      </w:tr>
    </w:tbl>
    <w:p w14:paraId="39778BE9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55B3F3C6">
      <w:pPr>
        <w:rPr>
          <w:rFonts w:ascii="Times New Roman" w:hAnsi="Times New Roman"/>
        </w:rPr>
      </w:pPr>
      <w:r>
        <w:rPr>
          <w:rFonts w:ascii="Times New Roman" w:hAnsi="Times New Roman" w:eastAsia="Calibri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</w:t>
      </w:r>
    </w:p>
    <w:p w14:paraId="7F30C048">
      <w:pPr>
        <w:rPr>
          <w:rFonts w:ascii="Times New Roman" w:hAnsi="Times New Roman"/>
        </w:rPr>
      </w:pPr>
    </w:p>
    <w:p w14:paraId="2632E43C">
      <w:pPr>
        <w:rPr>
          <w:rFonts w:ascii="Times New Roman" w:hAnsi="Times New Roman"/>
        </w:rPr>
      </w:pPr>
    </w:p>
    <w:p w14:paraId="4AE964DE">
      <w:pPr>
        <w:spacing w:before="60"/>
        <w:rPr>
          <w:rFonts w:ascii="Times New Roman" w:hAnsi="Times New Roman" w:eastAsia="Calibri"/>
          <w:sz w:val="32"/>
          <w:szCs w:val="32"/>
        </w:rPr>
      </w:pPr>
      <w:r>
        <w:rPr>
          <w:rFonts w:ascii="Times New Roman" w:hAnsi="Times New Roman" w:eastAsia="Calibri"/>
        </w:rPr>
        <w:t>Class: 4A1, 4A2</w:t>
      </w:r>
    </w:p>
    <w:p w14:paraId="3C180C28">
      <w:pPr>
        <w:spacing w:line="264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2: Time and daily routines</w:t>
      </w:r>
    </w:p>
    <w:p w14:paraId="705D453C">
      <w:pPr>
        <w:spacing w:line="264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(4,5,6)</w:t>
      </w:r>
    </w:p>
    <w:p w14:paraId="3A112B54">
      <w:pPr>
        <w:jc w:val="both"/>
        <w:rPr>
          <w:rFonts w:ascii="Times New Roman" w:hAnsi="Times New Roman"/>
          <w:b/>
          <w:color w:val="000000"/>
          <w:lang w:val="nl-NL"/>
        </w:rPr>
      </w:pPr>
      <w:r>
        <w:rPr>
          <w:rFonts w:ascii="Times New Roman" w:hAnsi="Times New Roman"/>
          <w:b/>
          <w:color w:val="000000"/>
        </w:rPr>
        <w:t>I</w:t>
      </w:r>
      <w:r>
        <w:rPr>
          <w:rFonts w:ascii="Times New Roman" w:hAnsi="Times New Roman"/>
          <w:b/>
          <w:color w:val="000000"/>
          <w:lang w:val="nl-NL"/>
        </w:rPr>
        <w:t>. Objectives:</w:t>
      </w:r>
    </w:p>
    <w:p w14:paraId="627BFD5E">
      <w:pPr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By the end of the lesson, pupils will be able to:</w:t>
      </w:r>
    </w:p>
    <w:p w14:paraId="1DADEB87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read and match the activities in a paragraph with the clocks showing the corresponding time.</w:t>
      </w:r>
    </w:p>
    <w:p w14:paraId="152278BC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 complete a paragraph about pupils’ daily routines.</w:t>
      </w:r>
    </w:p>
    <w:p w14:paraId="730AE1C7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draw pictures of their daily routines at home and present them to the class by using the target language. </w:t>
      </w:r>
    </w:p>
    <w:p w14:paraId="3F42CB6B">
      <w:pPr>
        <w:spacing w:line="264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 xml:space="preserve"> Review</w:t>
      </w:r>
    </w:p>
    <w:p w14:paraId="6E1B75C9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 Skills.</w:t>
      </w:r>
    </w:p>
    <w:p w14:paraId="75772B2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Listening, reading, speaking and writing</w:t>
      </w:r>
    </w:p>
    <w:p w14:paraId="79FDBBE4">
      <w:pPr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3. Attitude/ Quality: </w:t>
      </w:r>
    </w:p>
    <w:p w14:paraId="72269281">
      <w:pPr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Kindness: help partners to complete learning tasks</w:t>
      </w:r>
    </w:p>
    <w:p w14:paraId="4C4A7F02">
      <w:pPr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Diligence: complete learning tasks</w:t>
      </w:r>
    </w:p>
    <w:p w14:paraId="16BE5CA6">
      <w:pPr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Honesty: tell the truth about feelings and emotions</w:t>
      </w:r>
    </w:p>
    <w:p w14:paraId="0B77D21B">
      <w:pPr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Responsibility: appreciate kindness</w:t>
      </w:r>
    </w:p>
    <w:p w14:paraId="4E335AFB">
      <w:pPr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Leadership: collaborate with teachers to enhance language skills</w:t>
      </w:r>
    </w:p>
    <w:p w14:paraId="67C1AB37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4. Forming competence:</w:t>
      </w:r>
    </w:p>
    <w:p w14:paraId="32C4EF7F">
      <w:pPr>
        <w:jc w:val="both"/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>Critical thinking: self-introducing</w:t>
      </w:r>
    </w:p>
    <w:p w14:paraId="7BF1C828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 w:eastAsia="Calibri"/>
        </w:rPr>
        <w:t>Communication and collaboration: work in pairs or groups</w:t>
      </w:r>
      <w:r>
        <w:rPr>
          <w:rFonts w:ascii="Times New Roman" w:hAnsi="Times New Roman"/>
          <w:b/>
        </w:rPr>
        <w:t xml:space="preserve"> </w:t>
      </w:r>
    </w:p>
    <w:p w14:paraId="7023B46C">
      <w:pPr>
        <w:jc w:val="both"/>
        <w:rPr>
          <w:rFonts w:ascii="Times New Roman" w:hAnsi="Times New Roman"/>
          <w:b/>
          <w:lang w:val="nl-NL"/>
        </w:rPr>
      </w:pPr>
      <w:r>
        <w:rPr>
          <w:rFonts w:ascii="Times New Roman" w:hAnsi="Times New Roman"/>
          <w:b/>
        </w:rPr>
        <w:t>II. Methods:</w:t>
      </w:r>
      <w:r>
        <w:rPr>
          <w:rFonts w:ascii="Times New Roman" w:hAnsi="Times New Roman"/>
          <w:b/>
          <w:lang w:val="nl-NL"/>
        </w:rPr>
        <w:t xml:space="preserve"> </w:t>
      </w:r>
    </w:p>
    <w:p w14:paraId="5DF13900">
      <w:pPr>
        <w:jc w:val="both"/>
        <w:rPr>
          <w:rFonts w:ascii="Times New Roman" w:hAnsi="Times New Roman"/>
          <w:color w:val="000000"/>
          <w:lang w:val="nl-NL"/>
        </w:rPr>
      </w:pPr>
      <w:r>
        <w:rPr>
          <w:rFonts w:ascii="Times New Roman" w:hAnsi="Times New Roman"/>
          <w:lang w:val="nl-NL"/>
        </w:rPr>
        <w:t xml:space="preserve">- </w:t>
      </w:r>
      <w:r>
        <w:rPr>
          <w:rFonts w:ascii="Times New Roman" w:hAnsi="Times New Roman"/>
        </w:rPr>
        <w:t>Communicative approach, group Ss and T's activities, play as a</w:t>
      </w:r>
      <w:r>
        <w:rPr>
          <w:rFonts w:ascii="Times New Roman" w:hAnsi="Times New Roman"/>
          <w:lang w:val="vi-VN"/>
        </w:rPr>
        <w:t xml:space="preserve"> </w:t>
      </w:r>
      <w:r>
        <w:rPr>
          <w:rFonts w:ascii="Times New Roman" w:hAnsi="Times New Roman"/>
        </w:rPr>
        <w:t>character, teaching methods with game, teaching methods by visual, teaching methods by practising, discussion group, technical present....</w:t>
      </w:r>
    </w:p>
    <w:p w14:paraId="705A0D89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III. Preparation.</w:t>
      </w:r>
    </w:p>
    <w:p w14:paraId="0A675F0A">
      <w:pPr>
        <w:spacing w:line="264" w:lineRule="auto"/>
        <w:rPr>
          <w:rFonts w:ascii="Times New Roman" w:hAnsi="Times New Roman"/>
          <w:lang w:eastAsia="vi-VN"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Teacher:</w:t>
      </w:r>
      <w:r>
        <w:rPr>
          <w:rFonts w:ascii="Times New Roman" w:hAnsi="Times New Roman"/>
          <w:lang w:eastAsia="vi-VN"/>
        </w:rPr>
        <w:t xml:space="preserve"> Teacher’s guide Pages 41,42; website hoclieu.vn, posters, laptop, pictures, textbook, lesson plan, TV or projector.</w:t>
      </w:r>
    </w:p>
    <w:p w14:paraId="6887BF39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lang w:eastAsia="vi-VN"/>
        </w:rPr>
        <w:t xml:space="preserve">- </w:t>
      </w:r>
      <w:r>
        <w:rPr>
          <w:rFonts w:ascii="Times New Roman" w:hAnsi="Times New Roman"/>
          <w:i/>
          <w:lang w:eastAsia="vi-VN"/>
        </w:rPr>
        <w:t>Students:</w:t>
      </w:r>
      <w:r>
        <w:rPr>
          <w:rFonts w:ascii="Times New Roman" w:hAnsi="Times New Roman"/>
          <w:lang w:eastAsia="vi-VN"/>
        </w:rPr>
        <w:t xml:space="preserve"> Pupil’s book Page 21, notebooks, workbooks, school things</w:t>
      </w:r>
      <w:r>
        <w:rPr>
          <w:rFonts w:ascii="Times New Roman" w:hAnsi="Times New Roman"/>
          <w:b/>
        </w:rPr>
        <w:t xml:space="preserve"> IV. Procedures.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11"/>
        <w:gridCol w:w="3851"/>
      </w:tblGrid>
      <w:tr w14:paraId="77E1F7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1" w:type="dxa"/>
          </w:tcPr>
          <w:p w14:paraId="743AF68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Teacher’s and student’s activities</w:t>
            </w:r>
          </w:p>
        </w:tc>
        <w:tc>
          <w:tcPr>
            <w:tcW w:w="3851" w:type="dxa"/>
          </w:tcPr>
          <w:p w14:paraId="1CAB42B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Contents</w:t>
            </w:r>
          </w:p>
        </w:tc>
      </w:tr>
      <w:tr w14:paraId="7EE72E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1" w:type="dxa"/>
          </w:tcPr>
          <w:p w14:paraId="552F3193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both"/>
              <w:rPr>
                <w:rFonts w:ascii="Times New Roman" w:hAnsi="Times New Roman" w:eastAsia="Calibri"/>
                <w:b/>
              </w:rPr>
            </w:pPr>
            <w:r>
              <w:rPr>
                <w:rFonts w:ascii="Times New Roman" w:hAnsi="Times New Roman" w:eastAsia="Calibri"/>
                <w:b/>
              </w:rPr>
              <w:t xml:space="preserve">Activity 1. Warm-up and review.(5’) </w:t>
            </w:r>
          </w:p>
          <w:p w14:paraId="2C3A4DCC">
            <w:pPr>
              <w:spacing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“Chant”</w:t>
            </w:r>
          </w:p>
          <w:p w14:paraId="2FDAAB22">
            <w:pPr>
              <w:spacing w:line="264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Ask Ss chant and do the actions in Unit 2, Lesson 3 page 20 in groups. </w:t>
            </w:r>
          </w:p>
          <w:p w14:paraId="4547F1A0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chant</w:t>
            </w:r>
          </w:p>
          <w:p w14:paraId="0243166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point for the groups and encourage them.</w:t>
            </w:r>
          </w:p>
          <w:p w14:paraId="6B871B8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64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- Say “Open your book page 21” and look at </w:t>
            </w:r>
            <w:r>
              <w:rPr>
                <w:rFonts w:ascii="Times New Roman" w:hAnsi="Times New Roman"/>
                <w:i/>
              </w:rPr>
              <w:t>“Unit 2, Lesson 3 (4,5,6)”.</w:t>
            </w:r>
          </w:p>
          <w:p w14:paraId="4B150F81">
            <w:pPr>
              <w:spacing w:line="264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open their books</w:t>
            </w:r>
          </w:p>
          <w:p w14:paraId="0D119FA0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both"/>
              <w:rPr>
                <w:rFonts w:ascii="Times New Roman" w:hAnsi="Times New Roman" w:eastAsia="Calibri"/>
                <w:b/>
              </w:rPr>
            </w:pPr>
            <w:r>
              <w:rPr>
                <w:rFonts w:ascii="Times New Roman" w:hAnsi="Times New Roman" w:eastAsia="Calibri"/>
                <w:b/>
              </w:rPr>
              <w:t xml:space="preserve">Activity 2. </w:t>
            </w:r>
            <w:r>
              <w:rPr>
                <w:rFonts w:ascii="Times New Roman" w:hAnsi="Times New Roman"/>
                <w:b/>
                <w:bCs/>
              </w:rPr>
              <w:t>Read and match</w:t>
            </w:r>
            <w:r>
              <w:rPr>
                <w:rFonts w:ascii="Times New Roman" w:hAnsi="Times New Roman" w:eastAsia="Calibri"/>
                <w:b/>
              </w:rPr>
              <w:t xml:space="preserve"> (10’)</w:t>
            </w:r>
          </w:p>
          <w:p w14:paraId="5700AFF7">
            <w:pPr>
              <w:spacing w:line="26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Show the pictures and ask Ss some questions: </w:t>
            </w:r>
          </w:p>
          <w:p w14:paraId="4B578AB8">
            <w:pPr>
              <w:spacing w:line="264" w:lineRule="auto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+ What’s this?</w:t>
            </w:r>
          </w:p>
          <w:p w14:paraId="6F73B3B4">
            <w:pPr>
              <w:spacing w:line="264" w:lineRule="auto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+ What time is it?</w:t>
            </w:r>
          </w:p>
          <w:p w14:paraId="6C172C5F">
            <w:pPr>
              <w:spacing w:line="264" w:lineRule="auto"/>
              <w:jc w:val="both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- Have pupils read the paragraph, the sentences, and the time on the clocks.</w:t>
            </w:r>
          </w:p>
          <w:p w14:paraId="4E1CAF23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read and match</w:t>
            </w:r>
          </w:p>
          <w:p w14:paraId="4CAA8FAD">
            <w:pPr>
              <w:spacing w:line="264" w:lineRule="auto"/>
              <w:jc w:val="both"/>
              <w:rPr>
                <w:rFonts w:ascii="Times New Roman" w:hAnsi="Times New Roman"/>
                <w:i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 xml:space="preserve"> - Model Sentence 1 (</w:t>
            </w:r>
            <w:r>
              <w:rPr>
                <w:rFonts w:ascii="Times New Roman" w:hAnsi="Times New Roman"/>
                <w:i/>
                <w:lang w:eastAsia="en-GB"/>
              </w:rPr>
              <w:t>clock d).</w:t>
            </w:r>
          </w:p>
          <w:p w14:paraId="50FBCD49">
            <w:pPr>
              <w:spacing w:line="264" w:lineRule="auto"/>
              <w:jc w:val="both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14:paraId="31A87482">
            <w:pPr>
              <w:spacing w:line="264" w:lineRule="auto"/>
              <w:jc w:val="both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b/>
                <w:lang w:eastAsia="en-GB"/>
              </w:rPr>
              <w:t>-</w:t>
            </w:r>
            <w:r>
              <w:rPr>
                <w:rFonts w:ascii="Times New Roman" w:hAnsi="Times New Roman"/>
                <w:lang w:eastAsia="en-GB"/>
              </w:rPr>
              <w:t xml:space="preserve"> Set a time limit for pupils to do the activity independently. </w:t>
            </w:r>
          </w:p>
          <w:p w14:paraId="7559EC8A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do the activity and match</w:t>
            </w:r>
          </w:p>
          <w:p w14:paraId="221B8C07">
            <w:pPr>
              <w:spacing w:line="264" w:lineRule="auto"/>
              <w:jc w:val="both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b/>
                <w:lang w:eastAsia="en-GB"/>
              </w:rPr>
              <w:t>-</w:t>
            </w:r>
            <w:r>
              <w:rPr>
                <w:rFonts w:ascii="Times New Roman" w:hAnsi="Times New Roman"/>
                <w:lang w:eastAsia="en-GB"/>
              </w:rPr>
              <w:t xml:space="preserve"> Get pupils to swap books with a partner and check their answers before checking as a class.</w:t>
            </w:r>
          </w:p>
          <w:p w14:paraId="656AED55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swap books and check their answer</w:t>
            </w:r>
          </w:p>
          <w:p w14:paraId="23A3C07E">
            <w:pPr>
              <w:spacing w:line="264" w:lineRule="auto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b/>
                <w:lang w:eastAsia="en-GB"/>
              </w:rPr>
              <w:t>-</w:t>
            </w:r>
            <w:r>
              <w:rPr>
                <w:rFonts w:ascii="Times New Roman" w:hAnsi="Times New Roman"/>
                <w:lang w:eastAsia="en-GB"/>
              </w:rPr>
              <w:t xml:space="preserve"> Invite some pupils to stand up to read the paragraph aloud.</w:t>
            </w:r>
          </w:p>
          <w:p w14:paraId="4D36FDED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the paragraph aloud.</w:t>
            </w:r>
          </w:p>
          <w:p w14:paraId="5F299C58">
            <w:pPr>
              <w:spacing w:line="264" w:lineRule="auto"/>
              <w:rPr>
                <w:rFonts w:ascii="Times New Roman" w:hAnsi="Times New Roman"/>
                <w:lang w:eastAsia="en-GB"/>
              </w:rPr>
            </w:pPr>
            <w:r>
              <w:rPr>
                <w:rFonts w:ascii="Times New Roman" w:hAnsi="Times New Roman"/>
                <w:lang w:eastAsia="en-GB"/>
              </w:rPr>
              <w:t>-Tgives feedback.</w:t>
            </w:r>
          </w:p>
          <w:p w14:paraId="2653F45A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both"/>
              <w:rPr>
                <w:rFonts w:ascii="Times New Roman" w:hAnsi="Times New Roman" w:eastAsia="Calibri"/>
                <w:b/>
                <w:color w:val="231F20"/>
              </w:rPr>
            </w:pPr>
            <w:r>
              <w:rPr>
                <w:rFonts w:ascii="Times New Roman" w:hAnsi="Times New Roman" w:eastAsia="Calibri"/>
                <w:b/>
              </w:rPr>
              <w:t xml:space="preserve">Activity </w:t>
            </w:r>
            <w:r>
              <w:rPr>
                <w:rFonts w:ascii="Times New Roman" w:hAnsi="Times New Roman" w:eastAsia="Calibri"/>
                <w:b/>
                <w:color w:val="231F20"/>
              </w:rPr>
              <w:t xml:space="preserve">3. </w:t>
            </w:r>
            <w:r>
              <w:rPr>
                <w:rFonts w:ascii="Times New Roman" w:hAnsi="Times New Roman" w:eastAsia="Calibri"/>
                <w:b/>
              </w:rPr>
              <w:t>Let’s write</w:t>
            </w:r>
            <w:r>
              <w:rPr>
                <w:rFonts w:ascii="Times New Roman" w:hAnsi="Times New Roman" w:eastAsia="Calibri"/>
                <w:b/>
                <w:color w:val="231F20"/>
              </w:rPr>
              <w:t>.(12’)</w:t>
            </w:r>
          </w:p>
          <w:p w14:paraId="6CA5BB6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Tell and explain the class the goal of the activity. </w:t>
            </w:r>
          </w:p>
          <w:p w14:paraId="3D939AD4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Ss listen to the teacher</w:t>
            </w:r>
          </w:p>
          <w:p w14:paraId="0F6230CD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64" w:lineRule="auto"/>
              <w:jc w:val="both"/>
              <w:rPr>
                <w:rFonts w:ascii="Times New Roman" w:hAnsi="Times New Roman"/>
                <w:color w:val="000000"/>
                <w:lang w:eastAsia="en-GB"/>
              </w:rPr>
            </w:pPr>
            <w:r>
              <w:rPr>
                <w:rFonts w:ascii="Times New Roman" w:hAnsi="Times New Roman"/>
                <w:color w:val="000000"/>
                <w:lang w:eastAsia="en-GB"/>
              </w:rPr>
              <w:t xml:space="preserve">- Ask pupils what the paragraph is about </w:t>
            </w:r>
            <w:r>
              <w:rPr>
                <w:rFonts w:ascii="Times New Roman" w:hAnsi="Times New Roman"/>
                <w:i/>
                <w:color w:val="000000"/>
                <w:lang w:eastAsia="en-GB"/>
              </w:rPr>
              <w:t>(daily routines).</w:t>
            </w:r>
            <w:r>
              <w:rPr>
                <w:rFonts w:ascii="Times New Roman" w:hAnsi="Times New Roman"/>
                <w:color w:val="000000"/>
                <w:lang w:eastAsia="en-GB"/>
              </w:rPr>
              <w:t xml:space="preserve"> </w:t>
            </w:r>
          </w:p>
          <w:p w14:paraId="1ACA2FB5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14:paraId="7CF5ACCC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64" w:lineRule="auto"/>
              <w:jc w:val="both"/>
              <w:rPr>
                <w:rFonts w:ascii="Times New Roman" w:hAnsi="Times New Roman"/>
                <w:color w:val="000000"/>
                <w:lang w:eastAsia="en-GB"/>
              </w:rPr>
            </w:pPr>
            <w:r>
              <w:rPr>
                <w:rFonts w:ascii="Times New Roman" w:hAnsi="Times New Roman"/>
                <w:b/>
                <w:color w:val="000000"/>
                <w:lang w:eastAsia="en-GB"/>
              </w:rPr>
              <w:t>-</w:t>
            </w:r>
            <w:r>
              <w:rPr>
                <w:rFonts w:ascii="Times New Roman" w:hAnsi="Times New Roman"/>
                <w:color w:val="000000"/>
                <w:lang w:eastAsia="en-GB"/>
              </w:rPr>
              <w:t xml:space="preserve"> Set a time limit for pupils to complete the paragraph independently. </w:t>
            </w:r>
          </w:p>
          <w:p w14:paraId="5E9722D3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Ss complete the paragraph</w:t>
            </w:r>
          </w:p>
          <w:p w14:paraId="2B0ED69D">
            <w:pPr>
              <w:spacing w:line="264" w:lineRule="auto"/>
              <w:rPr>
                <w:rFonts w:ascii="Times New Roman" w:hAnsi="Times New Roman"/>
                <w:color w:val="000000"/>
                <w:lang w:eastAsia="en-GB"/>
              </w:rPr>
            </w:pPr>
            <w:r>
              <w:rPr>
                <w:rFonts w:ascii="Times New Roman" w:hAnsi="Times New Roman"/>
                <w:b/>
                <w:color w:val="000000"/>
                <w:lang w:eastAsia="en-GB"/>
              </w:rPr>
              <w:t>-</w:t>
            </w:r>
            <w:r>
              <w:rPr>
                <w:rFonts w:ascii="Times New Roman" w:hAnsi="Times New Roman"/>
                <w:color w:val="000000"/>
                <w:lang w:eastAsia="en-GB"/>
              </w:rPr>
              <w:t xml:space="preserve"> Get pupils to swap books and check their answers in pairs or groups before checking as a class.</w:t>
            </w:r>
          </w:p>
          <w:p w14:paraId="4018C760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swap books and check their answers</w:t>
            </w:r>
          </w:p>
          <w:p w14:paraId="34F12D18">
            <w:pPr>
              <w:spacing w:line="264" w:lineRule="auto"/>
              <w:rPr>
                <w:rFonts w:ascii="Times New Roman" w:hAnsi="Times New Roman"/>
                <w:color w:val="000000"/>
                <w:lang w:eastAsia="en-GB"/>
              </w:rPr>
            </w:pPr>
            <w:r>
              <w:rPr>
                <w:rFonts w:ascii="Times New Roman" w:hAnsi="Times New Roman"/>
                <w:color w:val="000000"/>
                <w:lang w:eastAsia="en-GB"/>
              </w:rPr>
              <w:t>- T gives feedback.</w:t>
            </w:r>
          </w:p>
          <w:p w14:paraId="245B8923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both"/>
              <w:rPr>
                <w:rFonts w:ascii="Times New Roman" w:hAnsi="Times New Roman" w:eastAsia="Calibri"/>
                <w:b/>
                <w:color w:val="231F20"/>
              </w:rPr>
            </w:pPr>
            <w:r>
              <w:rPr>
                <w:rFonts w:ascii="Times New Roman" w:hAnsi="Times New Roman" w:eastAsia="Calibri"/>
                <w:b/>
                <w:color w:val="000000"/>
              </w:rPr>
              <w:t xml:space="preserve">Activity </w:t>
            </w:r>
            <w:r>
              <w:rPr>
                <w:rFonts w:ascii="Times New Roman" w:hAnsi="Times New Roman" w:eastAsia="Calibri"/>
                <w:b/>
                <w:color w:val="231F20"/>
              </w:rPr>
              <w:t>4. Project (10’)</w:t>
            </w:r>
          </w:p>
          <w:p w14:paraId="47864A34">
            <w:pPr>
              <w:pStyle w:val="8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Explain that pupils have to show simple pictures of their daily routines (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getting up, having breakfast, etc.) </w:t>
            </w:r>
          </w:p>
          <w:p w14:paraId="09333A09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Ss listen to the teacher</w:t>
            </w:r>
          </w:p>
          <w:p w14:paraId="7BDE90FB">
            <w:pPr>
              <w:pStyle w:val="8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Invite a pupil to the front of the class to model the presentation. </w:t>
            </w:r>
          </w:p>
          <w:p w14:paraId="471E58B5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pay attention</w:t>
            </w:r>
          </w:p>
          <w:p w14:paraId="396F7480">
            <w:pPr>
              <w:pStyle w:val="8"/>
              <w:spacing w:line="264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Put the key presentation language on the board (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ex: I get up at six fifteen.).</w:t>
            </w:r>
          </w:p>
          <w:p w14:paraId="39EC75C3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pay attention</w:t>
            </w:r>
          </w:p>
          <w:p w14:paraId="13E62A2B">
            <w:pPr>
              <w:pStyle w:val="8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Have pupils repeat the key presentation language a few times to make them feel confident when they present their daily routines before an audience.</w:t>
            </w:r>
          </w:p>
          <w:p w14:paraId="2D5B4E89">
            <w:pPr>
              <w:pStyle w:val="8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Set a time limit for pupils to work in groups. </w:t>
            </w:r>
          </w:p>
          <w:p w14:paraId="61652363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Ss work in groups</w:t>
            </w:r>
          </w:p>
          <w:p w14:paraId="10182BF1">
            <w:pPr>
              <w:pStyle w:val="8"/>
              <w:spacing w:line="26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Invite a few pupils to the front of the class to present the project. </w:t>
            </w:r>
          </w:p>
          <w:p w14:paraId="5F0B7FBF">
            <w:pPr>
              <w:spacing w:line="26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Ss present the project</w:t>
            </w:r>
          </w:p>
          <w:p w14:paraId="6D764426">
            <w:pPr>
              <w:pStyle w:val="8"/>
              <w:spacing w:line="264" w:lineRule="auto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Activity 5: Consolidation(2’)</w:t>
            </w:r>
          </w:p>
          <w:p w14:paraId="49AA061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76395F5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6713C863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774CEC8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1DCF2E08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6. </w:t>
            </w:r>
            <w:r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>
              <w:rPr>
                <w:rFonts w:ascii="Times New Roman" w:hAnsi="Times New Roman"/>
                <w:b/>
                <w:bCs/>
              </w:rPr>
              <w:t>. (1’)</w:t>
            </w:r>
          </w:p>
          <w:p w14:paraId="4993C6D2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Read again the text. </w:t>
            </w:r>
          </w:p>
          <w:p w14:paraId="23AFDEA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- Prepare the new lesson: </w:t>
            </w:r>
            <w:r>
              <w:rPr>
                <w:rFonts w:ascii="Times New Roman" w:hAnsi="Times New Roman"/>
                <w:bCs/>
                <w:i/>
              </w:rPr>
              <w:t>Unit 3, Lesson 1 (1,2,3).</w:t>
            </w:r>
          </w:p>
          <w:p w14:paraId="0CB97778">
            <w:pPr>
              <w:jc w:val="both"/>
              <w:rPr>
                <w:rFonts w:ascii="Times New Roman" w:hAnsi="Times New Roman" w:eastAsia="Calibri"/>
              </w:rPr>
            </w:pPr>
          </w:p>
        </w:tc>
        <w:tc>
          <w:tcPr>
            <w:tcW w:w="3851" w:type="dxa"/>
          </w:tcPr>
          <w:p w14:paraId="170C401C">
            <w:pPr>
              <w:rPr>
                <w:rFonts w:ascii="Times New Roman" w:hAnsi="Times New Roman" w:eastAsia="Calibri"/>
                <w:b/>
              </w:rPr>
            </w:pPr>
          </w:p>
          <w:p w14:paraId="3B764EC3">
            <w:pPr>
              <w:rPr>
                <w:rFonts w:ascii="Times New Roman" w:hAnsi="Times New Roman" w:eastAsia="Calibri"/>
                <w:b/>
              </w:rPr>
            </w:pPr>
          </w:p>
          <w:p w14:paraId="6D50C270">
            <w:pPr>
              <w:rPr>
                <w:rFonts w:ascii="Times New Roman" w:hAnsi="Times New Roman" w:eastAsia="Calibri"/>
                <w:b/>
              </w:rPr>
            </w:pPr>
          </w:p>
          <w:p w14:paraId="4A4990F1">
            <w:pPr>
              <w:rPr>
                <w:rFonts w:ascii="Times New Roman" w:hAnsi="Times New Roman" w:eastAsia="Calibri"/>
                <w:b/>
              </w:rPr>
            </w:pPr>
          </w:p>
          <w:p w14:paraId="73A9226C">
            <w:pPr>
              <w:rPr>
                <w:rFonts w:ascii="Times New Roman" w:hAnsi="Times New Roman" w:eastAsia="Calibri"/>
                <w:b/>
              </w:rPr>
            </w:pPr>
          </w:p>
          <w:p w14:paraId="5A4DEE73">
            <w:pPr>
              <w:rPr>
                <w:rFonts w:ascii="Times New Roman" w:hAnsi="Times New Roman" w:eastAsia="Calibri"/>
                <w:b/>
              </w:rPr>
            </w:pPr>
          </w:p>
          <w:p w14:paraId="404A5536">
            <w:pPr>
              <w:rPr>
                <w:rFonts w:ascii="Times New Roman" w:hAnsi="Times New Roman" w:eastAsia="Calibri"/>
                <w:b/>
              </w:rPr>
            </w:pPr>
          </w:p>
          <w:p w14:paraId="12B13271">
            <w:pPr>
              <w:rPr>
                <w:rFonts w:ascii="Times New Roman" w:hAnsi="Times New Roman" w:eastAsia="Calibri"/>
                <w:b/>
              </w:rPr>
            </w:pPr>
          </w:p>
          <w:p w14:paraId="7DDAD038">
            <w:pPr>
              <w:rPr>
                <w:rFonts w:ascii="Times New Roman" w:hAnsi="Times New Roman" w:eastAsia="Calibri"/>
                <w:b/>
              </w:rPr>
            </w:pPr>
          </w:p>
          <w:p w14:paraId="1AABAA94">
            <w:pPr>
              <w:rPr>
                <w:rFonts w:ascii="Times New Roman" w:hAnsi="Times New Roman" w:eastAsia="Calibri"/>
                <w:b/>
              </w:rPr>
            </w:pPr>
          </w:p>
          <w:p w14:paraId="3929DD4B">
            <w:pPr>
              <w:rPr>
                <w:rFonts w:ascii="Times New Roman" w:hAnsi="Times New Roman" w:eastAsia="Calibri"/>
                <w:b/>
              </w:rPr>
            </w:pPr>
          </w:p>
          <w:p w14:paraId="7AEBF015">
            <w:pPr>
              <w:rPr>
                <w:rFonts w:ascii="Times New Roman" w:hAnsi="Times New Roman" w:eastAsia="Calibri"/>
                <w:b/>
              </w:rPr>
            </w:pPr>
          </w:p>
          <w:p w14:paraId="0741ECA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eastAsia="Calibri"/>
                <w:b/>
              </w:rPr>
              <w:t>4</w:t>
            </w:r>
            <w:r>
              <w:rPr>
                <w:rFonts w:ascii="Times New Roman" w:hAnsi="Times New Roman"/>
                <w:b/>
                <w:bCs/>
              </w:rPr>
              <w:t xml:space="preserve"> Read and match</w:t>
            </w:r>
          </w:p>
          <w:p w14:paraId="72F02F0E">
            <w:pPr>
              <w:spacing w:line="264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>Key: 1. d     2. c     3. b      4. a</w:t>
            </w:r>
          </w:p>
          <w:p w14:paraId="094BB63D">
            <w:pPr>
              <w:rPr>
                <w:rFonts w:ascii="Times New Roman" w:hAnsi="Times New Roman" w:eastAsia="Calibri"/>
                <w:i/>
              </w:rPr>
            </w:pPr>
          </w:p>
          <w:p w14:paraId="48E879CA">
            <w:pPr>
              <w:rPr>
                <w:rFonts w:ascii="Times New Roman" w:hAnsi="Times New Roman" w:eastAsia="Calibri"/>
                <w:i/>
              </w:rPr>
            </w:pPr>
          </w:p>
          <w:p w14:paraId="2B1D5C67">
            <w:pPr>
              <w:rPr>
                <w:rFonts w:ascii="Times New Roman" w:hAnsi="Times New Roman" w:eastAsia="Calibri"/>
                <w:i/>
              </w:rPr>
            </w:pPr>
          </w:p>
          <w:p w14:paraId="0E939C00">
            <w:pPr>
              <w:rPr>
                <w:rFonts w:ascii="Times New Roman" w:hAnsi="Times New Roman" w:eastAsia="Calibri"/>
                <w:i/>
              </w:rPr>
            </w:pPr>
          </w:p>
          <w:p w14:paraId="226C81E2">
            <w:pPr>
              <w:rPr>
                <w:rFonts w:ascii="Times New Roman" w:hAnsi="Times New Roman" w:eastAsia="Calibri"/>
                <w:i/>
              </w:rPr>
            </w:pPr>
          </w:p>
          <w:p w14:paraId="6516CC9E">
            <w:pPr>
              <w:rPr>
                <w:rFonts w:ascii="Times New Roman" w:hAnsi="Times New Roman" w:eastAsia="Calibri"/>
                <w:i/>
              </w:rPr>
            </w:pPr>
          </w:p>
          <w:p w14:paraId="4BCFBC8E">
            <w:pPr>
              <w:rPr>
                <w:rFonts w:ascii="Times New Roman" w:hAnsi="Times New Roman" w:eastAsia="Calibri"/>
                <w:i/>
              </w:rPr>
            </w:pPr>
          </w:p>
          <w:p w14:paraId="5E5F2655">
            <w:pPr>
              <w:rPr>
                <w:rFonts w:ascii="Times New Roman" w:hAnsi="Times New Roman" w:eastAsia="Calibri"/>
                <w:i/>
              </w:rPr>
            </w:pPr>
          </w:p>
          <w:p w14:paraId="2A602C32">
            <w:pPr>
              <w:rPr>
                <w:rFonts w:ascii="Times New Roman" w:hAnsi="Times New Roman" w:eastAsia="Calibri"/>
                <w:i/>
              </w:rPr>
            </w:pPr>
          </w:p>
          <w:p w14:paraId="54DF0744">
            <w:pPr>
              <w:rPr>
                <w:rFonts w:ascii="Times New Roman" w:hAnsi="Times New Roman" w:eastAsia="Calibri"/>
                <w:i/>
              </w:rPr>
            </w:pPr>
          </w:p>
          <w:p w14:paraId="3F4AA4F3">
            <w:pPr>
              <w:rPr>
                <w:rFonts w:ascii="Times New Roman" w:hAnsi="Times New Roman" w:eastAsia="Calibri"/>
                <w:i/>
              </w:rPr>
            </w:pPr>
          </w:p>
          <w:p w14:paraId="209901F4">
            <w:pPr>
              <w:rPr>
                <w:rFonts w:ascii="Times New Roman" w:hAnsi="Times New Roman" w:eastAsia="Calibri"/>
                <w:i/>
              </w:rPr>
            </w:pPr>
          </w:p>
          <w:p w14:paraId="08DAD6C7">
            <w:pPr>
              <w:rPr>
                <w:rFonts w:ascii="Times New Roman" w:hAnsi="Times New Roman" w:eastAsia="Calibri"/>
                <w:i/>
              </w:rPr>
            </w:pPr>
          </w:p>
          <w:p w14:paraId="1D74A84F">
            <w:pPr>
              <w:rPr>
                <w:rFonts w:ascii="Times New Roman" w:hAnsi="Times New Roman" w:eastAsia="Calibri"/>
                <w:i/>
              </w:rPr>
            </w:pPr>
          </w:p>
          <w:p w14:paraId="0A93E89C">
            <w:pPr>
              <w:rPr>
                <w:rFonts w:ascii="Times New Roman" w:hAnsi="Times New Roman" w:eastAsia="Calibri"/>
                <w:i/>
              </w:rPr>
            </w:pPr>
          </w:p>
          <w:p w14:paraId="59A0058F">
            <w:pPr>
              <w:rPr>
                <w:rFonts w:ascii="Times New Roman" w:hAnsi="Times New Roman" w:eastAsia="Calibri"/>
                <w:i/>
              </w:rPr>
            </w:pPr>
          </w:p>
          <w:p w14:paraId="21A9F04B">
            <w:pPr>
              <w:rPr>
                <w:rFonts w:ascii="Times New Roman" w:hAnsi="Times New Roman" w:eastAsia="Calibri"/>
                <w:i/>
              </w:rPr>
            </w:pPr>
          </w:p>
          <w:p w14:paraId="361820DB">
            <w:pPr>
              <w:rPr>
                <w:rFonts w:ascii="Times New Roman" w:hAnsi="Times New Roman" w:eastAsia="Calibri"/>
                <w:i/>
              </w:rPr>
            </w:pPr>
          </w:p>
          <w:p w14:paraId="62A03C83">
            <w:pPr>
              <w:rPr>
                <w:rFonts w:ascii="Times New Roman" w:hAnsi="Times New Roman" w:eastAsia="Calibri"/>
                <w:i/>
              </w:rPr>
            </w:pPr>
          </w:p>
          <w:p w14:paraId="4B45168C">
            <w:pPr>
              <w:rPr>
                <w:rFonts w:ascii="Times New Roman" w:hAnsi="Times New Roman" w:eastAsia="Calibri"/>
                <w:i/>
              </w:rPr>
            </w:pPr>
          </w:p>
          <w:p w14:paraId="0820840A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both"/>
              <w:rPr>
                <w:rFonts w:ascii="Times New Roman" w:hAnsi="Times New Roman" w:eastAsia="Calibri"/>
                <w:i/>
              </w:rPr>
            </w:pPr>
          </w:p>
          <w:p w14:paraId="5955D647">
            <w:pPr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jc w:val="both"/>
              <w:rPr>
                <w:rFonts w:ascii="Times New Roman" w:hAnsi="Times New Roman" w:eastAsia="Calibri"/>
                <w:b/>
                <w:color w:val="231F20"/>
              </w:rPr>
            </w:pPr>
            <w:r>
              <w:rPr>
                <w:rFonts w:ascii="Times New Roman" w:hAnsi="Times New Roman" w:eastAsia="Calibri"/>
                <w:b/>
              </w:rPr>
              <w:t>5. Let’s write</w:t>
            </w:r>
            <w:r>
              <w:rPr>
                <w:rFonts w:ascii="Times New Roman" w:hAnsi="Times New Roman" w:eastAsia="Calibri"/>
                <w:b/>
                <w:color w:val="231F20"/>
              </w:rPr>
              <w:t>.</w:t>
            </w:r>
          </w:p>
          <w:p w14:paraId="2F7F5D97">
            <w:pPr>
              <w:spacing w:line="264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>Key:  Pupil’s answer</w:t>
            </w:r>
          </w:p>
          <w:p w14:paraId="66E695AD">
            <w:pPr>
              <w:spacing w:line="264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>
              <w:rPr>
                <w:rFonts w:ascii="Times New Roman" w:hAnsi="Times New Roman"/>
                <w:i/>
                <w:color w:val="00B0F0"/>
                <w:lang w:eastAsia="en-GB"/>
              </w:rPr>
              <w:t xml:space="preserve">Ex: I get up at </w:t>
            </w:r>
            <w:r>
              <w:rPr>
                <w:rFonts w:ascii="Times New Roman" w:hAnsi="Times New Roman"/>
                <w:i/>
                <w:color w:val="00B0F0"/>
                <w:u w:val="single"/>
                <w:lang w:eastAsia="en-GB"/>
              </w:rPr>
              <w:t>six o’clock</w:t>
            </w:r>
            <w:r>
              <w:rPr>
                <w:rFonts w:ascii="Times New Roman" w:hAnsi="Times New Roman"/>
                <w:i/>
                <w:color w:val="00B0F0"/>
                <w:lang w:eastAsia="en-GB"/>
              </w:rPr>
              <w:t xml:space="preserve">. I have breakfast at </w:t>
            </w:r>
            <w:r>
              <w:rPr>
                <w:rFonts w:ascii="Times New Roman" w:hAnsi="Times New Roman"/>
                <w:i/>
                <w:color w:val="00B0F0"/>
                <w:u w:val="single"/>
                <w:lang w:eastAsia="en-GB"/>
              </w:rPr>
              <w:t>seven o’clock.</w:t>
            </w:r>
            <w:r>
              <w:rPr>
                <w:rFonts w:ascii="Times New Roman" w:hAnsi="Times New Roman"/>
                <w:i/>
                <w:color w:val="00B0F0"/>
                <w:lang w:eastAsia="en-GB"/>
              </w:rPr>
              <w:t xml:space="preserve"> I go to school at </w:t>
            </w:r>
            <w:r>
              <w:rPr>
                <w:rFonts w:ascii="Times New Roman" w:hAnsi="Times New Roman"/>
                <w:i/>
                <w:color w:val="00B0F0"/>
                <w:u w:val="single"/>
                <w:lang w:eastAsia="en-GB"/>
              </w:rPr>
              <w:t>seven fifteen.</w:t>
            </w:r>
            <w:r>
              <w:rPr>
                <w:rFonts w:ascii="Times New Roman" w:hAnsi="Times New Roman"/>
                <w:i/>
                <w:color w:val="00B0F0"/>
                <w:lang w:eastAsia="en-GB"/>
              </w:rPr>
              <w:t xml:space="preserve"> What about you? What time do you go to school?</w:t>
            </w:r>
          </w:p>
          <w:p w14:paraId="114EF765">
            <w:pPr>
              <w:rPr>
                <w:rFonts w:ascii="Times New Roman" w:hAnsi="Times New Roman" w:eastAsia="Calibri"/>
                <w:i/>
              </w:rPr>
            </w:pPr>
          </w:p>
          <w:p w14:paraId="40695195">
            <w:pPr>
              <w:rPr>
                <w:rFonts w:ascii="Times New Roman" w:hAnsi="Times New Roman" w:eastAsia="Calibri"/>
                <w:i/>
              </w:rPr>
            </w:pPr>
          </w:p>
          <w:p w14:paraId="0E014EB5">
            <w:pPr>
              <w:rPr>
                <w:rFonts w:ascii="Times New Roman" w:hAnsi="Times New Roman" w:eastAsia="Calibri"/>
                <w:i/>
              </w:rPr>
            </w:pPr>
          </w:p>
          <w:p w14:paraId="7C5F9553">
            <w:pPr>
              <w:rPr>
                <w:rFonts w:ascii="Times New Roman" w:hAnsi="Times New Roman" w:eastAsia="Calibri"/>
                <w:i/>
              </w:rPr>
            </w:pPr>
          </w:p>
          <w:p w14:paraId="0E1DC176">
            <w:pPr>
              <w:rPr>
                <w:rFonts w:ascii="Times New Roman" w:hAnsi="Times New Roman" w:eastAsia="Calibri"/>
                <w:i/>
              </w:rPr>
            </w:pPr>
          </w:p>
          <w:p w14:paraId="5752E737">
            <w:pPr>
              <w:rPr>
                <w:rFonts w:ascii="Times New Roman" w:hAnsi="Times New Roman" w:eastAsia="Calibri"/>
                <w:i/>
              </w:rPr>
            </w:pPr>
          </w:p>
          <w:p w14:paraId="13B379FA">
            <w:pPr>
              <w:rPr>
                <w:rFonts w:ascii="Times New Roman" w:hAnsi="Times New Roman" w:eastAsia="Calibri"/>
                <w:i/>
              </w:rPr>
            </w:pPr>
          </w:p>
          <w:p w14:paraId="251280D3">
            <w:pPr>
              <w:rPr>
                <w:rFonts w:ascii="Times New Roman" w:hAnsi="Times New Roman" w:eastAsia="Calibri"/>
                <w:i/>
              </w:rPr>
            </w:pPr>
          </w:p>
          <w:p w14:paraId="536971F9">
            <w:pPr>
              <w:rPr>
                <w:rFonts w:ascii="Times New Roman" w:hAnsi="Times New Roman" w:eastAsia="Calibri"/>
                <w:b/>
              </w:rPr>
            </w:pPr>
            <w:r>
              <w:rPr>
                <w:rFonts w:ascii="Times New Roman" w:hAnsi="Times New Roman" w:eastAsia="Calibri"/>
                <w:b/>
              </w:rPr>
              <w:t>6: Project</w:t>
            </w:r>
          </w:p>
          <w:p w14:paraId="05CD340F">
            <w:pPr>
              <w:rPr>
                <w:rFonts w:ascii="Times New Roman" w:hAnsi="Times New Roman" w:eastAsia="Calibri"/>
                <w:b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371090" cy="1386205"/>
                  <wp:effectExtent l="0" t="0" r="0" b="444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698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887C73">
            <w:pPr>
              <w:rPr>
                <w:rFonts w:ascii="Times New Roman" w:hAnsi="Times New Roman" w:eastAsia="Calibri"/>
                <w:i/>
              </w:rPr>
            </w:pPr>
          </w:p>
          <w:p w14:paraId="72365FE6">
            <w:pPr>
              <w:rPr>
                <w:rFonts w:ascii="Times New Roman" w:hAnsi="Times New Roman" w:eastAsia="Calibri"/>
                <w:i/>
              </w:rPr>
            </w:pPr>
          </w:p>
          <w:p w14:paraId="07A63252">
            <w:pPr>
              <w:rPr>
                <w:rFonts w:ascii="Times New Roman" w:hAnsi="Times New Roman" w:eastAsia="Calibri"/>
                <w:i/>
              </w:rPr>
            </w:pPr>
            <w:r>
              <w:rPr>
                <w:rFonts w:ascii="Times New Roman" w:hAnsi="Times New Roman"/>
                <w:i/>
              </w:rPr>
              <w:t>Ex: I get up at six fifteen</w:t>
            </w:r>
            <w:r>
              <w:rPr>
                <w:rFonts w:ascii="Times New Roman" w:hAnsi="Times New Roman" w:eastAsia="Calibri"/>
                <w:i/>
              </w:rPr>
              <w:t xml:space="preserve"> </w:t>
            </w:r>
          </w:p>
          <w:p w14:paraId="0109EC77">
            <w:pPr>
              <w:rPr>
                <w:rFonts w:ascii="Times New Roman" w:hAnsi="Times New Roman" w:eastAsia="Calibri"/>
                <w:i/>
              </w:rPr>
            </w:pPr>
          </w:p>
          <w:p w14:paraId="226CE23C">
            <w:pPr>
              <w:rPr>
                <w:rFonts w:ascii="Times New Roman" w:hAnsi="Times New Roman" w:eastAsia="Calibri"/>
                <w:i/>
              </w:rPr>
            </w:pPr>
          </w:p>
          <w:p w14:paraId="709DE0F6">
            <w:pPr>
              <w:rPr>
                <w:rFonts w:ascii="Times New Roman" w:hAnsi="Times New Roman" w:eastAsia="Calibri"/>
                <w:i/>
              </w:rPr>
            </w:pPr>
          </w:p>
          <w:p w14:paraId="7E6D6489">
            <w:pPr>
              <w:rPr>
                <w:rFonts w:ascii="Times New Roman" w:hAnsi="Times New Roman" w:eastAsia="Calibri"/>
                <w:i/>
              </w:rPr>
            </w:pPr>
          </w:p>
          <w:p w14:paraId="1AAF57AA">
            <w:pPr>
              <w:rPr>
                <w:rFonts w:ascii="Times New Roman" w:hAnsi="Times New Roman" w:eastAsia="Calibri"/>
                <w:i/>
              </w:rPr>
            </w:pPr>
          </w:p>
          <w:p w14:paraId="5C45FC35">
            <w:pPr>
              <w:rPr>
                <w:rFonts w:ascii="Times New Roman" w:hAnsi="Times New Roman" w:eastAsia="Calibri"/>
                <w:i/>
              </w:rPr>
            </w:pPr>
          </w:p>
          <w:p w14:paraId="1C16D980">
            <w:pPr>
              <w:rPr>
                <w:rFonts w:ascii="Times New Roman" w:hAnsi="Times New Roman"/>
              </w:rPr>
            </w:pPr>
          </w:p>
        </w:tc>
      </w:tr>
    </w:tbl>
    <w:p w14:paraId="75466458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 xml:space="preserve">D. </w:t>
      </w:r>
      <w:r>
        <w:rPr>
          <w:rFonts w:ascii="Times New Roman" w:hAnsi="Times New Roman"/>
          <w:b/>
          <w:u w:val="single"/>
          <w:lang w:eastAsia="vi-VN"/>
        </w:rPr>
        <w:t>ADJUSTMENTS (if necessary):</w:t>
      </w:r>
    </w:p>
    <w:p w14:paraId="7F97945D">
      <w:pPr>
        <w:rPr>
          <w:rFonts w:ascii="Times New Roman" w:hAnsi="Times New Roman"/>
        </w:rPr>
      </w:pPr>
      <w:r>
        <w:rPr>
          <w:rFonts w:ascii="Times New Roman" w:hAnsi="Times New Roman" w:eastAsia="Calibri"/>
        </w:rPr>
        <w:t xml:space="preserve">………………………………………………………………………………………….…..………………………………………………………………………….. </w:t>
      </w:r>
    </w:p>
    <w:p w14:paraId="0E5CC396">
      <w:pPr>
        <w:rPr>
          <w:rFonts w:ascii="Times New Roman" w:hAnsi="Times New Roman"/>
        </w:rPr>
      </w:pPr>
    </w:p>
    <w:p w14:paraId="369BE347">
      <w:pPr>
        <w:spacing w:line="288" w:lineRule="auto"/>
        <w:rPr>
          <w:rFonts w:ascii="Times New Roman" w:hAnsi="Times New Roman" w:eastAsia="Calibri"/>
        </w:rPr>
      </w:pPr>
    </w:p>
    <w:p w14:paraId="0D4CA758">
      <w:pPr>
        <w:spacing w:line="264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   </w:t>
      </w:r>
      <w:r>
        <w:rPr>
          <w:rFonts w:ascii="Times New Roman" w:hAnsi="Times New Roman"/>
        </w:rPr>
        <w:object>
          <v:shape id="_x0000_i1025" o:spt="75" type="#_x0000_t75" style="height:633.75pt;width:468.7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4">
            <o:LockedField>false</o:LockedField>
          </o:OLEObject>
        </w:object>
      </w:r>
    </w:p>
    <w:sectPr>
      <w:pgSz w:w="11907" w:h="16839"/>
      <w:pgMar w:top="1134" w:right="1134" w:bottom="1134" w:left="1701" w:header="720" w:footer="720" w:gutter="0"/>
      <w:cols w:space="720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.VnTime">
    <w:panose1 w:val="020B7200000000000000"/>
    <w:charset w:val="00"/>
    <w:family w:val="swiss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MyriadPro-Regular">
    <w:altName w:val="MV Boli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MV Boli">
    <w:panose1 w:val="02000500030200090000"/>
    <w:charset w:val="00"/>
    <w:family w:val="auto"/>
    <w:pitch w:val="default"/>
    <w:sig w:usb0="00000003" w:usb1="00000000" w:usb2="000001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F51"/>
    <w:rsid w:val="000F03DF"/>
    <w:rsid w:val="00117E0C"/>
    <w:rsid w:val="001F3E1C"/>
    <w:rsid w:val="002571C0"/>
    <w:rsid w:val="002F2F51"/>
    <w:rsid w:val="002F54F8"/>
    <w:rsid w:val="00326F44"/>
    <w:rsid w:val="00573CDE"/>
    <w:rsid w:val="00596DD6"/>
    <w:rsid w:val="005C274A"/>
    <w:rsid w:val="00604FFE"/>
    <w:rsid w:val="006A507F"/>
    <w:rsid w:val="006A7FB3"/>
    <w:rsid w:val="006C745E"/>
    <w:rsid w:val="007160A8"/>
    <w:rsid w:val="007C3056"/>
    <w:rsid w:val="007D0243"/>
    <w:rsid w:val="008578EE"/>
    <w:rsid w:val="00946203"/>
    <w:rsid w:val="009D111A"/>
    <w:rsid w:val="009E29F0"/>
    <w:rsid w:val="009E3262"/>
    <w:rsid w:val="00A060FC"/>
    <w:rsid w:val="00AE2C25"/>
    <w:rsid w:val="00AF6F5A"/>
    <w:rsid w:val="00B35C4A"/>
    <w:rsid w:val="00BD4944"/>
    <w:rsid w:val="00C0316A"/>
    <w:rsid w:val="00C23BE7"/>
    <w:rsid w:val="00C9552E"/>
    <w:rsid w:val="00D13C45"/>
    <w:rsid w:val="00DD74C4"/>
    <w:rsid w:val="00E5261D"/>
    <w:rsid w:val="00F714F8"/>
    <w:rsid w:val="00F72338"/>
    <w:rsid w:val="00FA5029"/>
    <w:rsid w:val="5A8F2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.VnTime" w:hAnsi=".VnTime" w:eastAsia="Times New Roman" w:cs="Times New Roman"/>
      <w:sz w:val="28"/>
      <w:szCs w:val="28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680"/>
        <w:tab w:val="right" w:pos="9360"/>
      </w:tabs>
    </w:pPr>
  </w:style>
  <w:style w:type="paragraph" w:styleId="6">
    <w:name w:val="header"/>
    <w:basedOn w:val="1"/>
    <w:link w:val="10"/>
    <w:unhideWhenUsed/>
    <w:qFormat/>
    <w:uiPriority w:val="99"/>
    <w:pPr>
      <w:tabs>
        <w:tab w:val="center" w:pos="4680"/>
        <w:tab w:val="right" w:pos="9360"/>
      </w:tabs>
    </w:pPr>
  </w:style>
  <w:style w:type="table" w:styleId="7">
    <w:name w:val="Table Grid"/>
    <w:basedOn w:val="3"/>
    <w:qFormat/>
    <w:uiPriority w:val="3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No Spacing"/>
    <w:qFormat/>
    <w:uiPriority w:val="1"/>
    <w:pPr>
      <w:spacing w:after="0" w:line="240" w:lineRule="auto"/>
    </w:pPr>
    <w:rPr>
      <w:rFonts w:ascii="Calibri" w:hAnsi="Calibri" w:eastAsia="Calibri" w:cs="Times New Roman"/>
      <w:sz w:val="22"/>
      <w:szCs w:val="22"/>
      <w:lang w:val="en-US" w:eastAsia="en-US" w:bidi="ar-SA"/>
    </w:rPr>
  </w:style>
  <w:style w:type="character" w:customStyle="1" w:styleId="9">
    <w:name w:val="Balloon Text Char"/>
    <w:basedOn w:val="2"/>
    <w:link w:val="4"/>
    <w:semiHidden/>
    <w:qFormat/>
    <w:uiPriority w:val="99"/>
    <w:rPr>
      <w:rFonts w:ascii="Tahoma" w:hAnsi="Tahoma" w:eastAsia="Times New Roman" w:cs="Tahoma"/>
      <w:sz w:val="16"/>
      <w:szCs w:val="16"/>
    </w:rPr>
  </w:style>
  <w:style w:type="character" w:customStyle="1" w:styleId="10">
    <w:name w:val="Header Char"/>
    <w:basedOn w:val="2"/>
    <w:link w:val="6"/>
    <w:qFormat/>
    <w:uiPriority w:val="99"/>
    <w:rPr>
      <w:rFonts w:ascii=".VnTime" w:hAnsi=".VnTime" w:eastAsia="Times New Roman" w:cs="Times New Roman"/>
      <w:sz w:val="28"/>
      <w:szCs w:val="28"/>
    </w:rPr>
  </w:style>
  <w:style w:type="character" w:customStyle="1" w:styleId="11">
    <w:name w:val="Footer Char"/>
    <w:basedOn w:val="2"/>
    <w:link w:val="5"/>
    <w:qFormat/>
    <w:uiPriority w:val="99"/>
    <w:rPr>
      <w:rFonts w:ascii=".VnTime" w:hAnsi=".VnTime" w:eastAsia="Times New Roman" w:cs="Times New Roman"/>
      <w:sz w:val="28"/>
      <w:szCs w:val="28"/>
    </w:rPr>
  </w:style>
  <w:style w:type="paragraph" w:styleId="12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9.emf"/><Relationship Id="rId14" Type="http://schemas.openxmlformats.org/officeDocument/2006/relationships/package" Target="embeddings/Document1.docx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88D599E-3EE0-4ADD-9768-BED093C0603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2560</Words>
  <Characters>14598</Characters>
  <Lines>121</Lines>
  <Paragraphs>34</Paragraphs>
  <TotalTime>183</TotalTime>
  <ScaleCrop>false</ScaleCrop>
  <LinksUpToDate>false</LinksUpToDate>
  <CharactersWithSpaces>17124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2023-08-11T12:42:00Z</dcterms:created>
  <dc:creator>Admin</dc:creator>
  <cp:lastModifiedBy>Trần Thị Mai</cp:lastModifiedBy>
  <dcterms:modified xsi:type="dcterms:W3CDTF">2025-05-20T02:43:10Z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9587E517F4F04AB0AA495F7AB947E433_13</vt:lpwstr>
  </property>
</Properties>
</file>