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C8" w:rsidRDefault="00360700" w:rsidP="00C25EC8">
      <w:pPr>
        <w:spacing w:before="120" w:line="288" w:lineRule="auto"/>
        <w:ind w:left="720" w:hanging="720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TUẦN 3</w:t>
      </w:r>
      <w:r w:rsidR="00C25EC8">
        <w:rPr>
          <w:rFonts w:eastAsia="Times New Roman"/>
          <w:b/>
          <w:bCs/>
          <w:szCs w:val="28"/>
          <w:lang w:val="nl-NL"/>
        </w:rPr>
        <w:t>:</w:t>
      </w:r>
      <w:r w:rsidR="00C25EC8">
        <w:t xml:space="preserve"> </w:t>
      </w:r>
      <w:r w:rsidR="00C25EC8">
        <w:rPr>
          <w:rFonts w:eastAsia="Times New Roman"/>
          <w:b/>
          <w:bCs/>
          <w:szCs w:val="28"/>
          <w:lang w:val="nl-NL"/>
        </w:rPr>
        <w:t xml:space="preserve">                  PHẦN 1</w:t>
      </w:r>
      <w:r w:rsidR="00C25EC8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C25EC8">
        <w:rPr>
          <w:rFonts w:eastAsia="Times New Roman"/>
          <w:b/>
          <w:bCs/>
          <w:szCs w:val="28"/>
          <w:lang w:val="nl-NL"/>
        </w:rPr>
        <w:t>CÔNG NGHỆ VÀ ĐỜI SỐNG</w:t>
      </w:r>
    </w:p>
    <w:p w:rsidR="00C25EC8" w:rsidRPr="005C55EA" w:rsidRDefault="00C25EC8" w:rsidP="00C25EC8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 xml:space="preserve">Bài </w:t>
      </w:r>
      <w:r w:rsidR="00293672">
        <w:rPr>
          <w:rFonts w:eastAsia="Times New Roman"/>
          <w:b/>
          <w:bCs/>
          <w:szCs w:val="28"/>
          <w:u w:val="single"/>
          <w:lang w:val="nl-NL"/>
        </w:rPr>
        <w:t>2</w:t>
      </w:r>
      <w:r>
        <w:rPr>
          <w:rFonts w:eastAsia="Times New Roman"/>
          <w:b/>
          <w:bCs/>
          <w:szCs w:val="28"/>
          <w:u w:val="single"/>
          <w:lang w:val="nl-NL"/>
        </w:rPr>
        <w:t xml:space="preserve">: </w:t>
      </w:r>
      <w:r w:rsidR="003343B7">
        <w:rPr>
          <w:rFonts w:eastAsia="Times New Roman"/>
          <w:b/>
          <w:bCs/>
          <w:szCs w:val="28"/>
          <w:lang w:val="nl-NL"/>
        </w:rPr>
        <w:t>NHÀ SÁNG CHẾ</w:t>
      </w:r>
      <w:r>
        <w:rPr>
          <w:rFonts w:eastAsia="Times New Roman"/>
          <w:b/>
          <w:bCs/>
          <w:szCs w:val="28"/>
          <w:lang w:val="nl-NL"/>
        </w:rPr>
        <w:t xml:space="preserve"> (T1)</w:t>
      </w:r>
    </w:p>
    <w:p w:rsidR="00C25EC8" w:rsidRPr="004D3CAA" w:rsidRDefault="00C25EC8" w:rsidP="00C25EC8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:rsidR="00C25EC8" w:rsidRPr="004D3CAA" w:rsidRDefault="00C25EC8" w:rsidP="00C25EC8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:rsidR="00C25EC8" w:rsidRPr="004D3CAA" w:rsidRDefault="00C25EC8" w:rsidP="00C25EC8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C25EC8" w:rsidRPr="00EB4F18" w:rsidRDefault="00C25EC8" w:rsidP="00C25EC8">
      <w:pPr>
        <w:spacing w:line="288" w:lineRule="auto"/>
        <w:ind w:firstLine="360"/>
      </w:pPr>
      <w:r w:rsidRPr="00EB4F18">
        <w:t>Năng lực công nghệ</w:t>
      </w:r>
      <w:r>
        <w:t>:</w:t>
      </w:r>
      <w:r w:rsidRPr="00EB4F18">
        <w:t xml:space="preserve"> </w:t>
      </w:r>
      <w:r w:rsidR="003343B7">
        <w:t>Hiểu và nhận thức được vai trò của sáng chế trong đời sống và sự phát triển của công nghệ.</w:t>
      </w:r>
    </w:p>
    <w:p w:rsidR="00C25EC8" w:rsidRPr="004D3CAA" w:rsidRDefault="00C25EC8" w:rsidP="00C25EC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:rsidR="00C25EC8" w:rsidRDefault="00C25EC8" w:rsidP="00C25EC8">
      <w:pPr>
        <w:spacing w:line="288" w:lineRule="auto"/>
        <w:ind w:firstLine="360"/>
        <w:jc w:val="both"/>
      </w:pPr>
      <w:r w:rsidRPr="004D3CAA">
        <w:rPr>
          <w:rFonts w:eastAsia="Times New Roman"/>
          <w:szCs w:val="28"/>
        </w:rPr>
        <w:t xml:space="preserve">- Năng lực tự chủ, tự học: </w:t>
      </w:r>
      <w:r w:rsidR="003343B7">
        <w:t>HS được khuyến khích tìm hiểu về vai trò các sáng chế được sử dụng trong gia đình và đời sống.</w:t>
      </w:r>
      <w:r w:rsidRPr="001018DF">
        <w:t xml:space="preserve"> </w:t>
      </w:r>
    </w:p>
    <w:p w:rsidR="00C25EC8" w:rsidRPr="004D3CAA" w:rsidRDefault="00C25EC8" w:rsidP="00C25EC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1018DF">
        <w:t>-</w:t>
      </w:r>
      <w:r w:rsidRPr="004D3CAA">
        <w:rPr>
          <w:rFonts w:eastAsia="Times New Roman"/>
          <w:szCs w:val="28"/>
        </w:rPr>
        <w:t xml:space="preserve"> Năng lực giải quyết vấn đề và sáng tạo: </w:t>
      </w:r>
      <w:r w:rsidR="00D353D7">
        <w:rPr>
          <w:rFonts w:eastAsia="Times New Roman"/>
          <w:szCs w:val="28"/>
        </w:rPr>
        <w:t>HS có ý tư</w:t>
      </w:r>
      <w:r w:rsidR="00DE26A2">
        <w:rPr>
          <w:rFonts w:eastAsia="Times New Roman"/>
          <w:szCs w:val="28"/>
        </w:rPr>
        <w:t>ởng cải tiến sản phẩm phù hợp vớ</w:t>
      </w:r>
      <w:r w:rsidR="00D353D7">
        <w:rPr>
          <w:rFonts w:eastAsia="Times New Roman"/>
          <w:szCs w:val="28"/>
        </w:rPr>
        <w:t>i nhu cầu, mục đích sử dụng.</w:t>
      </w:r>
    </w:p>
    <w:p w:rsidR="00C25EC8" w:rsidRDefault="00C25EC8" w:rsidP="00C25EC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</w:t>
      </w:r>
      <w:r w:rsidR="009C0CAE">
        <w:t>HS trả lời</w:t>
      </w:r>
      <w:r w:rsidR="00D353D7">
        <w:t xml:space="preserve"> tương tác với giáo viên để lĩnh hội tri thức và biết phối hợp, làm việc với bạn để giải quyết các nhiệm vụ được giao trong tiết học.</w:t>
      </w:r>
    </w:p>
    <w:p w:rsidR="00C25EC8" w:rsidRDefault="00C25EC8" w:rsidP="00C25EC8">
      <w:pPr>
        <w:spacing w:line="288" w:lineRule="auto"/>
        <w:ind w:firstLine="360"/>
        <w:jc w:val="both"/>
        <w:rPr>
          <w:rFonts w:eastAsia="Times New Roman"/>
          <w:szCs w:val="28"/>
        </w:rPr>
        <w:sectPr w:rsidR="00C25EC8" w:rsidSect="00C25EC8">
          <w:pgSz w:w="12240" w:h="15840"/>
          <w:pgMar w:top="900" w:right="990" w:bottom="1440" w:left="1440" w:header="720" w:footer="720" w:gutter="0"/>
          <w:cols w:space="720"/>
          <w:docGrid w:linePitch="360"/>
        </w:sectPr>
      </w:pPr>
    </w:p>
    <w:p w:rsidR="00C25EC8" w:rsidRPr="00AB7DF1" w:rsidRDefault="00C25EC8" w:rsidP="00C25EC8">
      <w:pPr>
        <w:spacing w:line="288" w:lineRule="auto"/>
        <w:ind w:firstLine="360"/>
        <w:jc w:val="both"/>
        <w:rPr>
          <w:rFonts w:eastAsia="Times New Roman"/>
          <w:sz w:val="2"/>
          <w:szCs w:val="28"/>
        </w:rPr>
      </w:pPr>
    </w:p>
    <w:p w:rsidR="00C25EC8" w:rsidRPr="004D3CAA" w:rsidRDefault="00C25EC8" w:rsidP="00C25EC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:rsidR="00C25EC8" w:rsidRPr="004D3CAA" w:rsidRDefault="00C25EC8" w:rsidP="00C25EC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Phẩm chất chăm chỉ:</w:t>
      </w:r>
      <w:r w:rsidRPr="001D4AA7">
        <w:t xml:space="preserve"> </w:t>
      </w:r>
      <w:r w:rsidR="00D353D7">
        <w:rPr>
          <w:rFonts w:eastAsia="Times New Roman"/>
          <w:szCs w:val="28"/>
        </w:rPr>
        <w:t>Tích cực tham gia vào các hoạt động học.</w:t>
      </w:r>
    </w:p>
    <w:p w:rsidR="00D353D7" w:rsidRDefault="00C25EC8" w:rsidP="00C25EC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 w:rsidR="00D353D7">
        <w:rPr>
          <w:rFonts w:eastAsia="Times New Roman"/>
          <w:szCs w:val="28"/>
        </w:rPr>
        <w:t xml:space="preserve">giữ gìn các sáng chế. </w:t>
      </w:r>
    </w:p>
    <w:p w:rsidR="00C25EC8" w:rsidRPr="004D3CAA" w:rsidRDefault="00C25EC8" w:rsidP="00C25EC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:rsidR="00C25EC8" w:rsidRPr="004D3CAA" w:rsidRDefault="00C25EC8" w:rsidP="00C25EC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SGK và các thiết bị, học liệu </w:t>
      </w:r>
      <w:r>
        <w:rPr>
          <w:rFonts w:eastAsia="Times New Roman"/>
          <w:szCs w:val="28"/>
        </w:rPr>
        <w:t xml:space="preserve">và đồ dùng </w:t>
      </w:r>
      <w:r w:rsidRPr="004D3CAA">
        <w:rPr>
          <w:rFonts w:eastAsia="Times New Roman"/>
          <w:szCs w:val="28"/>
        </w:rPr>
        <w:t>phục vụ cho tiết dạy.</w:t>
      </w:r>
    </w:p>
    <w:p w:rsidR="00C25EC8" w:rsidRDefault="00C25EC8" w:rsidP="00C25EC8">
      <w:pPr>
        <w:spacing w:line="288" w:lineRule="auto"/>
        <w:ind w:firstLine="360"/>
        <w:jc w:val="both"/>
        <w:outlineLvl w:val="0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p w:rsidR="00C25EC8" w:rsidRDefault="00C25EC8" w:rsidP="00C25EC8">
      <w:pPr>
        <w:spacing w:line="288" w:lineRule="auto"/>
        <w:ind w:firstLine="360"/>
        <w:jc w:val="both"/>
        <w:outlineLvl w:val="0"/>
        <w:rPr>
          <w:rFonts w:eastAsia="Times New Roman"/>
          <w:b/>
          <w:szCs w:val="28"/>
        </w:rPr>
        <w:sectPr w:rsidR="00C25EC8" w:rsidSect="00E07746">
          <w:type w:val="continuous"/>
          <w:pgSz w:w="12240" w:h="15840"/>
          <w:pgMar w:top="900" w:right="990" w:bottom="1440" w:left="1440" w:header="720" w:footer="720" w:gutter="0"/>
          <w:cols w:space="720"/>
          <w:docGrid w:linePitch="360"/>
        </w:sectPr>
      </w:pPr>
    </w:p>
    <w:p w:rsidR="00C25EC8" w:rsidRPr="00392349" w:rsidRDefault="00C25EC8" w:rsidP="00C25EC8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 w:val="6"/>
          <w:szCs w:val="28"/>
          <w:u w:val="single"/>
          <w:lang w:val="nl-NL"/>
        </w:rPr>
      </w:pPr>
      <w:r>
        <w:rPr>
          <w:rFonts w:eastAsia="Times New Roman"/>
          <w:b/>
          <w:bCs/>
          <w:sz w:val="6"/>
          <w:szCs w:val="28"/>
          <w:u w:val="single"/>
          <w:lang w:val="nl-NL"/>
        </w:rPr>
        <w:lastRenderedPageBreak/>
        <w:t>a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8"/>
        <w:gridCol w:w="270"/>
        <w:gridCol w:w="4416"/>
      </w:tblGrid>
      <w:tr w:rsidR="00C25EC8" w:rsidRPr="004D3CAA" w:rsidTr="00E07746">
        <w:tc>
          <w:tcPr>
            <w:tcW w:w="5688" w:type="dxa"/>
            <w:gridSpan w:val="2"/>
            <w:tcBorders>
              <w:bottom w:val="dashed" w:sz="4" w:space="0" w:color="auto"/>
            </w:tcBorders>
          </w:tcPr>
          <w:p w:rsidR="00C25EC8" w:rsidRPr="004D3CAA" w:rsidRDefault="00C25EC8" w:rsidP="00E07746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416" w:type="dxa"/>
            <w:tcBorders>
              <w:bottom w:val="dashed" w:sz="4" w:space="0" w:color="auto"/>
            </w:tcBorders>
          </w:tcPr>
          <w:p w:rsidR="00C25EC8" w:rsidRPr="004D3CAA" w:rsidRDefault="00C25EC8" w:rsidP="00E07746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C25EC8" w:rsidRPr="004D3CAA" w:rsidTr="00E07746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:rsidR="00C25EC8" w:rsidRPr="004D3CAA" w:rsidRDefault="00C25EC8" w:rsidP="00E07746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:rsidR="00C25EC8" w:rsidRPr="004D3CAA" w:rsidRDefault="00C25EC8" w:rsidP="00E077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:rsidR="00C25EC8" w:rsidRPr="004D3CAA" w:rsidRDefault="00C25EC8" w:rsidP="00E077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:rsidR="00C25EC8" w:rsidRPr="004D3CAA" w:rsidRDefault="00C25EC8" w:rsidP="00E077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Thông qua khởi động, 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C25EC8" w:rsidRPr="004D3CAA" w:rsidRDefault="00C25EC8" w:rsidP="00E077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C25EC8" w:rsidRPr="004D3CAA" w:rsidTr="00E07746">
        <w:tc>
          <w:tcPr>
            <w:tcW w:w="5688" w:type="dxa"/>
            <w:gridSpan w:val="2"/>
            <w:tcBorders>
              <w:bottom w:val="dashed" w:sz="4" w:space="0" w:color="auto"/>
            </w:tcBorders>
          </w:tcPr>
          <w:p w:rsidR="00C25EC8" w:rsidRDefault="00C25EC8" w:rsidP="00E077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DF0FAF"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DF0FAF">
              <w:rPr>
                <w:rFonts w:eastAsia="Times New Roman"/>
                <w:bCs/>
                <w:szCs w:val="28"/>
                <w:lang w:val="nl-NL"/>
              </w:rPr>
              <w:t>trò chơi: “</w:t>
            </w:r>
            <w:r w:rsidR="00DF0FAF">
              <w:rPr>
                <w:rFonts w:eastAsia="Times New Roman"/>
                <w:bCs/>
                <w:i/>
                <w:iCs/>
                <w:szCs w:val="28"/>
                <w:lang w:val="nl-NL"/>
              </w:rPr>
              <w:t>Ai nhanh, ai đúng”</w:t>
            </w:r>
            <w:r w:rsidR="00DF0FAF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DF0FAF" w:rsidRPr="004D3CAA">
              <w:rPr>
                <w:rFonts w:eastAsia="Times New Roman"/>
                <w:bCs/>
                <w:szCs w:val="28"/>
                <w:lang w:val="nl-NL"/>
              </w:rPr>
              <w:t>để khởi động bài học.</w:t>
            </w:r>
          </w:p>
          <w:p w:rsidR="000C6E8D" w:rsidRDefault="000C6E8D" w:rsidP="00E077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Cách chơi: GV lần lượt đưa ra các câu hỏi</w:t>
            </w:r>
            <w:r w:rsidR="00EE6B2E">
              <w:rPr>
                <w:rFonts w:eastAsia="Times New Roman"/>
                <w:bCs/>
                <w:szCs w:val="28"/>
                <w:lang w:val="nl-NL"/>
              </w:rPr>
              <w:t xml:space="preserve"> để HS trả lời:</w:t>
            </w:r>
          </w:p>
          <w:p w:rsidR="00C25EC8" w:rsidRDefault="00C25EC8" w:rsidP="00DF0FA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</w:t>
            </w:r>
            <w:r w:rsidR="00DF0FAF">
              <w:rPr>
                <w:rFonts w:eastAsia="Times New Roman"/>
                <w:bCs/>
                <w:szCs w:val="28"/>
                <w:lang w:val="nl-NL"/>
              </w:rPr>
              <w:t xml:space="preserve"> Câu 1:       Thân dài đầu nhọn có bi</w:t>
            </w:r>
          </w:p>
          <w:p w:rsidR="00DF0FAF" w:rsidRDefault="00DF0FAF" w:rsidP="00DF0FAF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               Nếu đè lên giấy chữ thì ra ngay</w:t>
            </w:r>
          </w:p>
          <w:p w:rsidR="00C25EC8" w:rsidRPr="00DF0FAF" w:rsidRDefault="00DF0FAF" w:rsidP="00E07746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                                  </w:t>
            </w:r>
            <w:r w:rsidRPr="00DF0FAF">
              <w:rPr>
                <w:rFonts w:eastAsia="Times New Roman"/>
                <w:bCs/>
                <w:i/>
                <w:szCs w:val="28"/>
                <w:lang w:val="nl-NL"/>
              </w:rPr>
              <w:t>( Là cái gì)</w:t>
            </w:r>
          </w:p>
          <w:p w:rsidR="00C25EC8" w:rsidRDefault="00DF0FAF" w:rsidP="00E077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Câu 2:         Mình khối chữ nhật</w:t>
            </w:r>
          </w:p>
          <w:p w:rsidR="00DF0FAF" w:rsidRDefault="00DF0FAF" w:rsidP="00DF0FAF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Chia thành hai ngăn</w:t>
            </w:r>
          </w:p>
          <w:p w:rsidR="00DF0FAF" w:rsidRDefault="00DF0FAF" w:rsidP="00DF0FAF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Thực phẩm, rau xanh</w:t>
            </w:r>
          </w:p>
          <w:p w:rsidR="00DF0FAF" w:rsidRDefault="00DF0FAF" w:rsidP="00DF0FAF">
            <w:pPr>
              <w:spacing w:line="288" w:lineRule="auto"/>
              <w:jc w:val="center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Luôn tươi sạch sẽ</w:t>
            </w:r>
          </w:p>
          <w:p w:rsidR="00C25EC8" w:rsidRDefault="00DF0FAF" w:rsidP="00E077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Cs/>
                <w:i/>
                <w:szCs w:val="28"/>
                <w:lang w:val="nl-NL"/>
              </w:rPr>
              <w:t xml:space="preserve">                                         </w:t>
            </w:r>
            <w:r w:rsidRPr="00DF0FAF">
              <w:rPr>
                <w:rFonts w:eastAsia="Times New Roman"/>
                <w:bCs/>
                <w:i/>
                <w:szCs w:val="28"/>
                <w:lang w:val="nl-NL"/>
              </w:rPr>
              <w:t>( Là cái gì)</w:t>
            </w:r>
          </w:p>
          <w:p w:rsidR="00EE6B2E" w:rsidRDefault="00EE6B2E" w:rsidP="00E077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GV nhận xét, khen HS tham gia chơi</w:t>
            </w:r>
          </w:p>
          <w:p w:rsidR="00DF0FAF" w:rsidRDefault="000C6E8D" w:rsidP="00E077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Những đồ vật trong câu đố các em vừa trả lời có ích lợi gì cho cuộc sống của con người</w:t>
            </w:r>
          </w:p>
          <w:p w:rsidR="000C6E8D" w:rsidRPr="00DF0FAF" w:rsidRDefault="00EE6B2E" w:rsidP="00E07746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GV nhận xét và dẫn dắt vào bài: Bút bi, tủ lạnh là những sản phẩm được sáng chế trong đời sống hàng ngày của con người. Vậy sáng chế là gì? </w:t>
            </w:r>
            <w:r w:rsidR="00357301">
              <w:rPr>
                <w:rFonts w:eastAsia="Times New Roman"/>
                <w:bCs/>
                <w:szCs w:val="28"/>
                <w:lang w:val="nl-NL"/>
              </w:rPr>
              <w:t xml:space="preserve"> Để hiểu rõ v</w:t>
            </w:r>
            <w:r>
              <w:rPr>
                <w:rFonts w:eastAsia="Times New Roman"/>
                <w:bCs/>
                <w:szCs w:val="28"/>
                <w:lang w:val="nl-NL"/>
              </w:rPr>
              <w:t>ai trò của sáng chế trong đời s</w:t>
            </w:r>
            <w:r w:rsidR="00357301">
              <w:rPr>
                <w:rFonts w:eastAsia="Times New Roman"/>
                <w:bCs/>
                <w:szCs w:val="28"/>
                <w:lang w:val="nl-NL"/>
              </w:rPr>
              <w:t>ống thì chúng ta cùng tìm hiểu bài học ngày hôm nay: “Nhà sáng chế”</w:t>
            </w:r>
          </w:p>
        </w:tc>
        <w:tc>
          <w:tcPr>
            <w:tcW w:w="4416" w:type="dxa"/>
            <w:tcBorders>
              <w:bottom w:val="dashed" w:sz="4" w:space="0" w:color="auto"/>
            </w:tcBorders>
          </w:tcPr>
          <w:p w:rsidR="00DF0FAF" w:rsidRDefault="00EE6B2E" w:rsidP="00DF0FA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- HS tham gia trò chơi </w:t>
            </w:r>
            <w:r w:rsidR="00DF0FAF">
              <w:rPr>
                <w:rFonts w:eastAsia="Times New Roman"/>
                <w:szCs w:val="28"/>
                <w:lang w:val="nl-NL"/>
              </w:rPr>
              <w:t>và trả lời câu hỏi</w:t>
            </w:r>
          </w:p>
          <w:p w:rsidR="00EE6B2E" w:rsidRDefault="00EE6B2E" w:rsidP="00E077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E6B2E" w:rsidRDefault="00EE6B2E" w:rsidP="00E077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25EC8" w:rsidRDefault="00DF0FAF" w:rsidP="00E077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EE6B2E">
              <w:rPr>
                <w:rFonts w:eastAsia="Times New Roman"/>
                <w:szCs w:val="28"/>
                <w:lang w:val="nl-NL"/>
              </w:rPr>
              <w:t xml:space="preserve">Câu 1: </w:t>
            </w:r>
            <w:r>
              <w:rPr>
                <w:rFonts w:eastAsia="Times New Roman"/>
                <w:szCs w:val="28"/>
                <w:lang w:val="nl-NL"/>
              </w:rPr>
              <w:t>Bút bi</w:t>
            </w:r>
          </w:p>
          <w:p w:rsidR="00C25EC8" w:rsidRDefault="00C25EC8" w:rsidP="00E077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25EC8" w:rsidRDefault="00C25EC8" w:rsidP="00E077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25EC8" w:rsidRDefault="00DF0FAF" w:rsidP="00DF0FA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</w:t>
            </w:r>
            <w:r w:rsidR="00EE6B2E">
              <w:rPr>
                <w:rFonts w:eastAsia="Times New Roman"/>
                <w:szCs w:val="28"/>
                <w:lang w:val="nl-NL"/>
              </w:rPr>
              <w:t xml:space="preserve">Câu 2: </w:t>
            </w:r>
            <w:r>
              <w:rPr>
                <w:rFonts w:eastAsia="Times New Roman"/>
                <w:szCs w:val="28"/>
                <w:lang w:val="nl-NL"/>
              </w:rPr>
              <w:t>Tủ lạnh</w:t>
            </w:r>
          </w:p>
          <w:p w:rsidR="000C6E8D" w:rsidRDefault="000C6E8D" w:rsidP="00DF0FA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C6E8D" w:rsidRDefault="000C6E8D" w:rsidP="00DF0FA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C6E8D" w:rsidRDefault="000C6E8D" w:rsidP="00DF0FA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C6E8D" w:rsidRDefault="000C6E8D" w:rsidP="00DF0FA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EE6B2E" w:rsidRDefault="00EE6B2E" w:rsidP="00DF0FA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0C6E8D" w:rsidRDefault="000C6E8D" w:rsidP="00DF0FA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Bút dùng để viết, tủ lạnh giúp bảo quản thực phẩm được lâu hơn.</w:t>
            </w:r>
          </w:p>
          <w:p w:rsidR="00357301" w:rsidRPr="008A0289" w:rsidRDefault="00357301" w:rsidP="00DF0FA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</w:t>
            </w:r>
          </w:p>
        </w:tc>
      </w:tr>
      <w:tr w:rsidR="00C25EC8" w:rsidRPr="004D3CAA" w:rsidTr="00E07746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25EC8" w:rsidRPr="009C3968" w:rsidRDefault="00C25EC8" w:rsidP="00E07746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 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  <w:r w:rsidR="009C3968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 Vai trò của sáng </w:t>
            </w:r>
            <w:r w:rsidR="00A84094">
              <w:rPr>
                <w:rFonts w:eastAsia="Times New Roman"/>
                <w:b/>
                <w:bCs/>
                <w:iCs/>
                <w:szCs w:val="28"/>
                <w:lang w:val="nl-NL"/>
              </w:rPr>
              <w:t>chế trong đời sống và trong sự phát triển công nghệ</w:t>
            </w:r>
          </w:p>
          <w:p w:rsidR="00C25EC8" w:rsidRDefault="00C25EC8" w:rsidP="00E077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:rsidR="00C25EC8" w:rsidRDefault="00C25EC8" w:rsidP="00E07746">
            <w:pPr>
              <w:spacing w:line="288" w:lineRule="auto"/>
              <w:jc w:val="both"/>
            </w:pPr>
            <w:r>
              <w:t xml:space="preserve">+ </w:t>
            </w:r>
            <w:r w:rsidR="00BD71DE" w:rsidRPr="00BD71DE">
              <w:rPr>
                <w:color w:val="000000"/>
                <w:szCs w:val="28"/>
              </w:rPr>
              <w:t>Họ</w:t>
            </w:r>
            <w:r w:rsidR="00083314">
              <w:rPr>
                <w:color w:val="000000"/>
                <w:szCs w:val="28"/>
              </w:rPr>
              <w:t>c sinh n</w:t>
            </w:r>
            <w:r w:rsidR="00BD71DE" w:rsidRPr="00BD71DE">
              <w:rPr>
                <w:color w:val="000000"/>
                <w:szCs w:val="28"/>
              </w:rPr>
              <w:t>êu được vai trò của sáng chế trong đời sống và sự phát triển của công nghệ</w:t>
            </w:r>
            <w:r w:rsidRPr="00BD71DE">
              <w:rPr>
                <w:szCs w:val="28"/>
              </w:rPr>
              <w:t>.</w:t>
            </w:r>
          </w:p>
          <w:p w:rsidR="00C25EC8" w:rsidRPr="004D3CAA" w:rsidRDefault="00C25EC8" w:rsidP="00E077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C25EC8" w:rsidRPr="004D3CAA" w:rsidTr="00E07746">
        <w:tc>
          <w:tcPr>
            <w:tcW w:w="5418" w:type="dxa"/>
            <w:tcBorders>
              <w:top w:val="dashed" w:sz="4" w:space="0" w:color="auto"/>
              <w:bottom w:val="dashed" w:sz="4" w:space="0" w:color="auto"/>
            </w:tcBorders>
          </w:tcPr>
          <w:p w:rsidR="00C25EC8" w:rsidRDefault="00C25EC8" w:rsidP="00E0774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Cs w:val="0"/>
                <w:sz w:val="28"/>
                <w:szCs w:val="28"/>
              </w:rPr>
            </w:pPr>
            <w:r w:rsidRPr="00CA2104">
              <w:rPr>
                <w:rStyle w:val="Strong"/>
                <w:sz w:val="28"/>
                <w:szCs w:val="28"/>
              </w:rPr>
              <w:t xml:space="preserve">Hoạt động </w:t>
            </w:r>
            <w:r>
              <w:rPr>
                <w:rStyle w:val="Strong"/>
                <w:sz w:val="28"/>
                <w:szCs w:val="28"/>
              </w:rPr>
              <w:t>khám phá 1</w:t>
            </w:r>
            <w:r w:rsidRPr="00CA2104">
              <w:rPr>
                <w:rStyle w:val="Strong"/>
                <w:sz w:val="28"/>
                <w:szCs w:val="28"/>
              </w:rPr>
              <w:t>.</w:t>
            </w:r>
            <w:r>
              <w:rPr>
                <w:rStyle w:val="Strong"/>
                <w:sz w:val="28"/>
                <w:szCs w:val="28"/>
              </w:rPr>
              <w:t xml:space="preserve"> </w:t>
            </w:r>
            <w:r w:rsidR="009C3968">
              <w:rPr>
                <w:rStyle w:val="Strong"/>
                <w:sz w:val="28"/>
                <w:szCs w:val="28"/>
              </w:rPr>
              <w:t>Vai trò của sáng chế trong đời sống</w:t>
            </w:r>
          </w:p>
          <w:p w:rsidR="00C25EC8" w:rsidRDefault="00C25EC8" w:rsidP="00BD71DE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9C3968">
              <w:rPr>
                <w:sz w:val="28"/>
                <w:szCs w:val="28"/>
              </w:rPr>
              <w:t>-</w:t>
            </w:r>
            <w:r w:rsidR="00BD71DE" w:rsidRPr="009C3968">
              <w:rPr>
                <w:sz w:val="28"/>
                <w:szCs w:val="28"/>
              </w:rPr>
              <w:t xml:space="preserve"> </w:t>
            </w:r>
            <w:r w:rsidR="009C3968" w:rsidRPr="009C3968">
              <w:rPr>
                <w:color w:val="000000"/>
                <w:sz w:val="28"/>
                <w:szCs w:val="28"/>
              </w:rPr>
              <w:t>Giáo viên tổ chức cho học sinh thảo luận theo nhóm 4: quan sát hình 1 và thực hiện nhiệm vụ tương ứng trong sách</w:t>
            </w:r>
            <w:r w:rsidR="00E63953">
              <w:rPr>
                <w:color w:val="000000"/>
                <w:sz w:val="28"/>
                <w:szCs w:val="28"/>
              </w:rPr>
              <w:t xml:space="preserve"> vào phiếu</w:t>
            </w:r>
          </w:p>
          <w:p w:rsidR="00E63953" w:rsidRPr="009C3968" w:rsidRDefault="00E63953" w:rsidP="00BD71D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956560" cy="17068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shot 2024-06-07 215837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990" cy="1707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7F39" w:rsidRDefault="00E67F39" w:rsidP="00E67F3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mời đại diện các nhóm báo cáo kết quả thảo luận. </w:t>
            </w:r>
          </w:p>
          <w:p w:rsidR="00E67F39" w:rsidRDefault="00E67F39" w:rsidP="00E67F3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nhận xét, tuyên dương.</w:t>
            </w:r>
          </w:p>
          <w:p w:rsidR="00437A90" w:rsidRDefault="00437A90" w:rsidP="00E0774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sz w:val="28"/>
                <w:szCs w:val="28"/>
              </w:rPr>
            </w:pPr>
          </w:p>
          <w:p w:rsidR="00437A90" w:rsidRDefault="00C25EC8" w:rsidP="00E0774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Cs w:val="0"/>
                <w:sz w:val="28"/>
                <w:szCs w:val="28"/>
              </w:rPr>
            </w:pPr>
            <w:r w:rsidRPr="00CA2104">
              <w:rPr>
                <w:rStyle w:val="Strong"/>
                <w:sz w:val="28"/>
                <w:szCs w:val="28"/>
              </w:rPr>
              <w:t>Hoạt độ</w:t>
            </w:r>
            <w:r w:rsidR="00437A90">
              <w:rPr>
                <w:rStyle w:val="Strong"/>
                <w:sz w:val="28"/>
                <w:szCs w:val="28"/>
              </w:rPr>
              <w:t>ng luyện tập 1</w:t>
            </w:r>
            <w:r w:rsidRPr="00CA2104">
              <w:rPr>
                <w:rStyle w:val="Strong"/>
                <w:sz w:val="28"/>
                <w:szCs w:val="28"/>
              </w:rPr>
              <w:t>.</w:t>
            </w:r>
            <w:r>
              <w:rPr>
                <w:rStyle w:val="Strong"/>
                <w:sz w:val="28"/>
                <w:szCs w:val="28"/>
              </w:rPr>
              <w:t xml:space="preserve"> </w:t>
            </w:r>
          </w:p>
          <w:p w:rsidR="00C25EC8" w:rsidRPr="00437A90" w:rsidRDefault="00083314" w:rsidP="00E07746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đọ</w:t>
            </w:r>
            <w:r w:rsidR="001049C5">
              <w:rPr>
                <w:sz w:val="28"/>
                <w:szCs w:val="28"/>
              </w:rPr>
              <w:t>c yêu cầu</w:t>
            </w:r>
            <w:r>
              <w:rPr>
                <w:sz w:val="28"/>
                <w:szCs w:val="28"/>
              </w:rPr>
              <w:t xml:space="preserve"> phần hoạt động luyện tập</w:t>
            </w:r>
          </w:p>
          <w:p w:rsidR="00083314" w:rsidRDefault="00083314" w:rsidP="00E0774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Hỏi: Ngoài những sáng chế ở hình 1 các em còn biết những sáng chế nào khác</w:t>
            </w:r>
            <w:r w:rsidR="00491F7C">
              <w:rPr>
                <w:sz w:val="28"/>
                <w:szCs w:val="28"/>
              </w:rPr>
              <w:t xml:space="preserve"> và vai trò của sáng chế đó</w:t>
            </w:r>
            <w:r>
              <w:rPr>
                <w:sz w:val="28"/>
                <w:szCs w:val="28"/>
              </w:rPr>
              <w:t xml:space="preserve"> </w:t>
            </w:r>
            <w:r w:rsidR="00491F7C">
              <w:rPr>
                <w:sz w:val="28"/>
                <w:szCs w:val="28"/>
              </w:rPr>
              <w:t>đối với</w:t>
            </w:r>
            <w:r>
              <w:rPr>
                <w:sz w:val="28"/>
                <w:szCs w:val="28"/>
              </w:rPr>
              <w:t xml:space="preserve"> đời sống con người?</w:t>
            </w:r>
          </w:p>
          <w:p w:rsidR="00083314" w:rsidRDefault="00083314" w:rsidP="00651E9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51E96">
              <w:rPr>
                <w:sz w:val="28"/>
                <w:szCs w:val="28"/>
              </w:rPr>
              <w:t>GV nhận xét, tuyên dương</w:t>
            </w:r>
            <w:r>
              <w:rPr>
                <w:sz w:val="28"/>
                <w:szCs w:val="28"/>
              </w:rPr>
              <w:t xml:space="preserve"> </w:t>
            </w:r>
          </w:p>
          <w:p w:rsidR="00894D98" w:rsidRDefault="00894D98" w:rsidP="00894D98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Cs w:val="0"/>
                <w:sz w:val="28"/>
                <w:szCs w:val="28"/>
              </w:rPr>
            </w:pPr>
            <w:r w:rsidRPr="00CA2104">
              <w:rPr>
                <w:rStyle w:val="Strong"/>
                <w:sz w:val="28"/>
                <w:szCs w:val="28"/>
              </w:rPr>
              <w:t>Hoạt độ</w:t>
            </w:r>
            <w:r>
              <w:rPr>
                <w:rStyle w:val="Strong"/>
                <w:sz w:val="28"/>
                <w:szCs w:val="28"/>
              </w:rPr>
              <w:t>ng khám phá 2</w:t>
            </w:r>
            <w:r w:rsidRPr="00CA2104">
              <w:rPr>
                <w:rStyle w:val="Strong"/>
                <w:sz w:val="28"/>
                <w:szCs w:val="28"/>
              </w:rPr>
              <w:t>.</w:t>
            </w:r>
            <w:r>
              <w:rPr>
                <w:rStyle w:val="Strong"/>
                <w:sz w:val="28"/>
                <w:szCs w:val="28"/>
              </w:rPr>
              <w:t xml:space="preserve"> </w:t>
            </w:r>
          </w:p>
          <w:p w:rsidR="007A356F" w:rsidRDefault="007A356F" w:rsidP="007A356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 w:rsidRPr="009C3968">
              <w:rPr>
                <w:sz w:val="28"/>
                <w:szCs w:val="28"/>
              </w:rPr>
              <w:t xml:space="preserve">- </w:t>
            </w:r>
            <w:r w:rsidRPr="009C3968">
              <w:rPr>
                <w:color w:val="000000"/>
                <w:sz w:val="28"/>
                <w:szCs w:val="28"/>
              </w:rPr>
              <w:t>Giáo viên tổ chức cho học sinh thảo luậ</w:t>
            </w:r>
            <w:r>
              <w:rPr>
                <w:color w:val="000000"/>
                <w:sz w:val="28"/>
                <w:szCs w:val="28"/>
              </w:rPr>
              <w:t>n theo nhóm đôi: quan sát hình 2 và trả lời câu hỏi:</w:t>
            </w:r>
          </w:p>
          <w:p w:rsidR="007A356F" w:rsidRDefault="007A356F" w:rsidP="007A356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Trong hình 2 nhắc đến sáng chế nào?</w:t>
            </w:r>
          </w:p>
          <w:p w:rsidR="007A356F" w:rsidRDefault="007A356F" w:rsidP="007A356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Sáng chế đã làm công nghệ thay đổi và phát triển như thế nào?</w:t>
            </w:r>
          </w:p>
          <w:p w:rsidR="00433B76" w:rsidRDefault="00433B76" w:rsidP="007A356F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GV nhận xét, tuyên dương</w:t>
            </w:r>
          </w:p>
          <w:p w:rsidR="00894D98" w:rsidRDefault="007A356F" w:rsidP="00651E96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AD7C3E">
              <w:rPr>
                <w:b/>
                <w:i/>
                <w:sz w:val="28"/>
                <w:szCs w:val="28"/>
              </w:rPr>
              <w:t xml:space="preserve">Chốt: </w:t>
            </w:r>
            <w:r w:rsidR="003F52DB">
              <w:rPr>
                <w:b/>
                <w:i/>
                <w:sz w:val="28"/>
                <w:szCs w:val="28"/>
              </w:rPr>
              <w:t>Nhờ sáng chế các sản phẩm công nghệ được cải tiến ngày càng hiện đại hơn, mang lại nhiều tiện ích hơn cho con người.</w:t>
            </w:r>
          </w:p>
          <w:p w:rsidR="00EA3075" w:rsidRDefault="00EA3075" w:rsidP="00651E9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Cs w:val="0"/>
                <w:sz w:val="28"/>
                <w:szCs w:val="28"/>
              </w:rPr>
            </w:pPr>
            <w:r w:rsidRPr="00CA2104">
              <w:rPr>
                <w:rStyle w:val="Strong"/>
                <w:sz w:val="28"/>
                <w:szCs w:val="28"/>
              </w:rPr>
              <w:t>Hoạt độ</w:t>
            </w:r>
            <w:r>
              <w:rPr>
                <w:rStyle w:val="Strong"/>
                <w:sz w:val="28"/>
                <w:szCs w:val="28"/>
              </w:rPr>
              <w:t xml:space="preserve">ng luyện tập 2. </w:t>
            </w:r>
          </w:p>
          <w:p w:rsidR="001049C5" w:rsidRDefault="008D768E" w:rsidP="00651E9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đọc yêu cầu phần hoạt động luyện tập và thảo luận nhóm đôi</w:t>
            </w:r>
          </w:p>
          <w:p w:rsidR="00433B76" w:rsidRDefault="00433B76" w:rsidP="00433B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mời đại diện các nhóm báo cáo kết quả thảo luận. </w:t>
            </w:r>
          </w:p>
          <w:p w:rsidR="00210DAA" w:rsidRDefault="00210DAA" w:rsidP="00433B7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nhóm khác nhận xét</w:t>
            </w:r>
          </w:p>
          <w:p w:rsidR="00BD4734" w:rsidRDefault="00210DAA" w:rsidP="00651E9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10DAA">
              <w:rPr>
                <w:sz w:val="28"/>
                <w:szCs w:val="28"/>
              </w:rPr>
              <w:t>GV nhận xét, tuyên dương</w:t>
            </w:r>
            <w:r w:rsidR="00BD4734">
              <w:rPr>
                <w:sz w:val="28"/>
                <w:szCs w:val="28"/>
              </w:rPr>
              <w:t xml:space="preserve"> </w:t>
            </w:r>
          </w:p>
          <w:p w:rsidR="00BD4734" w:rsidRPr="00210DAA" w:rsidRDefault="00BD4734" w:rsidP="00651E9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947A82">
              <w:rPr>
                <w:b/>
                <w:sz w:val="28"/>
                <w:szCs w:val="28"/>
              </w:rPr>
              <w:t>Kết luận</w:t>
            </w:r>
            <w:r w:rsidR="00902C0C">
              <w:rPr>
                <w:b/>
                <w:sz w:val="28"/>
                <w:szCs w:val="28"/>
              </w:rPr>
              <w:t>: Ghi nhớ</w:t>
            </w:r>
            <w:r w:rsidRPr="00947A82">
              <w:rPr>
                <w:b/>
                <w:sz w:val="28"/>
                <w:szCs w:val="28"/>
              </w:rPr>
              <w:t xml:space="preserve"> (SGK trang 10</w:t>
            </w:r>
            <w:r>
              <w:rPr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25EC8" w:rsidRDefault="00C25EC8" w:rsidP="00E077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25EC8" w:rsidRDefault="00C25EC8" w:rsidP="00E0774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C25EC8" w:rsidRDefault="00C25EC8" w:rsidP="00E07746">
            <w:pPr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szCs w:val="28"/>
              </w:rPr>
              <w:t>Các nhóm thảo luận và tiến hành thực hiện theo yêu cầu.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93"/>
              <w:gridCol w:w="2767"/>
            </w:tblGrid>
            <w:tr w:rsidR="00E63953" w:rsidRPr="00E63953" w:rsidTr="00E63953">
              <w:tc>
                <w:tcPr>
                  <w:tcW w:w="1693" w:type="dxa"/>
                </w:tcPr>
                <w:p w:rsidR="00E63953" w:rsidRPr="00E63953" w:rsidRDefault="00E63953" w:rsidP="00E63953">
                  <w:pPr>
                    <w:spacing w:line="288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Sáng chế</w:t>
                  </w:r>
                </w:p>
              </w:tc>
              <w:tc>
                <w:tcPr>
                  <w:tcW w:w="2767" w:type="dxa"/>
                </w:tcPr>
                <w:p w:rsidR="00E63953" w:rsidRPr="00E63953" w:rsidRDefault="00E63953" w:rsidP="00E63953">
                  <w:pPr>
                    <w:spacing w:line="288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Vai trò</w:t>
                  </w:r>
                </w:p>
              </w:tc>
            </w:tr>
            <w:tr w:rsidR="00E63953" w:rsidRPr="00E63953" w:rsidTr="00E63953">
              <w:tc>
                <w:tcPr>
                  <w:tcW w:w="1693" w:type="dxa"/>
                </w:tcPr>
                <w:p w:rsidR="00E63953" w:rsidRPr="00E63953" w:rsidRDefault="00E63953" w:rsidP="00E63953">
                  <w:pPr>
                    <w:spacing w:line="288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Cách treo cuộn giấy vệ sinh với đầu cuộn giấy ở phía trên</w:t>
                  </w:r>
                </w:p>
              </w:tc>
              <w:tc>
                <w:tcPr>
                  <w:tcW w:w="2767" w:type="dxa"/>
                </w:tcPr>
                <w:p w:rsidR="00E63953" w:rsidRPr="00E63953" w:rsidRDefault="00E67F39" w:rsidP="00E63953">
                  <w:pPr>
                    <w:spacing w:line="288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</w:t>
                  </w:r>
                  <w:r w:rsidR="00E63953">
                    <w:rPr>
                      <w:sz w:val="22"/>
                      <w:szCs w:val="22"/>
                    </w:rPr>
                    <w:t>huận tiện cho việc lấy giấy,…</w:t>
                  </w:r>
                </w:p>
              </w:tc>
            </w:tr>
            <w:tr w:rsidR="00E63953" w:rsidRPr="00E63953" w:rsidTr="00E63953">
              <w:tc>
                <w:tcPr>
                  <w:tcW w:w="1693" w:type="dxa"/>
                </w:tcPr>
                <w:p w:rsidR="00E63953" w:rsidRPr="00E63953" w:rsidRDefault="00E63953" w:rsidP="00E63953">
                  <w:pPr>
                    <w:spacing w:line="288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Bóng đèn điện</w:t>
                  </w:r>
                </w:p>
              </w:tc>
              <w:tc>
                <w:tcPr>
                  <w:tcW w:w="2767" w:type="dxa"/>
                </w:tcPr>
                <w:p w:rsidR="00E63953" w:rsidRPr="00E63953" w:rsidRDefault="00E67F39" w:rsidP="00E63953">
                  <w:pPr>
                    <w:spacing w:line="288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Chiếu sáng, sưởi ấm,…</w:t>
                  </w:r>
                </w:p>
              </w:tc>
            </w:tr>
            <w:tr w:rsidR="00E63953" w:rsidRPr="00E63953" w:rsidTr="00E63953">
              <w:tc>
                <w:tcPr>
                  <w:tcW w:w="1693" w:type="dxa"/>
                </w:tcPr>
                <w:p w:rsidR="00E63953" w:rsidRPr="00E63953" w:rsidRDefault="00E63953" w:rsidP="00E63953">
                  <w:pPr>
                    <w:spacing w:line="288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Giấy viết</w:t>
                  </w:r>
                </w:p>
              </w:tc>
              <w:tc>
                <w:tcPr>
                  <w:tcW w:w="2767" w:type="dxa"/>
                </w:tcPr>
                <w:p w:rsidR="00E63953" w:rsidRPr="00E63953" w:rsidRDefault="00E67F39" w:rsidP="00E67F39">
                  <w:pPr>
                    <w:spacing w:line="288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Dùng để viết, lưu trữ thông tin,…</w:t>
                  </w:r>
                </w:p>
              </w:tc>
            </w:tr>
            <w:tr w:rsidR="00E63953" w:rsidRPr="00E63953" w:rsidTr="00E67F39">
              <w:trPr>
                <w:trHeight w:val="704"/>
              </w:trPr>
              <w:tc>
                <w:tcPr>
                  <w:tcW w:w="1693" w:type="dxa"/>
                </w:tcPr>
                <w:p w:rsidR="00E63953" w:rsidRPr="00E63953" w:rsidRDefault="00E63953" w:rsidP="00E63953">
                  <w:pPr>
                    <w:spacing w:line="288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Guồng nước</w:t>
                  </w:r>
                </w:p>
              </w:tc>
              <w:tc>
                <w:tcPr>
                  <w:tcW w:w="2767" w:type="dxa"/>
                </w:tcPr>
                <w:p w:rsidR="00E63953" w:rsidRPr="00E63953" w:rsidRDefault="00E67F39" w:rsidP="00E63953">
                  <w:pPr>
                    <w:spacing w:line="288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Đưa nước vào ruộng, chạy máy phát điện,…</w:t>
                  </w:r>
                </w:p>
              </w:tc>
            </w:tr>
          </w:tbl>
          <w:p w:rsidR="00E67F39" w:rsidRDefault="00E67F39" w:rsidP="00E67F3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szCs w:val="28"/>
              </w:rPr>
              <w:t>- Đại diện các nhóm báo cáo kết quả thảo luận.</w:t>
            </w:r>
          </w:p>
          <w:p w:rsidR="00C25EC8" w:rsidRDefault="00E67F39" w:rsidP="00E0774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HS lắng nghe</w:t>
            </w:r>
          </w:p>
          <w:p w:rsidR="00C25EC8" w:rsidRDefault="00C25EC8" w:rsidP="00E07746">
            <w:pPr>
              <w:spacing w:line="288" w:lineRule="auto"/>
              <w:jc w:val="both"/>
              <w:rPr>
                <w:szCs w:val="28"/>
              </w:rPr>
            </w:pPr>
          </w:p>
          <w:p w:rsidR="00437A90" w:rsidRDefault="00437A90" w:rsidP="00E07746">
            <w:pPr>
              <w:spacing w:line="288" w:lineRule="auto"/>
              <w:jc w:val="both"/>
              <w:rPr>
                <w:szCs w:val="28"/>
              </w:rPr>
            </w:pPr>
          </w:p>
          <w:p w:rsidR="00C25EC8" w:rsidRDefault="00083314" w:rsidP="00E0774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đọc</w:t>
            </w:r>
          </w:p>
          <w:p w:rsidR="00C25EC8" w:rsidRDefault="00C25EC8" w:rsidP="00E07746">
            <w:pPr>
              <w:spacing w:line="288" w:lineRule="auto"/>
              <w:jc w:val="both"/>
              <w:rPr>
                <w:szCs w:val="28"/>
              </w:rPr>
            </w:pPr>
          </w:p>
          <w:p w:rsidR="00894D98" w:rsidRDefault="00083314" w:rsidP="00E0774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trả lời</w:t>
            </w:r>
            <w:r w:rsidR="00491F7C">
              <w:rPr>
                <w:szCs w:val="28"/>
              </w:rPr>
              <w:t xml:space="preserve"> nối tiếp</w:t>
            </w:r>
            <w:r w:rsidR="00894D98">
              <w:rPr>
                <w:szCs w:val="28"/>
              </w:rPr>
              <w:t>.</w:t>
            </w:r>
            <w:r w:rsidR="0013255D">
              <w:rPr>
                <w:szCs w:val="28"/>
              </w:rPr>
              <w:t xml:space="preserve"> Ví dụ: </w:t>
            </w:r>
            <w:r w:rsidR="00DF5F3C">
              <w:rPr>
                <w:szCs w:val="28"/>
              </w:rPr>
              <w:t xml:space="preserve">Máy </w:t>
            </w:r>
            <w:r w:rsidR="00A05249">
              <w:rPr>
                <w:szCs w:val="28"/>
              </w:rPr>
              <w:t xml:space="preserve">bay giúp </w:t>
            </w:r>
            <w:r w:rsidR="00DF5F3C">
              <w:rPr>
                <w:szCs w:val="28"/>
              </w:rPr>
              <w:t xml:space="preserve">con người </w:t>
            </w:r>
            <w:r w:rsidR="00A05249">
              <w:rPr>
                <w:szCs w:val="28"/>
              </w:rPr>
              <w:t>di chuyển nhanh hơn</w:t>
            </w:r>
            <w:r w:rsidR="00F45DA9">
              <w:rPr>
                <w:szCs w:val="28"/>
              </w:rPr>
              <w:t>,…</w:t>
            </w:r>
          </w:p>
          <w:p w:rsidR="00C25EC8" w:rsidRDefault="00C25EC8" w:rsidP="00E07746">
            <w:pPr>
              <w:spacing w:line="288" w:lineRule="auto"/>
              <w:jc w:val="both"/>
              <w:rPr>
                <w:szCs w:val="28"/>
              </w:rPr>
            </w:pPr>
          </w:p>
          <w:p w:rsidR="00C25EC8" w:rsidRDefault="00C25EC8" w:rsidP="00E07746">
            <w:pPr>
              <w:spacing w:line="288" w:lineRule="auto"/>
              <w:jc w:val="both"/>
              <w:rPr>
                <w:szCs w:val="28"/>
              </w:rPr>
            </w:pPr>
          </w:p>
          <w:p w:rsidR="00C25EC8" w:rsidRDefault="00C25EC8" w:rsidP="00E07746">
            <w:pPr>
              <w:spacing w:line="288" w:lineRule="auto"/>
              <w:jc w:val="both"/>
              <w:rPr>
                <w:szCs w:val="28"/>
              </w:rPr>
            </w:pPr>
          </w:p>
          <w:p w:rsidR="00C25EC8" w:rsidRDefault="00C25EC8" w:rsidP="00E07746">
            <w:pPr>
              <w:spacing w:line="288" w:lineRule="auto"/>
              <w:jc w:val="both"/>
              <w:rPr>
                <w:szCs w:val="28"/>
              </w:rPr>
            </w:pPr>
          </w:p>
          <w:p w:rsidR="00B25834" w:rsidRDefault="00B25834" w:rsidP="00E07746">
            <w:pPr>
              <w:spacing w:line="288" w:lineRule="auto"/>
              <w:jc w:val="both"/>
              <w:rPr>
                <w:szCs w:val="28"/>
              </w:rPr>
            </w:pPr>
          </w:p>
          <w:p w:rsidR="007A356F" w:rsidRDefault="007A356F" w:rsidP="00E0774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Bút chì, giấy </w:t>
            </w:r>
          </w:p>
          <w:p w:rsidR="007A356F" w:rsidRDefault="007A356F" w:rsidP="00E0774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HS trả lời</w:t>
            </w:r>
          </w:p>
          <w:p w:rsidR="007A356F" w:rsidRDefault="007A356F" w:rsidP="00E07746">
            <w:pPr>
              <w:spacing w:line="288" w:lineRule="auto"/>
              <w:jc w:val="both"/>
              <w:rPr>
                <w:szCs w:val="28"/>
              </w:rPr>
            </w:pPr>
          </w:p>
          <w:p w:rsidR="00AD7C3E" w:rsidRDefault="00AD7C3E" w:rsidP="00E0774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Lắng nghe</w:t>
            </w:r>
          </w:p>
          <w:p w:rsidR="00433B76" w:rsidRDefault="00433B76" w:rsidP="00433B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Lắng nghe</w:t>
            </w:r>
          </w:p>
          <w:p w:rsidR="008D768E" w:rsidRDefault="008D768E" w:rsidP="00E07746">
            <w:pPr>
              <w:spacing w:line="288" w:lineRule="auto"/>
              <w:jc w:val="both"/>
              <w:rPr>
                <w:szCs w:val="28"/>
              </w:rPr>
            </w:pPr>
          </w:p>
          <w:p w:rsidR="008D768E" w:rsidRDefault="008D768E" w:rsidP="00E07746">
            <w:pPr>
              <w:spacing w:line="288" w:lineRule="auto"/>
              <w:jc w:val="both"/>
              <w:rPr>
                <w:szCs w:val="28"/>
              </w:rPr>
            </w:pPr>
          </w:p>
          <w:p w:rsidR="008D768E" w:rsidRDefault="008D768E" w:rsidP="00E07746">
            <w:pPr>
              <w:spacing w:line="288" w:lineRule="auto"/>
              <w:jc w:val="both"/>
              <w:rPr>
                <w:szCs w:val="28"/>
              </w:rPr>
            </w:pPr>
          </w:p>
          <w:p w:rsidR="008D768E" w:rsidRDefault="008D768E" w:rsidP="008D7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đọc và thảo luận nhóm đôi</w:t>
            </w:r>
          </w:p>
          <w:p w:rsidR="008D768E" w:rsidRDefault="008D768E" w:rsidP="00E07746">
            <w:pPr>
              <w:spacing w:line="288" w:lineRule="auto"/>
              <w:jc w:val="both"/>
              <w:rPr>
                <w:szCs w:val="28"/>
              </w:rPr>
            </w:pPr>
          </w:p>
          <w:p w:rsidR="00433B76" w:rsidRDefault="00433B76" w:rsidP="00433B7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szCs w:val="28"/>
              </w:rPr>
              <w:t>- Đại diện các nhóm báo cáo kết quả thảo luận.</w:t>
            </w:r>
          </w:p>
          <w:p w:rsidR="00433B76" w:rsidRDefault="00210DAA" w:rsidP="00E0774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Nhận xét</w:t>
            </w:r>
            <w:r w:rsidR="00811D56">
              <w:rPr>
                <w:szCs w:val="28"/>
              </w:rPr>
              <w:t>, bổ sung</w:t>
            </w:r>
          </w:p>
          <w:p w:rsidR="00BD4734" w:rsidRDefault="00BD4734" w:rsidP="00E07746">
            <w:pPr>
              <w:spacing w:line="288" w:lineRule="auto"/>
              <w:jc w:val="both"/>
              <w:rPr>
                <w:szCs w:val="28"/>
              </w:rPr>
            </w:pPr>
          </w:p>
          <w:p w:rsidR="00BD4734" w:rsidRDefault="00BD4734" w:rsidP="00E0774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- HS đọc</w:t>
            </w:r>
          </w:p>
          <w:p w:rsidR="00BD4734" w:rsidRPr="009F6231" w:rsidRDefault="00BD4734" w:rsidP="00E07746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C25EC8" w:rsidRPr="004D3CAA" w:rsidTr="00E07746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25EC8" w:rsidRPr="004D3CAA" w:rsidRDefault="00C52291" w:rsidP="00E07746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3</w:t>
            </w:r>
            <w:r w:rsidR="00C25EC8" w:rsidRPr="004D3CAA">
              <w:rPr>
                <w:rFonts w:eastAsia="Times New Roman"/>
                <w:b/>
                <w:szCs w:val="28"/>
                <w:lang w:val="nl-NL"/>
              </w:rPr>
              <w:t>. Vận dụng trải nghiệm.</w:t>
            </w:r>
          </w:p>
          <w:p w:rsidR="00C25EC8" w:rsidRPr="004D3CAA" w:rsidRDefault="00C25EC8" w:rsidP="00E0774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C25EC8" w:rsidRPr="004D3CAA" w:rsidRDefault="00C25EC8" w:rsidP="00E07746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C4121F" w:rsidRDefault="00C25EC8" w:rsidP="00E07746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</w:t>
            </w:r>
          </w:p>
          <w:p w:rsidR="00C25EC8" w:rsidRPr="004D3CAA" w:rsidRDefault="00C25EC8" w:rsidP="00E07746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C25EC8" w:rsidRPr="004D3CAA" w:rsidRDefault="00C25EC8" w:rsidP="00E07746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C25EC8" w:rsidRPr="004D3CAA" w:rsidTr="00E07746">
        <w:tc>
          <w:tcPr>
            <w:tcW w:w="5418" w:type="dxa"/>
            <w:tcBorders>
              <w:top w:val="dashed" w:sz="4" w:space="0" w:color="auto"/>
              <w:bottom w:val="dashed" w:sz="4" w:space="0" w:color="auto"/>
            </w:tcBorders>
          </w:tcPr>
          <w:p w:rsidR="00A8689B" w:rsidRPr="005C160D" w:rsidRDefault="00A8689B" w:rsidP="00A8689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lastRenderedPageBreak/>
              <w:t xml:space="preserve">+ </w:t>
            </w:r>
            <w:r w:rsidR="00B73B54">
              <w:rPr>
                <w:rFonts w:eastAsia="Times New Roman"/>
                <w:szCs w:val="28"/>
              </w:rPr>
              <w:t>Trò chơi</w:t>
            </w:r>
            <w:r>
              <w:rPr>
                <w:rFonts w:eastAsia="Times New Roman"/>
                <w:szCs w:val="28"/>
                <w:lang w:val="vi-VN"/>
              </w:rPr>
              <w:t xml:space="preserve"> kể tên các </w:t>
            </w:r>
            <w:r>
              <w:rPr>
                <w:rFonts w:eastAsia="Times New Roman"/>
                <w:szCs w:val="28"/>
              </w:rPr>
              <w:t>sáng chế trong thực tế cuộc sống</w:t>
            </w:r>
          </w:p>
          <w:p w:rsidR="00A8689B" w:rsidRDefault="00A8689B" w:rsidP="00A868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Chia lớp thành các nhóm. Và cùng thi một lượt tổng thời gian 2 phút.</w:t>
            </w:r>
          </w:p>
          <w:p w:rsidR="00A8689B" w:rsidRPr="004D3CAA" w:rsidRDefault="00A8689B" w:rsidP="00A868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+ Mỗi lần đưa ra đáp án đúng sẽ được nhận 1 hoa dán vào vị trí nhóm. Sau 2 phút, nhóm nào nhiều </w:t>
            </w:r>
            <w:r>
              <w:rPr>
                <w:rFonts w:eastAsia="Times New Roman"/>
                <w:szCs w:val="28"/>
                <w:lang w:val="vi-VN"/>
              </w:rPr>
              <w:t xml:space="preserve"> đáp án đúng nhất </w:t>
            </w:r>
            <w:r>
              <w:rPr>
                <w:rFonts w:eastAsia="Times New Roman"/>
                <w:szCs w:val="28"/>
                <w:lang w:val="nl-NL"/>
              </w:rPr>
              <w:t>nhóm đó thắng cuộc.</w:t>
            </w:r>
          </w:p>
          <w:p w:rsidR="00C25EC8" w:rsidRPr="004D3CAA" w:rsidRDefault="00A8689B" w:rsidP="00A868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8689B" w:rsidRPr="004D3CAA" w:rsidRDefault="00A8689B" w:rsidP="00A868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Học sinh </w:t>
            </w:r>
            <w:r>
              <w:rPr>
                <w:rFonts w:eastAsia="Times New Roman"/>
                <w:szCs w:val="28"/>
                <w:lang w:val="nl-NL"/>
              </w:rPr>
              <w:t>lắng nghe yêu cầu trò chơi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A8689B" w:rsidRDefault="00A8689B" w:rsidP="00A868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8689B" w:rsidRDefault="00A8689B" w:rsidP="00A8689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>+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HS </w:t>
            </w:r>
            <w:r>
              <w:rPr>
                <w:rFonts w:eastAsia="Times New Roman"/>
                <w:szCs w:val="28"/>
                <w:lang w:val="nl-NL"/>
              </w:rPr>
              <w:t>tham gia trò chơi</w:t>
            </w:r>
          </w:p>
          <w:p w:rsidR="00A8689B" w:rsidRPr="005C160D" w:rsidRDefault="00A8689B" w:rsidP="00A8689B">
            <w:pPr>
              <w:rPr>
                <w:szCs w:val="28"/>
              </w:rPr>
            </w:pPr>
          </w:p>
          <w:p w:rsidR="00A8689B" w:rsidRPr="005C160D" w:rsidRDefault="00A8689B" w:rsidP="00A8689B">
            <w:pPr>
              <w:rPr>
                <w:szCs w:val="28"/>
              </w:rPr>
            </w:pPr>
          </w:p>
          <w:p w:rsidR="00A8689B" w:rsidRPr="005C160D" w:rsidRDefault="00A8689B" w:rsidP="00A8689B">
            <w:pPr>
              <w:rPr>
                <w:szCs w:val="28"/>
              </w:rPr>
            </w:pPr>
          </w:p>
          <w:p w:rsidR="00A8689B" w:rsidRPr="005C160D" w:rsidRDefault="00A8689B" w:rsidP="00A8689B">
            <w:pPr>
              <w:rPr>
                <w:szCs w:val="28"/>
              </w:rPr>
            </w:pPr>
          </w:p>
          <w:p w:rsidR="00A8689B" w:rsidRDefault="00A8689B" w:rsidP="00A8689B">
            <w:pPr>
              <w:rPr>
                <w:szCs w:val="28"/>
              </w:rPr>
            </w:pPr>
          </w:p>
          <w:p w:rsidR="00C25EC8" w:rsidRPr="004D3CAA" w:rsidRDefault="00A8689B" w:rsidP="00A8689B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</w:t>
            </w:r>
          </w:p>
        </w:tc>
      </w:tr>
    </w:tbl>
    <w:p w:rsidR="00C25EC8" w:rsidRDefault="00C25EC8" w:rsidP="00C25EC8">
      <w:pPr>
        <w:spacing w:line="288" w:lineRule="auto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>IV. ĐIỀU CHỈNH SAU BÀI DẠY:</w:t>
      </w:r>
    </w:p>
    <w:p w:rsidR="00C25EC8" w:rsidRDefault="00C25EC8" w:rsidP="00C25EC8">
      <w:pPr>
        <w:tabs>
          <w:tab w:val="left" w:leader="dot" w:pos="9720"/>
        </w:tabs>
        <w:spacing w:before="120" w:line="288" w:lineRule="auto"/>
        <w:jc w:val="both"/>
        <w:rPr>
          <w:rFonts w:eastAsia="Times New Roman"/>
          <w:b/>
          <w:szCs w:val="28"/>
          <w:lang w:val="nl-NL"/>
        </w:rPr>
      </w:pPr>
      <w:r>
        <w:rPr>
          <w:rFonts w:eastAsia="Times New Roman"/>
          <w:b/>
          <w:szCs w:val="28"/>
          <w:lang w:val="nl-NL"/>
        </w:rPr>
        <w:tab/>
      </w:r>
    </w:p>
    <w:p w:rsidR="00C25EC8" w:rsidRDefault="00C25EC8" w:rsidP="00C25EC8">
      <w:pPr>
        <w:tabs>
          <w:tab w:val="left" w:leader="dot" w:pos="9720"/>
        </w:tabs>
        <w:spacing w:before="120" w:line="288" w:lineRule="auto"/>
        <w:jc w:val="both"/>
        <w:rPr>
          <w:rFonts w:eastAsia="Times New Roman"/>
          <w:b/>
          <w:szCs w:val="28"/>
          <w:lang w:val="nl-NL"/>
        </w:rPr>
      </w:pPr>
      <w:r>
        <w:rPr>
          <w:rFonts w:eastAsia="Times New Roman"/>
          <w:b/>
          <w:szCs w:val="28"/>
          <w:lang w:val="nl-NL"/>
        </w:rPr>
        <w:tab/>
      </w:r>
    </w:p>
    <w:p w:rsidR="00C25EC8" w:rsidRDefault="00C25EC8" w:rsidP="00C25EC8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:rsidR="00932061" w:rsidRPr="004D3CAA" w:rsidRDefault="00932061" w:rsidP="00C25EC8">
      <w:pPr>
        <w:spacing w:line="288" w:lineRule="auto"/>
        <w:jc w:val="center"/>
        <w:rPr>
          <w:rFonts w:eastAsia="Times New Roman"/>
          <w:szCs w:val="28"/>
        </w:rPr>
      </w:pPr>
    </w:p>
    <w:p w:rsidR="00932061" w:rsidRDefault="00932061"/>
    <w:p w:rsidR="00932061" w:rsidRPr="00932061" w:rsidRDefault="00932061" w:rsidP="00932061"/>
    <w:sectPr w:rsidR="00932061" w:rsidRPr="00932061" w:rsidSect="000B648A">
      <w:type w:val="continuous"/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4800"/>
    <w:multiLevelType w:val="hybridMultilevel"/>
    <w:tmpl w:val="5ECC0F2C"/>
    <w:lvl w:ilvl="0" w:tplc="7D28E04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C8"/>
    <w:rsid w:val="00000A6C"/>
    <w:rsid w:val="00066E92"/>
    <w:rsid w:val="00080EAB"/>
    <w:rsid w:val="00083314"/>
    <w:rsid w:val="000A1FAC"/>
    <w:rsid w:val="000B648A"/>
    <w:rsid w:val="000C1EFE"/>
    <w:rsid w:val="000C6E8D"/>
    <w:rsid w:val="000C6ED1"/>
    <w:rsid w:val="000E6600"/>
    <w:rsid w:val="001049C5"/>
    <w:rsid w:val="00105819"/>
    <w:rsid w:val="0011287D"/>
    <w:rsid w:val="00123343"/>
    <w:rsid w:val="001279D3"/>
    <w:rsid w:val="0013255D"/>
    <w:rsid w:val="00173B73"/>
    <w:rsid w:val="001B7E65"/>
    <w:rsid w:val="001C7E88"/>
    <w:rsid w:val="001E3DB5"/>
    <w:rsid w:val="00210DAA"/>
    <w:rsid w:val="002253E9"/>
    <w:rsid w:val="00236531"/>
    <w:rsid w:val="002823D9"/>
    <w:rsid w:val="002842D1"/>
    <w:rsid w:val="00293672"/>
    <w:rsid w:val="002D1CEF"/>
    <w:rsid w:val="00302928"/>
    <w:rsid w:val="003104F8"/>
    <w:rsid w:val="00312FA1"/>
    <w:rsid w:val="00332BDE"/>
    <w:rsid w:val="003343B7"/>
    <w:rsid w:val="003379FE"/>
    <w:rsid w:val="00357301"/>
    <w:rsid w:val="00360700"/>
    <w:rsid w:val="00363CCC"/>
    <w:rsid w:val="00364C24"/>
    <w:rsid w:val="003815A4"/>
    <w:rsid w:val="003A1F3D"/>
    <w:rsid w:val="003F52DB"/>
    <w:rsid w:val="003F53F5"/>
    <w:rsid w:val="00412F55"/>
    <w:rsid w:val="00420004"/>
    <w:rsid w:val="00433B76"/>
    <w:rsid w:val="00437A90"/>
    <w:rsid w:val="00440946"/>
    <w:rsid w:val="0044165B"/>
    <w:rsid w:val="00476B31"/>
    <w:rsid w:val="00491186"/>
    <w:rsid w:val="00491F7C"/>
    <w:rsid w:val="004C3270"/>
    <w:rsid w:val="00527C5C"/>
    <w:rsid w:val="00572EE2"/>
    <w:rsid w:val="00585130"/>
    <w:rsid w:val="00591577"/>
    <w:rsid w:val="005A2F8C"/>
    <w:rsid w:val="005C69DB"/>
    <w:rsid w:val="006047DF"/>
    <w:rsid w:val="00636638"/>
    <w:rsid w:val="00651E96"/>
    <w:rsid w:val="006B1616"/>
    <w:rsid w:val="006B7AB4"/>
    <w:rsid w:val="006C6157"/>
    <w:rsid w:val="006C664C"/>
    <w:rsid w:val="006F5A4E"/>
    <w:rsid w:val="007043B5"/>
    <w:rsid w:val="007154AD"/>
    <w:rsid w:val="00726DDF"/>
    <w:rsid w:val="00735317"/>
    <w:rsid w:val="00742594"/>
    <w:rsid w:val="007427D6"/>
    <w:rsid w:val="007563AF"/>
    <w:rsid w:val="0076352F"/>
    <w:rsid w:val="007A356F"/>
    <w:rsid w:val="007E0ED6"/>
    <w:rsid w:val="007F5461"/>
    <w:rsid w:val="00806B42"/>
    <w:rsid w:val="00811D56"/>
    <w:rsid w:val="0084769D"/>
    <w:rsid w:val="008630D7"/>
    <w:rsid w:val="00894D98"/>
    <w:rsid w:val="008C070C"/>
    <w:rsid w:val="008D1D57"/>
    <w:rsid w:val="008D30DB"/>
    <w:rsid w:val="008D4DF5"/>
    <w:rsid w:val="008D768E"/>
    <w:rsid w:val="00902C0C"/>
    <w:rsid w:val="009224C0"/>
    <w:rsid w:val="00930093"/>
    <w:rsid w:val="00932061"/>
    <w:rsid w:val="00941359"/>
    <w:rsid w:val="00947A82"/>
    <w:rsid w:val="009C0CAE"/>
    <w:rsid w:val="009C3968"/>
    <w:rsid w:val="009D768C"/>
    <w:rsid w:val="009E7B50"/>
    <w:rsid w:val="009F4F29"/>
    <w:rsid w:val="00A02AF8"/>
    <w:rsid w:val="00A0372C"/>
    <w:rsid w:val="00A05249"/>
    <w:rsid w:val="00A564AC"/>
    <w:rsid w:val="00A612C5"/>
    <w:rsid w:val="00A7479E"/>
    <w:rsid w:val="00A84094"/>
    <w:rsid w:val="00A8689B"/>
    <w:rsid w:val="00AC2E51"/>
    <w:rsid w:val="00AD7C3E"/>
    <w:rsid w:val="00B22675"/>
    <w:rsid w:val="00B25834"/>
    <w:rsid w:val="00B60269"/>
    <w:rsid w:val="00B678D7"/>
    <w:rsid w:val="00B73B54"/>
    <w:rsid w:val="00B80F00"/>
    <w:rsid w:val="00B87AA8"/>
    <w:rsid w:val="00B9744E"/>
    <w:rsid w:val="00BA4E56"/>
    <w:rsid w:val="00BD4734"/>
    <w:rsid w:val="00BD71DE"/>
    <w:rsid w:val="00C12B94"/>
    <w:rsid w:val="00C25EC8"/>
    <w:rsid w:val="00C34965"/>
    <w:rsid w:val="00C4121F"/>
    <w:rsid w:val="00C52291"/>
    <w:rsid w:val="00CD25E0"/>
    <w:rsid w:val="00CD5B07"/>
    <w:rsid w:val="00CD5EFE"/>
    <w:rsid w:val="00D353D7"/>
    <w:rsid w:val="00D443CE"/>
    <w:rsid w:val="00D60CDE"/>
    <w:rsid w:val="00D67D63"/>
    <w:rsid w:val="00D82C59"/>
    <w:rsid w:val="00D87229"/>
    <w:rsid w:val="00DE26A2"/>
    <w:rsid w:val="00DF0FAF"/>
    <w:rsid w:val="00DF2AE6"/>
    <w:rsid w:val="00DF5F3C"/>
    <w:rsid w:val="00E07746"/>
    <w:rsid w:val="00E11899"/>
    <w:rsid w:val="00E169B9"/>
    <w:rsid w:val="00E265E0"/>
    <w:rsid w:val="00E31783"/>
    <w:rsid w:val="00E3782C"/>
    <w:rsid w:val="00E63953"/>
    <w:rsid w:val="00E67F39"/>
    <w:rsid w:val="00EA3075"/>
    <w:rsid w:val="00ED79CA"/>
    <w:rsid w:val="00EE1079"/>
    <w:rsid w:val="00EE1ED5"/>
    <w:rsid w:val="00EE6B2E"/>
    <w:rsid w:val="00EF68BC"/>
    <w:rsid w:val="00F30715"/>
    <w:rsid w:val="00F344E1"/>
    <w:rsid w:val="00F45DA9"/>
    <w:rsid w:val="00F75140"/>
    <w:rsid w:val="00FA5B75"/>
    <w:rsid w:val="00FC6965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EC8"/>
    <w:pPr>
      <w:spacing w:after="0" w:line="240" w:lineRule="auto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C25EC8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C25EC8"/>
    <w:rPr>
      <w:b/>
      <w:bCs/>
    </w:rPr>
  </w:style>
  <w:style w:type="paragraph" w:styleId="ListParagraph">
    <w:name w:val="List Paragraph"/>
    <w:basedOn w:val="Normal"/>
    <w:uiPriority w:val="34"/>
    <w:qFormat/>
    <w:rsid w:val="000C6E8D"/>
    <w:pPr>
      <w:ind w:left="720"/>
      <w:contextualSpacing/>
    </w:pPr>
  </w:style>
  <w:style w:type="table" w:styleId="TableGrid">
    <w:name w:val="Table Grid"/>
    <w:basedOn w:val="TableNormal"/>
    <w:uiPriority w:val="39"/>
    <w:rsid w:val="00E6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34965"/>
    <w:rPr>
      <w:color w:val="0066CC"/>
      <w:u w:val="single"/>
    </w:rPr>
  </w:style>
  <w:style w:type="character" w:customStyle="1" w:styleId="Vnbnnidung">
    <w:name w:val="Văn bản nội dung"/>
    <w:rsid w:val="00C34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SegoeUI">
    <w:name w:val="Văn bản nội dung + Segoe UI"/>
    <w:aliases w:val="6 pt"/>
    <w:rsid w:val="00C3496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EC8"/>
    <w:pPr>
      <w:spacing w:after="0" w:line="240" w:lineRule="auto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C25EC8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C25EC8"/>
    <w:rPr>
      <w:b/>
      <w:bCs/>
    </w:rPr>
  </w:style>
  <w:style w:type="paragraph" w:styleId="ListParagraph">
    <w:name w:val="List Paragraph"/>
    <w:basedOn w:val="Normal"/>
    <w:uiPriority w:val="34"/>
    <w:qFormat/>
    <w:rsid w:val="000C6E8D"/>
    <w:pPr>
      <w:ind w:left="720"/>
      <w:contextualSpacing/>
    </w:pPr>
  </w:style>
  <w:style w:type="table" w:styleId="TableGrid">
    <w:name w:val="Table Grid"/>
    <w:basedOn w:val="TableNormal"/>
    <w:uiPriority w:val="39"/>
    <w:rsid w:val="00E6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34965"/>
    <w:rPr>
      <w:color w:val="0066CC"/>
      <w:u w:val="single"/>
    </w:rPr>
  </w:style>
  <w:style w:type="character" w:customStyle="1" w:styleId="Vnbnnidung">
    <w:name w:val="Văn bản nội dung"/>
    <w:rsid w:val="00C34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SegoeUI">
    <w:name w:val="Văn bản nội dung + Segoe UI"/>
    <w:aliases w:val="6 pt"/>
    <w:rsid w:val="00C3496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Công nghệ 5 Kết nối tri thức - HoaTieu.vn</dc:title>
  <dc:subject>Giáo án Công nghệ 5 Kết nối tri thức - HoaTieu.vn</dc:subject>
  <dc:creator>HoaTieu.vn; ASUS</dc:creator>
  <cp:keywords>Giáo án Công nghệ 5 Kết nối tri thức - HoaTieu.vn</cp:keywords>
  <dc:description>Giáo án Công nghệ 5 Kết nối tri thức - HoaTieu.vn</dc:description>
  <cp:lastModifiedBy>Admin</cp:lastModifiedBy>
  <cp:revision>6</cp:revision>
  <dcterms:created xsi:type="dcterms:W3CDTF">2024-06-09T23:03:00Z</dcterms:created>
  <dcterms:modified xsi:type="dcterms:W3CDTF">2024-07-31T10:15:00Z</dcterms:modified>
  <cp:category>Giáo án Công nghệ 5 Kết nối tri thức - HoaTieu.vn</cp:category>
</cp:coreProperties>
</file>