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28" w:type="dxa"/>
        <w:tblInd w:w="-318" w:type="dxa"/>
        <w:tblLook w:val="01E0" w:firstRow="1" w:lastRow="1" w:firstColumn="1" w:lastColumn="1" w:noHBand="0" w:noVBand="0"/>
      </w:tblPr>
      <w:tblGrid>
        <w:gridCol w:w="4821"/>
        <w:gridCol w:w="10607"/>
      </w:tblGrid>
      <w:tr w:rsidR="003A4B0B" w:rsidRPr="003A4B0B" w:rsidTr="003A4B0B">
        <w:trPr>
          <w:trHeight w:val="1268"/>
        </w:trPr>
        <w:tc>
          <w:tcPr>
            <w:tcW w:w="4821" w:type="dxa"/>
          </w:tcPr>
          <w:p w:rsidR="003A4B0B" w:rsidRPr="003A4B0B" w:rsidRDefault="003A4B0B" w:rsidP="004F2114">
            <w:pPr>
              <w:spacing w:after="0" w:line="240" w:lineRule="auto"/>
              <w:rPr>
                <w:rFonts w:ascii="Times New Roman" w:eastAsia="Arial" w:hAnsi="Times New Roman"/>
                <w:bCs/>
                <w:sz w:val="28"/>
                <w:szCs w:val="28"/>
              </w:rPr>
            </w:pPr>
            <w:r w:rsidRPr="003A4B0B">
              <w:rPr>
                <w:rFonts w:ascii="Times New Roman" w:eastAsia="Arial" w:hAnsi="Times New Roman"/>
                <w:bCs/>
                <w:sz w:val="28"/>
                <w:szCs w:val="28"/>
              </w:rPr>
              <w:t xml:space="preserve">     UBND THÀNH PHỐ LẠNG SƠN</w:t>
            </w:r>
          </w:p>
          <w:p w:rsidR="003A4B0B" w:rsidRPr="003A4B0B" w:rsidRDefault="003A4B0B" w:rsidP="004F2114">
            <w:pPr>
              <w:spacing w:after="0" w:line="240" w:lineRule="auto"/>
              <w:rPr>
                <w:rFonts w:ascii="Times New Roman" w:eastAsia="Arial" w:hAnsi="Times New Roman"/>
                <w:b/>
                <w:bCs/>
                <w:sz w:val="28"/>
                <w:szCs w:val="28"/>
              </w:rPr>
            </w:pPr>
            <w:r w:rsidRPr="003A4B0B">
              <w:rPr>
                <w:rFonts w:ascii="Times New Roman" w:eastAsia="Arial" w:hAnsi="Times New Roman"/>
                <w:b/>
                <w:bCs/>
                <w:sz w:val="28"/>
                <w:szCs w:val="28"/>
              </w:rPr>
              <w:t>TRƯỜNG TIỂU HỌ</w:t>
            </w:r>
            <w:r>
              <w:rPr>
                <w:rFonts w:ascii="Times New Roman" w:eastAsia="Arial" w:hAnsi="Times New Roman"/>
                <w:b/>
                <w:bCs/>
                <w:sz w:val="28"/>
                <w:szCs w:val="28"/>
              </w:rPr>
              <w:t xml:space="preserve">C TAM </w:t>
            </w:r>
            <w:r w:rsidRPr="003A4B0B">
              <w:rPr>
                <w:rFonts w:ascii="Times New Roman" w:eastAsia="Arial" w:hAnsi="Times New Roman"/>
                <w:b/>
                <w:bCs/>
                <w:sz w:val="28"/>
                <w:szCs w:val="28"/>
              </w:rPr>
              <w:t>THANH</w:t>
            </w:r>
          </w:p>
          <w:p w:rsidR="003A4B0B" w:rsidRPr="003A4B0B" w:rsidRDefault="003A4B0B" w:rsidP="003C42DA">
            <w:pPr>
              <w:spacing w:after="0" w:line="240" w:lineRule="auto"/>
              <w:ind w:firstLine="720"/>
              <w:rPr>
                <w:rFonts w:ascii="Times New Roman" w:eastAsia="Arial" w:hAnsi="Times New Roman"/>
                <w:b/>
                <w:bCs/>
                <w:sz w:val="28"/>
                <w:szCs w:val="28"/>
              </w:rPr>
            </w:pPr>
            <w:r w:rsidRPr="003A4B0B">
              <w:rPr>
                <w:rFonts w:ascii="Times New Roman" w:eastAsia="Arial" w:hAnsi="Times New Roman"/>
                <w:noProof/>
                <w:sz w:val="28"/>
                <w:szCs w:val="28"/>
              </w:rPr>
              <mc:AlternateContent>
                <mc:Choice Requires="wps">
                  <w:drawing>
                    <wp:anchor distT="0" distB="0" distL="114300" distR="114300" simplePos="0" relativeHeight="251659264" behindDoc="0" locked="0" layoutInCell="1" allowOverlap="1" wp14:anchorId="40868FF9" wp14:editId="054E22D8">
                      <wp:simplePos x="0" y="0"/>
                      <wp:positionH relativeFrom="column">
                        <wp:posOffset>728980</wp:posOffset>
                      </wp:positionH>
                      <wp:positionV relativeFrom="paragraph">
                        <wp:posOffset>1905</wp:posOffset>
                      </wp:positionV>
                      <wp:extent cx="1195705" cy="0"/>
                      <wp:effectExtent l="13970"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5pt" to="15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ce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"/>
                  </w:pict>
                </mc:Fallback>
              </mc:AlternateContent>
            </w:r>
          </w:p>
        </w:tc>
        <w:tc>
          <w:tcPr>
            <w:tcW w:w="10607" w:type="dxa"/>
          </w:tcPr>
          <w:p w:rsidR="003A4B0B" w:rsidRPr="003A4B0B" w:rsidRDefault="003A4B0B" w:rsidP="003A4B0B">
            <w:pPr>
              <w:spacing w:after="0" w:line="240" w:lineRule="auto"/>
              <w:rPr>
                <w:rFonts w:ascii="Times New Roman" w:eastAsia="Arial" w:hAnsi="Times New Roman"/>
                <w:b/>
                <w:bCs/>
                <w:sz w:val="28"/>
                <w:szCs w:val="28"/>
              </w:rPr>
            </w:pPr>
            <w:r w:rsidRPr="003A4B0B">
              <w:rPr>
                <w:rFonts w:ascii="Times New Roman" w:eastAsia="Arial" w:hAnsi="Times New Roman"/>
                <w:b/>
                <w:bCs/>
                <w:sz w:val="28"/>
                <w:szCs w:val="28"/>
              </w:rPr>
              <w:t>CỘNG HOÀ XÃ HỘI CHỦ NGHĨA VIỆT NAM</w:t>
            </w:r>
          </w:p>
          <w:p w:rsidR="003A4B0B" w:rsidRPr="003A4B0B" w:rsidRDefault="003A4B0B" w:rsidP="003A4B0B">
            <w:pPr>
              <w:spacing w:after="0" w:line="240" w:lineRule="auto"/>
              <w:ind w:firstLine="720"/>
              <w:rPr>
                <w:rFonts w:ascii="Times New Roman" w:eastAsia="Arial" w:hAnsi="Times New Roman"/>
                <w:b/>
                <w:bCs/>
                <w:sz w:val="28"/>
                <w:szCs w:val="28"/>
              </w:rPr>
            </w:pPr>
            <w:r w:rsidRPr="003A4B0B">
              <w:rPr>
                <w:rFonts w:ascii="Times New Roman" w:eastAsia="Arial" w:hAnsi="Times New Roman"/>
                <w:noProof/>
                <w:sz w:val="28"/>
                <w:szCs w:val="28"/>
              </w:rPr>
              <mc:AlternateContent>
                <mc:Choice Requires="wps">
                  <w:drawing>
                    <wp:anchor distT="0" distB="0" distL="114300" distR="114300" simplePos="0" relativeHeight="251660288" behindDoc="0" locked="0" layoutInCell="1" allowOverlap="1" wp14:anchorId="219B74B7" wp14:editId="63D94574">
                      <wp:simplePos x="0" y="0"/>
                      <wp:positionH relativeFrom="column">
                        <wp:posOffset>648970</wp:posOffset>
                      </wp:positionH>
                      <wp:positionV relativeFrom="paragraph">
                        <wp:posOffset>189230</wp:posOffset>
                      </wp:positionV>
                      <wp:extent cx="1981200" cy="1"/>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9pt" to="20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"/>
                  </w:pict>
                </mc:Fallback>
              </mc:AlternateContent>
            </w:r>
            <w:r w:rsidRPr="003A4B0B">
              <w:rPr>
                <w:rFonts w:ascii="Times New Roman" w:eastAsia="Arial" w:hAnsi="Times New Roman"/>
                <w:b/>
                <w:bCs/>
                <w:sz w:val="28"/>
                <w:szCs w:val="28"/>
              </w:rPr>
              <w:t>Độc lập</w:t>
            </w:r>
            <w:r w:rsidRPr="003A4B0B">
              <w:rPr>
                <w:rFonts w:ascii="Times New Roman" w:eastAsia="Arial" w:hAnsi="Times New Roman"/>
                <w:b/>
                <w:bCs/>
                <w:sz w:val="28"/>
                <w:szCs w:val="28"/>
                <w:lang w:val="vi-VN"/>
              </w:rPr>
              <w:t xml:space="preserve"> - </w:t>
            </w:r>
            <w:r w:rsidRPr="003A4B0B">
              <w:rPr>
                <w:rFonts w:ascii="Times New Roman" w:eastAsia="Arial" w:hAnsi="Times New Roman"/>
                <w:b/>
                <w:bCs/>
                <w:sz w:val="28"/>
                <w:szCs w:val="28"/>
              </w:rPr>
              <w:t>Tự do</w:t>
            </w:r>
            <w:r w:rsidRPr="003A4B0B">
              <w:rPr>
                <w:rFonts w:ascii="Times New Roman" w:eastAsia="Arial" w:hAnsi="Times New Roman"/>
                <w:b/>
                <w:bCs/>
                <w:sz w:val="28"/>
                <w:szCs w:val="28"/>
                <w:lang w:val="vi-VN"/>
              </w:rPr>
              <w:t xml:space="preserve"> - </w:t>
            </w:r>
            <w:r w:rsidRPr="003A4B0B">
              <w:rPr>
                <w:rFonts w:ascii="Times New Roman" w:eastAsia="Arial" w:hAnsi="Times New Roman"/>
                <w:b/>
                <w:bCs/>
                <w:sz w:val="28"/>
                <w:szCs w:val="28"/>
              </w:rPr>
              <w:t>Hạnh phúc</w:t>
            </w:r>
          </w:p>
          <w:p w:rsidR="003A4B0B" w:rsidRPr="003A4B0B" w:rsidRDefault="003A4B0B" w:rsidP="004F2114">
            <w:pPr>
              <w:spacing w:after="0" w:line="240" w:lineRule="auto"/>
              <w:ind w:firstLine="720"/>
              <w:jc w:val="center"/>
              <w:rPr>
                <w:rFonts w:ascii="Times New Roman" w:eastAsia="Arial" w:hAnsi="Times New Roman"/>
                <w:b/>
                <w:bCs/>
                <w:sz w:val="28"/>
                <w:szCs w:val="28"/>
              </w:rPr>
            </w:pPr>
          </w:p>
          <w:p w:rsidR="003A4B0B" w:rsidRPr="003A4B0B" w:rsidRDefault="003A4B0B" w:rsidP="003A4B0B">
            <w:pPr>
              <w:spacing w:after="0" w:line="240" w:lineRule="auto"/>
              <w:rPr>
                <w:rFonts w:ascii="Times New Roman" w:eastAsia="Arial" w:hAnsi="Times New Roman"/>
                <w:i/>
                <w:iCs/>
                <w:sz w:val="28"/>
                <w:szCs w:val="28"/>
              </w:rPr>
            </w:pPr>
            <w:r w:rsidRPr="003A4B0B">
              <w:rPr>
                <w:rFonts w:ascii="Times New Roman" w:eastAsia="Arial" w:hAnsi="Times New Roman"/>
                <w:i/>
                <w:sz w:val="28"/>
                <w:szCs w:val="28"/>
              </w:rPr>
              <w:t xml:space="preserve">       Tam thanh, </w:t>
            </w:r>
            <w:r w:rsidRPr="003A4B0B">
              <w:rPr>
                <w:rFonts w:ascii="Times New Roman" w:eastAsia="Arial" w:hAnsi="Times New Roman"/>
                <w:i/>
                <w:iCs/>
                <w:sz w:val="28"/>
                <w:szCs w:val="28"/>
              </w:rPr>
              <w:t>ngày 20 tháng 9 năm 2024</w:t>
            </w:r>
          </w:p>
        </w:tc>
      </w:tr>
    </w:tbl>
    <w:p w:rsidR="003A4B0B" w:rsidRPr="003A4B0B" w:rsidRDefault="003A4B0B" w:rsidP="003A4B0B">
      <w:pPr>
        <w:spacing w:after="0" w:line="240" w:lineRule="auto"/>
        <w:ind w:firstLine="720"/>
        <w:rPr>
          <w:rFonts w:ascii="Times New Roman" w:eastAsia="Arial" w:hAnsi="Times New Roman"/>
          <w:b/>
          <w:bCs/>
          <w:sz w:val="28"/>
          <w:szCs w:val="28"/>
        </w:rPr>
      </w:pPr>
    </w:p>
    <w:p w:rsidR="003A4B0B" w:rsidRPr="003A4B0B" w:rsidRDefault="003A4B0B" w:rsidP="003A4B0B">
      <w:pPr>
        <w:tabs>
          <w:tab w:val="left" w:pos="3000"/>
        </w:tabs>
        <w:spacing w:after="0" w:line="240" w:lineRule="auto"/>
        <w:ind w:firstLine="720"/>
        <w:rPr>
          <w:rFonts w:ascii="Times New Roman" w:hAnsi="Times New Roman"/>
          <w:b/>
          <w:sz w:val="28"/>
          <w:szCs w:val="28"/>
        </w:rPr>
      </w:pPr>
    </w:p>
    <w:p w:rsidR="003A4B0B" w:rsidRPr="003A4B0B" w:rsidRDefault="003A4B0B" w:rsidP="003A4B0B">
      <w:pPr>
        <w:tabs>
          <w:tab w:val="left" w:pos="3000"/>
        </w:tabs>
        <w:spacing w:after="0" w:line="240" w:lineRule="auto"/>
        <w:ind w:firstLine="720"/>
        <w:jc w:val="center"/>
        <w:rPr>
          <w:rFonts w:ascii="Times New Roman" w:hAnsi="Times New Roman"/>
          <w:b/>
          <w:sz w:val="28"/>
          <w:szCs w:val="28"/>
        </w:rPr>
      </w:pPr>
      <w:r w:rsidRPr="003A4B0B">
        <w:rPr>
          <w:rFonts w:ascii="Times New Roman" w:hAnsi="Times New Roman"/>
          <w:b/>
          <w:sz w:val="28"/>
          <w:szCs w:val="28"/>
        </w:rPr>
        <w:t>KẾ HOẠCH</w:t>
      </w:r>
    </w:p>
    <w:p w:rsidR="003A4B0B" w:rsidRPr="003A4B0B" w:rsidRDefault="003A4B0B" w:rsidP="003A4B0B">
      <w:pPr>
        <w:tabs>
          <w:tab w:val="left" w:pos="3000"/>
        </w:tabs>
        <w:spacing w:after="0" w:line="240" w:lineRule="auto"/>
        <w:ind w:firstLine="720"/>
        <w:jc w:val="center"/>
        <w:rPr>
          <w:rFonts w:ascii="Times New Roman" w:hAnsi="Times New Roman"/>
          <w:b/>
          <w:sz w:val="28"/>
          <w:szCs w:val="28"/>
        </w:rPr>
      </w:pPr>
      <w:r w:rsidRPr="003A4B0B">
        <w:rPr>
          <w:rFonts w:ascii="Times New Roman" w:hAnsi="Times New Roman"/>
          <w:b/>
          <w:sz w:val="28"/>
          <w:szCs w:val="28"/>
        </w:rPr>
        <w:t>TRIỂN KHAI TIẾT HỌC THƯ VIỆN</w:t>
      </w:r>
    </w:p>
    <w:p w:rsidR="003A4B0B" w:rsidRPr="003A4B0B" w:rsidRDefault="003A4B0B" w:rsidP="003A4B0B">
      <w:pPr>
        <w:spacing w:after="0" w:line="240" w:lineRule="auto"/>
        <w:ind w:firstLine="720"/>
        <w:jc w:val="center"/>
        <w:rPr>
          <w:rFonts w:ascii="Times New Roman" w:hAnsi="Times New Roman"/>
          <w:b/>
          <w:sz w:val="28"/>
          <w:szCs w:val="28"/>
        </w:rPr>
      </w:pPr>
      <w:r w:rsidRPr="003A4B0B">
        <w:rPr>
          <w:rFonts w:ascii="Times New Roman" w:hAnsi="Times New Roman"/>
          <w:b/>
          <w:sz w:val="28"/>
          <w:szCs w:val="28"/>
        </w:rPr>
        <w:t>Năm học:2024-2025</w:t>
      </w:r>
    </w:p>
    <w:p w:rsidR="003A4B0B" w:rsidRPr="003A4B0B" w:rsidRDefault="003A4B0B" w:rsidP="003A4B0B">
      <w:pPr>
        <w:spacing w:after="0" w:line="240" w:lineRule="auto"/>
        <w:ind w:firstLine="720"/>
        <w:rPr>
          <w:rFonts w:ascii="Times New Roman" w:hAnsi="Times New Roman"/>
          <w:b/>
          <w:sz w:val="28"/>
          <w:szCs w:val="28"/>
        </w:rPr>
      </w:pPr>
    </w:p>
    <w:p w:rsidR="003A4B0B" w:rsidRPr="003A4B0B" w:rsidRDefault="003A4B0B" w:rsidP="003A4B0B">
      <w:pPr>
        <w:spacing w:after="0" w:line="240" w:lineRule="auto"/>
        <w:ind w:firstLine="720"/>
        <w:jc w:val="both"/>
        <w:rPr>
          <w:rFonts w:ascii="Times New Roman" w:eastAsia="Arial" w:hAnsi="Times New Roman"/>
          <w:bCs/>
          <w:sz w:val="28"/>
          <w:szCs w:val="28"/>
        </w:rPr>
      </w:pPr>
      <w:r w:rsidRPr="003A4B0B">
        <w:rPr>
          <w:rFonts w:ascii="Times New Roman" w:eastAsia="Arial" w:hAnsi="Times New Roman"/>
          <w:bCs/>
          <w:sz w:val="28"/>
          <w:szCs w:val="28"/>
        </w:rPr>
        <w:t>Căn cứ thông tư số 16/2022/TT-BGDĐT ngày 22 tháng 11 năm 2022 của Bộ Giáo dục và Đào tạo Thông tư ban hành Quy định tiêu chuẩn thư viện cơ sở giáo dục mầm non và phổ thông;</w:t>
      </w:r>
    </w:p>
    <w:p w:rsidR="003A4B0B" w:rsidRPr="003A4B0B" w:rsidRDefault="003A4B0B" w:rsidP="003A4B0B">
      <w:pPr>
        <w:shd w:val="clear" w:color="auto" w:fill="FFFFFF"/>
        <w:spacing w:after="0" w:line="240" w:lineRule="auto"/>
        <w:ind w:firstLine="720"/>
        <w:jc w:val="both"/>
        <w:rPr>
          <w:rFonts w:ascii="Times New Roman" w:hAnsi="Times New Roman"/>
          <w:b/>
          <w:color w:val="000000"/>
          <w:spacing w:val="-2"/>
          <w:sz w:val="28"/>
          <w:szCs w:val="28"/>
        </w:rPr>
      </w:pPr>
      <w:r w:rsidRPr="003A4B0B">
        <w:rPr>
          <w:rFonts w:ascii="Times New Roman" w:hAnsi="Times New Roman"/>
          <w:color w:val="000000"/>
          <w:sz w:val="28"/>
          <w:szCs w:val="28"/>
        </w:rPr>
        <w:t>Căn cứ công văn số 26 /KH ngày 06/9/2024 của trường Tiểu học Tam Thanh về Kế hoạch thực hiện nhiệm vụ năm học 2024 – 2025;</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333333"/>
          <w:sz w:val="28"/>
          <w:szCs w:val="28"/>
        </w:rPr>
        <w:t>Thực hiện kế hoạch hoạt động thư viện năm học 2024–2025 của trường Tiểu học Tam Thanh;</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333333"/>
          <w:sz w:val="28"/>
          <w:szCs w:val="28"/>
        </w:rPr>
        <w:t>Thư viện trường Tiểu học Tam thanh xây dựng kế hoạch triển khai tiết học đọc sách trong nhà trường năm học </w:t>
      </w:r>
      <w:r w:rsidRPr="003A4B0B">
        <w:rPr>
          <w:rFonts w:ascii="Times New Roman" w:eastAsia="Times New Roman" w:hAnsi="Times New Roman"/>
          <w:color w:val="000000"/>
          <w:sz w:val="28"/>
          <w:szCs w:val="28"/>
        </w:rPr>
        <w:t>2023-2024</w:t>
      </w:r>
      <w:r w:rsidRPr="003A4B0B">
        <w:rPr>
          <w:rFonts w:ascii="Times New Roman" w:eastAsia="Times New Roman" w:hAnsi="Times New Roman"/>
          <w:color w:val="333333"/>
          <w:sz w:val="28"/>
          <w:szCs w:val="28"/>
        </w:rPr>
        <w:t> như sau:</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b/>
          <w:bCs/>
          <w:color w:val="333333"/>
          <w:sz w:val="28"/>
          <w:szCs w:val="28"/>
        </w:rPr>
        <w:t>I. MỤC ĐÍCH, YÊU CẦU:</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b/>
          <w:bCs/>
          <w:color w:val="333333"/>
          <w:sz w:val="28"/>
          <w:szCs w:val="28"/>
        </w:rPr>
        <w:t>1. Mục đích:  </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333333"/>
          <w:sz w:val="28"/>
          <w:szCs w:val="28"/>
        </w:rPr>
        <w:t xml:space="preserve"> </w:t>
      </w:r>
      <w:r w:rsidRPr="003A4B0B">
        <w:rPr>
          <w:rFonts w:ascii="Times New Roman" w:eastAsia="Times New Roman" w:hAnsi="Times New Roman"/>
          <w:color w:val="000000"/>
          <w:sz w:val="28"/>
          <w:szCs w:val="28"/>
          <w:shd w:val="clear" w:color="auto" w:fill="FFFFFF"/>
        </w:rPr>
        <w:t>Xây dựng và phát triển phong trào đọc sách trong nhà trường. Tiếp tục xây dựng và phát triển phong trào đọc sách, hướng tới xây dựng một xã hội học tập, một nét đẹp trong đời sống xã hội.</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Tôn vinh giá trị của sách, khẳng định vai trò, vị trí, tầm quan trọng của sách trong công tác giảng dạy, nghiên cứu khoa học, học tập. Xây dựng và phát triển văn hóa đọc trong giáo viên và học sinh toàn trường. Tôn vinh nét đẹp văn hóa học đường, hướng tới xây dựng xã hội học tập.</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Quảng bá cho văn hoá đọc và bảo vệ quyền lợi của những người làm sách chân chính và triển khai thực hiện việc phát triển văn hoá trong lĩnh vực thư viện với mục tiêu “Xây dựng phong trào đọc sách trong xã hội nhằm góp phần xây dựng thế hệ đọc có hiệu quả trong tương lai”.</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Khẳng định vai trò, tầm quan trọng của sách trong công tác nghiên cứu, học tập, rèn luyện, cập nhật và nâng cao kiến thức, tiếp cận tri thức nhân loại, tôn vinh giá trị của sách.</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Khuyến khích đưa phong trào đọc sách trở thành thói quen, nét đẹp văn hóa trong toàn thể CB - GV, NV và HS toàn trường. Góp phần nâng cao trình độ, chất lượng đào tạo của nhà trường trong giai đoạn đất nước đổi mới và hội nhập.</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Tạo môi trường thân thiện, lành mạnh để HS có điều kiện giao lưu học tập, góp phần nâng cao chất lượng dạy và học, qua đó góp phần thực hiện phong trào “Trường học thân thiện – HS tích cực”.</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xml:space="preserve"> Tạo ra một không gian, không khí trí tuệ và bổ ích từ đó thúc đẩy phong trào đọc sách trong nhà trường.</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lastRenderedPageBreak/>
        <w:t xml:space="preserve"> Việc tổ chức “Một tiết học thư viện” tạo hoạt động lành mạnh với các hoạt động văn hóa nhằm thu hút đông đảo Giáo viên và học sinh tham gia nhằm xây dựng và phát triển phong trào đọc sác</w:t>
      </w:r>
      <w:bookmarkStart w:id="0" w:name="_GoBack"/>
      <w:bookmarkEnd w:id="0"/>
      <w:r w:rsidRPr="003A4B0B">
        <w:rPr>
          <w:rFonts w:ascii="Times New Roman" w:eastAsia="Times New Roman" w:hAnsi="Times New Roman"/>
          <w:color w:val="000000"/>
          <w:sz w:val="28"/>
          <w:szCs w:val="28"/>
          <w:shd w:val="clear" w:color="auto" w:fill="FFFFFF"/>
        </w:rPr>
        <w:t>h, hướng tới một xã hội học tập, một nét đẹp trong đời sống xã hội, xây dựng văn hóa đọc trong cộng đồng qua đó tuyên truyền, giáo dục về việc đọc sách cũng như trân trọng, giữ gìn và bảo vệ sách,</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xml:space="preserve"> Xây dựng và phát triển phong trào đọc sách trong GVvà HS toàn trường, hướng tới một xã hội học tập, một nét đẹp trong đời sống tinh thần của cộng đồng.</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b/>
          <w:bCs/>
          <w:color w:val="000000"/>
          <w:sz w:val="28"/>
          <w:szCs w:val="28"/>
        </w:rPr>
        <w:t>2. Yêu cầu: </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xml:space="preserve">- Tất cả CB - GV, NV trong toàn trường tham gia.  </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shd w:val="clear" w:color="auto" w:fill="FFFFFF"/>
        </w:rPr>
        <w:t>- Tất cả học sinh  tham gia tiết học thư viện.</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b/>
          <w:bCs/>
          <w:color w:val="000000"/>
          <w:sz w:val="28"/>
          <w:szCs w:val="28"/>
        </w:rPr>
        <w:t>II. NỘI DUNG VÀ LỘ TRÌNH THỰC HIỆN:</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b/>
          <w:bCs/>
          <w:color w:val="000000"/>
          <w:sz w:val="28"/>
          <w:szCs w:val="28"/>
        </w:rPr>
        <w:t xml:space="preserve">       1. Nội dung:</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Nội dung thực hiện tiết học thư viện gắn với các chủ đề sau:</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Truyền thống nhà trường</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Sống đẹp mỗi ngày</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Thầy cô, bạn bè</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Quê hương, đất nước</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Truyền thống văn hóa dân tộc Việt Nam</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Gia đình</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Thiên nhiên và con người</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Em yêu khoa học</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Bác Hồ</w:t>
      </w:r>
    </w:p>
    <w:p w:rsidR="003A4B0B" w:rsidRPr="003A4B0B" w:rsidRDefault="003A4B0B" w:rsidP="003A4B0B">
      <w:pPr>
        <w:shd w:val="clear" w:color="auto" w:fill="FFFFFF"/>
        <w:spacing w:after="0" w:line="240" w:lineRule="auto"/>
        <w:ind w:firstLine="720"/>
        <w:rPr>
          <w:rFonts w:ascii="Times New Roman" w:eastAsia="Times New Roman" w:hAnsi="Times New Roman"/>
          <w:b/>
          <w:bCs/>
          <w:color w:val="000000"/>
          <w:sz w:val="28"/>
          <w:szCs w:val="28"/>
        </w:rPr>
      </w:pPr>
      <w:r w:rsidRPr="003A4B0B">
        <w:rPr>
          <w:rFonts w:ascii="Times New Roman" w:eastAsia="Times New Roman" w:hAnsi="Times New Roman"/>
          <w:b/>
          <w:bCs/>
          <w:color w:val="000000"/>
          <w:sz w:val="28"/>
          <w:szCs w:val="28"/>
        </w:rPr>
        <w:t>2. Lộ trình thực hiện:</w:t>
      </w:r>
    </w:p>
    <w:p w:rsidR="003A4B0B" w:rsidRPr="003A4B0B" w:rsidRDefault="003A4B0B" w:rsidP="003A4B0B">
      <w:pPr>
        <w:shd w:val="clear" w:color="auto" w:fill="FFFFFF"/>
        <w:spacing w:after="0" w:line="240" w:lineRule="auto"/>
        <w:ind w:firstLine="720"/>
        <w:rPr>
          <w:rFonts w:ascii="Times New Roman" w:eastAsia="Times New Roman" w:hAnsi="Times New Roman"/>
          <w:b/>
          <w:bCs/>
          <w:color w:val="000000"/>
          <w:sz w:val="28"/>
          <w:szCs w:val="28"/>
        </w:rPr>
      </w:pPr>
    </w:p>
    <w:tbl>
      <w:tblPr>
        <w:tblW w:w="10244" w:type="dxa"/>
        <w:tblCellMar>
          <w:top w:w="15" w:type="dxa"/>
          <w:left w:w="15" w:type="dxa"/>
          <w:bottom w:w="15" w:type="dxa"/>
          <w:right w:w="15" w:type="dxa"/>
        </w:tblCellMar>
        <w:tblLook w:val="04A0" w:firstRow="1" w:lastRow="0" w:firstColumn="1" w:lastColumn="0" w:noHBand="0" w:noVBand="1"/>
      </w:tblPr>
      <w:tblGrid>
        <w:gridCol w:w="979"/>
        <w:gridCol w:w="1093"/>
        <w:gridCol w:w="2601"/>
        <w:gridCol w:w="1725"/>
        <w:gridCol w:w="1430"/>
        <w:gridCol w:w="1208"/>
        <w:gridCol w:w="1208"/>
      </w:tblGrid>
      <w:tr w:rsidR="001B6B3C" w:rsidRPr="003A4B0B" w:rsidTr="001B6B3C">
        <w:trPr>
          <w:gridAfter w:val="1"/>
          <w:wAfter w:w="1208" w:type="dxa"/>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b/>
                <w:bCs/>
                <w:color w:val="000000"/>
                <w:sz w:val="28"/>
                <w:szCs w:val="28"/>
              </w:rPr>
              <w:t>STT</w:t>
            </w:r>
          </w:p>
        </w:tc>
        <w:tc>
          <w:tcPr>
            <w:tcW w:w="1093"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right="293"/>
              <w:jc w:val="center"/>
              <w:rPr>
                <w:rFonts w:ascii="Times New Roman" w:eastAsia="Times New Roman" w:hAnsi="Times New Roman"/>
                <w:sz w:val="28"/>
                <w:szCs w:val="28"/>
              </w:rPr>
            </w:pPr>
            <w:r w:rsidRPr="003A4B0B">
              <w:rPr>
                <w:rFonts w:ascii="Times New Roman" w:eastAsia="Times New Roman" w:hAnsi="Times New Roman"/>
                <w:b/>
                <w:bCs/>
                <w:color w:val="000000"/>
                <w:sz w:val="28"/>
                <w:szCs w:val="28"/>
              </w:rPr>
              <w:t>Tên chủ đề</w:t>
            </w:r>
          </w:p>
        </w:tc>
        <w:tc>
          <w:tcPr>
            <w:tcW w:w="2601"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firstLine="720"/>
              <w:jc w:val="center"/>
              <w:rPr>
                <w:rFonts w:ascii="Times New Roman" w:eastAsia="Times New Roman" w:hAnsi="Times New Roman"/>
                <w:sz w:val="28"/>
                <w:szCs w:val="28"/>
              </w:rPr>
            </w:pPr>
            <w:r w:rsidRPr="003A4B0B">
              <w:rPr>
                <w:rFonts w:ascii="Times New Roman" w:eastAsia="Times New Roman" w:hAnsi="Times New Roman"/>
                <w:b/>
                <w:bCs/>
                <w:color w:val="000000"/>
                <w:sz w:val="28"/>
                <w:szCs w:val="28"/>
              </w:rPr>
              <w:t>Mục tiêu</w:t>
            </w:r>
          </w:p>
        </w:tc>
        <w:tc>
          <w:tcPr>
            <w:tcW w:w="1725"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firstLine="223"/>
              <w:jc w:val="center"/>
              <w:rPr>
                <w:rFonts w:ascii="Times New Roman" w:eastAsia="Times New Roman" w:hAnsi="Times New Roman"/>
                <w:sz w:val="28"/>
                <w:szCs w:val="28"/>
              </w:rPr>
            </w:pPr>
            <w:r w:rsidRPr="003A4B0B">
              <w:rPr>
                <w:rFonts w:ascii="Times New Roman" w:eastAsia="Times New Roman" w:hAnsi="Times New Roman"/>
                <w:b/>
                <w:bCs/>
                <w:color w:val="000000"/>
                <w:sz w:val="28"/>
                <w:szCs w:val="28"/>
              </w:rPr>
              <w:t>Biện pháp</w:t>
            </w:r>
          </w:p>
        </w:tc>
        <w:tc>
          <w:tcPr>
            <w:tcW w:w="1430"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b/>
                <w:bCs/>
                <w:color w:val="000000"/>
                <w:sz w:val="28"/>
                <w:szCs w:val="28"/>
              </w:rPr>
              <w:t>Địa điểm</w:t>
            </w:r>
          </w:p>
        </w:tc>
        <w:tc>
          <w:tcPr>
            <w:tcW w:w="1208" w:type="dxa"/>
            <w:tcBorders>
              <w:top w:val="single" w:sz="6" w:space="0" w:color="000000"/>
              <w:left w:val="nil"/>
              <w:bottom w:val="single" w:sz="6" w:space="0" w:color="000000"/>
              <w:right w:val="single" w:sz="6" w:space="0" w:color="000000"/>
            </w:tcBorders>
          </w:tcPr>
          <w:p w:rsidR="001B6B3C" w:rsidRPr="003A4B0B" w:rsidRDefault="001B6B3C" w:rsidP="004F2114">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Dự kiến </w:t>
            </w:r>
          </w:p>
        </w:tc>
      </w:tr>
      <w:tr w:rsidR="001B6B3C" w:rsidRPr="003A4B0B" w:rsidTr="001B6B3C">
        <w:trPr>
          <w:gridAfter w:val="1"/>
          <w:wAfter w:w="1208" w:type="dxa"/>
        </w:trPr>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Tháng</w:t>
            </w: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9/2022</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Truyền thống nhà trường</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Giới thiệu ý nghĩa và vai trò của sách đối với nhân loại và HS trong nhà trường.</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Giới thiệu một số đầu sách gần gũi, thiết thực tạo tâm thế tiếp nhận cho học sinh.</w:t>
            </w:r>
          </w:p>
          <w:p w:rsidR="001B6B3C" w:rsidRPr="003A4B0B" w:rsidRDefault="001B6B3C" w:rsidP="004F2114">
            <w:pPr>
              <w:spacing w:after="0" w:line="240" w:lineRule="auto"/>
              <w:ind w:left="72"/>
              <w:rPr>
                <w:rFonts w:ascii="Times New Roman" w:eastAsia="Times New Roman" w:hAnsi="Times New Roman"/>
                <w:sz w:val="28"/>
                <w:szCs w:val="28"/>
              </w:rPr>
            </w:pP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Hướng dẫn HS cách thức đọc và sử dụng và bảo quản sách.</w:t>
            </w:r>
          </w:p>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Hướng dẫn ghi chép sổ tay đọc sách.</w:t>
            </w:r>
          </w:p>
        </w:tc>
        <w:tc>
          <w:tcPr>
            <w:tcW w:w="1430"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rPr>
          <w:gridAfter w:val="1"/>
          <w:wAfter w:w="1208" w:type="dxa"/>
        </w:trPr>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10/2022</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Sống đẹp mỗi ngày</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Giáo dục học sinh sống có lòng nhân ái.</w:t>
            </w:r>
          </w:p>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Quý trọng, yêu thương con người trong những tình huống cụ thể của đời sống.</w:t>
            </w:r>
          </w:p>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Biết giúp đỡ, chia sẻ </w:t>
            </w:r>
            <w:r w:rsidRPr="003A4B0B">
              <w:rPr>
                <w:rFonts w:ascii="Times New Roman" w:eastAsia="Times New Roman" w:hAnsi="Times New Roman"/>
                <w:color w:val="000000"/>
                <w:sz w:val="28"/>
                <w:szCs w:val="28"/>
              </w:rPr>
              <w:lastRenderedPageBreak/>
              <w:t>những hoàn cảnh khó khăn.</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lastRenderedPageBreak/>
              <w:t xml:space="preserve"> Hướng dẫn HS ghi sổ tay một số câu văn hay.</w:t>
            </w:r>
          </w:p>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Viết đoạn văn ngắn bộc lộ tư tưởng, tình cảm của bản </w:t>
            </w:r>
            <w:r w:rsidRPr="003A4B0B">
              <w:rPr>
                <w:rFonts w:ascii="Times New Roman" w:eastAsia="Times New Roman" w:hAnsi="Times New Roman"/>
                <w:color w:val="000000"/>
                <w:sz w:val="28"/>
                <w:szCs w:val="28"/>
              </w:rPr>
              <w:lastRenderedPageBreak/>
              <w:t>thân về những mẩu đã được học.</w:t>
            </w:r>
          </w:p>
        </w:tc>
        <w:tc>
          <w:tcPr>
            <w:tcW w:w="1430"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lastRenderedPageBreak/>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11/2022</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Thầy cô, bạn bè</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Giúp học sinh biết kính trọng thầy cô giáo, yêu quý bạn bè.</w:t>
            </w:r>
          </w:p>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Giúp học sinh có tấm lòng tôn sư trọng đạo vơi người thầy giáo.</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Biết yêu thương mái trường nơi mình học tập gắn bó.</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Hướng dẫn học sinh kể lại chuyện qua tác phẩm em vừa đọc.</w:t>
            </w:r>
          </w:p>
        </w:tc>
        <w:tc>
          <w:tcPr>
            <w:tcW w:w="1430"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12/2022</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Quê hương, đất nước</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Tự hào về truyền thống lịch sử đấu tranh của dân tộc nước nhà.</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Bồi dưỡng thêm tình yêu quê hương, đất nước con người.</w:t>
            </w:r>
          </w:p>
          <w:p w:rsidR="001B6B3C" w:rsidRPr="003A4B0B" w:rsidRDefault="001B6B3C" w:rsidP="004F2114">
            <w:pPr>
              <w:spacing w:after="0" w:line="240" w:lineRule="auto"/>
              <w:ind w:left="72"/>
              <w:rPr>
                <w:rFonts w:ascii="Times New Roman" w:eastAsia="Times New Roman" w:hAnsi="Times New Roman"/>
                <w:sz w:val="28"/>
                <w:szCs w:val="28"/>
              </w:rPr>
            </w:pP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Cảm nghĩ, bài học của học sinh sau khi nghe những câu chuyện .</w:t>
            </w:r>
          </w:p>
        </w:tc>
        <w:tc>
          <w:tcPr>
            <w:tcW w:w="1430"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rPr>
          <w:trHeight w:val="525"/>
        </w:trPr>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1/2023</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Truyền thống văn hóa dân tộc Việt Nam</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Giúp học sinh hiểu biết về các nét văn hóa đặc sắc, các lễ hội truyền thống các dân tộc.</w:t>
            </w:r>
          </w:p>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Có ý thức giữ gìn, phát huy các giá trị văn hóa Việt Nam.</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Nêu lên cảm nghĩ của học sinh sau khi biết được những nét văn hóa của các dân tộc Việt Nam.</w:t>
            </w:r>
          </w:p>
        </w:tc>
        <w:tc>
          <w:tcPr>
            <w:tcW w:w="1430" w:type="dxa"/>
            <w:tcBorders>
              <w:top w:val="nil"/>
              <w:left w:val="nil"/>
              <w:bottom w:val="single" w:sz="6" w:space="0" w:color="000000"/>
              <w:right w:val="single" w:sz="6" w:space="0" w:color="000000"/>
            </w:tcBorders>
            <w:tcMar>
              <w:top w:w="0" w:type="dxa"/>
              <w:left w:w="30" w:type="dxa"/>
              <w:bottom w:w="0" w:type="dxa"/>
              <w:right w:w="30" w:type="dxa"/>
            </w:tcMar>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rPr>
          <w:trHeight w:val="1632"/>
        </w:trPr>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2/2023</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Gia đình</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 xml:space="preserve"> Biết yêu thương, quan tâm những người trong gia đình mình.</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Giúp học sinh nhận thức được tình cảm gia đình là quan trọng.</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Hướng dẫn HS ghi sổ tay một số câu văn hay tâm đắc</w:t>
            </w:r>
          </w:p>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Viết đoạn văn ngắn bộc lộ tư tưởng, tình cảm của bản thân về những mâu chuyện đã đọc được.</w:t>
            </w:r>
          </w:p>
        </w:tc>
        <w:tc>
          <w:tcPr>
            <w:tcW w:w="1430" w:type="dxa"/>
            <w:tcBorders>
              <w:top w:val="nil"/>
              <w:left w:val="nil"/>
              <w:bottom w:val="single" w:sz="6" w:space="0" w:color="000000"/>
              <w:right w:val="single" w:sz="6" w:space="0" w:color="000000"/>
            </w:tcBorders>
            <w:tcMar>
              <w:top w:w="0" w:type="dxa"/>
              <w:left w:w="30" w:type="dxa"/>
              <w:bottom w:w="0" w:type="dxa"/>
              <w:right w:w="30" w:type="dxa"/>
            </w:tcMar>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3/2023</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Thiên nhiên và con </w:t>
            </w:r>
            <w:r w:rsidRPr="003A4B0B">
              <w:rPr>
                <w:rFonts w:ascii="Times New Roman" w:eastAsia="Times New Roman" w:hAnsi="Times New Roman"/>
                <w:color w:val="000000"/>
                <w:sz w:val="28"/>
                <w:szCs w:val="28"/>
              </w:rPr>
              <w:lastRenderedPageBreak/>
              <w:t>người</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lastRenderedPageBreak/>
              <w:t xml:space="preserve"> Giáo dục học sinh ý thức bảo vệ môi trường.</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Có ý thức bảo vệ </w:t>
            </w:r>
            <w:r w:rsidRPr="003A4B0B">
              <w:rPr>
                <w:rFonts w:ascii="Times New Roman" w:eastAsia="Times New Roman" w:hAnsi="Times New Roman"/>
                <w:color w:val="000000"/>
                <w:sz w:val="28"/>
                <w:szCs w:val="28"/>
              </w:rPr>
              <w:lastRenderedPageBreak/>
              <w:t>môi trương xanh, sạch, đẹp.</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lastRenderedPageBreak/>
              <w:t xml:space="preserve"> Học sinh có những việc làm thiết thực bảo vệ môi </w:t>
            </w:r>
            <w:r w:rsidRPr="003A4B0B">
              <w:rPr>
                <w:rFonts w:ascii="Times New Roman" w:eastAsia="Times New Roman" w:hAnsi="Times New Roman"/>
                <w:color w:val="000000"/>
                <w:sz w:val="28"/>
                <w:szCs w:val="28"/>
              </w:rPr>
              <w:lastRenderedPageBreak/>
              <w:t>trường ngay trong lớp, trường của mình.</w:t>
            </w:r>
          </w:p>
        </w:tc>
        <w:tc>
          <w:tcPr>
            <w:tcW w:w="1430" w:type="dxa"/>
            <w:tcBorders>
              <w:top w:val="nil"/>
              <w:left w:val="nil"/>
              <w:bottom w:val="single" w:sz="6" w:space="0" w:color="000000"/>
              <w:right w:val="single" w:sz="6" w:space="0" w:color="000000"/>
            </w:tcBorders>
            <w:tcMar>
              <w:top w:w="0" w:type="dxa"/>
              <w:left w:w="30" w:type="dxa"/>
              <w:bottom w:w="0" w:type="dxa"/>
              <w:right w:w="30" w:type="dxa"/>
            </w:tcMar>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lastRenderedPageBreak/>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4/2023</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Em yêu khoa học</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b/>
                <w:bCs/>
                <w:i/>
                <w:iCs/>
                <w:color w:val="000000"/>
                <w:sz w:val="28"/>
                <w:szCs w:val="28"/>
              </w:rPr>
              <w:t xml:space="preserve"> </w:t>
            </w:r>
            <w:r w:rsidRPr="003A4B0B">
              <w:rPr>
                <w:rFonts w:ascii="Times New Roman" w:eastAsia="Times New Roman" w:hAnsi="Times New Roman"/>
                <w:color w:val="000000"/>
                <w:sz w:val="28"/>
                <w:szCs w:val="28"/>
              </w:rPr>
              <w:t>Giúp học sinh cách đối mặt với cuộc sống để trở thành con người thành đạt trong tương lai.</w:t>
            </w:r>
          </w:p>
          <w:p w:rsidR="001B6B3C" w:rsidRPr="003A4B0B" w:rsidRDefault="001B6B3C" w:rsidP="004F2114">
            <w:pPr>
              <w:spacing w:after="0" w:line="240" w:lineRule="auto"/>
              <w:ind w:left="72"/>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 xml:space="preserve"> Học sinh hiểu thêm về các nhà danh nhân, các nhà khoa học trên thế giới.</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color w:val="000000"/>
                <w:sz w:val="28"/>
                <w:szCs w:val="28"/>
              </w:rPr>
              <w:t>Kêu gợi lòng mê say với bộ môn khoa học.</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Bài học và cách vận dụng từ những câu chuyện được đọc trong đời sống.</w:t>
            </w:r>
          </w:p>
        </w:tc>
        <w:tc>
          <w:tcPr>
            <w:tcW w:w="1430" w:type="dxa"/>
            <w:tcBorders>
              <w:top w:val="nil"/>
              <w:left w:val="nil"/>
              <w:bottom w:val="single" w:sz="6" w:space="0" w:color="000000"/>
              <w:right w:val="single" w:sz="6" w:space="0" w:color="000000"/>
            </w:tcBorders>
            <w:tcMar>
              <w:top w:w="0" w:type="dxa"/>
              <w:left w:w="30" w:type="dxa"/>
              <w:bottom w:w="0" w:type="dxa"/>
              <w:right w:w="30" w:type="dxa"/>
            </w:tcMar>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r w:rsidR="001B6B3C" w:rsidRPr="003A4B0B" w:rsidTr="001B6B3C">
        <w:tc>
          <w:tcPr>
            <w:tcW w:w="0" w:type="auto"/>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color w:val="000000"/>
                <w:sz w:val="28"/>
                <w:szCs w:val="28"/>
              </w:rPr>
            </w:pPr>
          </w:p>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Tháng 5/2023</w:t>
            </w:r>
          </w:p>
        </w:tc>
        <w:tc>
          <w:tcPr>
            <w:tcW w:w="1093"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color w:val="000000"/>
                <w:sz w:val="28"/>
                <w:szCs w:val="28"/>
              </w:rPr>
            </w:pPr>
          </w:p>
          <w:p w:rsidR="001B6B3C" w:rsidRPr="003A4B0B" w:rsidRDefault="001B6B3C" w:rsidP="004F2114">
            <w:pPr>
              <w:spacing w:after="0" w:line="240" w:lineRule="auto"/>
              <w:jc w:val="center"/>
              <w:rPr>
                <w:rFonts w:ascii="Times New Roman" w:eastAsia="Times New Roman" w:hAnsi="Times New Roman"/>
                <w:sz w:val="28"/>
                <w:szCs w:val="28"/>
              </w:rPr>
            </w:pPr>
            <w:r w:rsidRPr="003A4B0B">
              <w:rPr>
                <w:rFonts w:ascii="Times New Roman" w:eastAsia="Times New Roman" w:hAnsi="Times New Roman"/>
                <w:color w:val="000000"/>
                <w:sz w:val="28"/>
                <w:szCs w:val="28"/>
              </w:rPr>
              <w:t>Bác Hồ</w:t>
            </w:r>
          </w:p>
        </w:tc>
        <w:tc>
          <w:tcPr>
            <w:tcW w:w="2601"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HS đọc sách về Bác Hồ</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Những câu chuyện về Bác tìm đường giải phóng dân tộc, đem lai tự do cho quê hương, đất nước.</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 xml:space="preserve"> Những câu chuyện về tình cảm của Bác dành cho nhân dân Việt Nam.</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 xml:space="preserve"> Học sinh hiểu thêm về con người, nhân cách HCM. </w:t>
            </w:r>
          </w:p>
          <w:p w:rsidR="001B6B3C" w:rsidRPr="003A4B0B" w:rsidRDefault="001B6B3C" w:rsidP="004F2114">
            <w:pPr>
              <w:spacing w:after="0" w:line="240" w:lineRule="auto"/>
              <w:ind w:left="72"/>
              <w:rPr>
                <w:rFonts w:ascii="Times New Roman" w:eastAsia="Times New Roman" w:hAnsi="Times New Roman"/>
                <w:sz w:val="28"/>
                <w:szCs w:val="28"/>
              </w:rPr>
            </w:pPr>
            <w:r w:rsidRPr="003A4B0B">
              <w:rPr>
                <w:rFonts w:ascii="Times New Roman" w:eastAsia="Times New Roman" w:hAnsi="Times New Roman"/>
                <w:sz w:val="28"/>
                <w:szCs w:val="28"/>
              </w:rPr>
              <w:t xml:space="preserve"> Học tập và làm theo tấm gương đạo đức HCM.</w:t>
            </w:r>
          </w:p>
        </w:tc>
        <w:tc>
          <w:tcPr>
            <w:tcW w:w="1725" w:type="dxa"/>
            <w:tcBorders>
              <w:top w:val="nil"/>
              <w:left w:val="nil"/>
              <w:bottom w:val="single" w:sz="6" w:space="0" w:color="000000"/>
              <w:right w:val="single" w:sz="6" w:space="0" w:color="000000"/>
            </w:tcBorders>
            <w:tcMar>
              <w:top w:w="0" w:type="dxa"/>
              <w:left w:w="30" w:type="dxa"/>
              <w:bottom w:w="0" w:type="dxa"/>
              <w:right w:w="30" w:type="dxa"/>
            </w:tcMar>
            <w:hideMark/>
          </w:tcPr>
          <w:p w:rsidR="001B6B3C" w:rsidRPr="003A4B0B" w:rsidRDefault="001B6B3C" w:rsidP="004F2114">
            <w:pPr>
              <w:spacing w:after="0" w:line="240" w:lineRule="auto"/>
              <w:ind w:hanging="60"/>
              <w:rPr>
                <w:rFonts w:ascii="Times New Roman" w:eastAsia="Times New Roman" w:hAnsi="Times New Roman"/>
                <w:color w:val="000000"/>
                <w:sz w:val="28"/>
                <w:szCs w:val="28"/>
              </w:rPr>
            </w:pPr>
            <w:r w:rsidRPr="003A4B0B">
              <w:rPr>
                <w:rFonts w:ascii="Times New Roman" w:eastAsia="Times New Roman" w:hAnsi="Times New Roman"/>
                <w:color w:val="000000"/>
                <w:sz w:val="28"/>
                <w:szCs w:val="28"/>
              </w:rPr>
              <w:t>Nêu lên cảm nghĩ của HS đối với chủ tịch HCM</w:t>
            </w:r>
          </w:p>
          <w:p w:rsidR="001B6B3C" w:rsidRPr="003A4B0B" w:rsidRDefault="001B6B3C" w:rsidP="004F2114">
            <w:pPr>
              <w:spacing w:after="0" w:line="240" w:lineRule="auto"/>
              <w:ind w:hanging="60"/>
              <w:rPr>
                <w:rFonts w:ascii="Times New Roman" w:eastAsia="Times New Roman" w:hAnsi="Times New Roman"/>
                <w:sz w:val="28"/>
                <w:szCs w:val="28"/>
              </w:rPr>
            </w:pPr>
            <w:r w:rsidRPr="003A4B0B">
              <w:rPr>
                <w:rFonts w:ascii="Times New Roman" w:eastAsia="Times New Roman" w:hAnsi="Times New Roman"/>
                <w:color w:val="000000"/>
                <w:sz w:val="28"/>
                <w:szCs w:val="28"/>
              </w:rPr>
              <w:t xml:space="preserve"> </w:t>
            </w:r>
          </w:p>
        </w:tc>
        <w:tc>
          <w:tcPr>
            <w:tcW w:w="1430" w:type="dxa"/>
            <w:tcBorders>
              <w:top w:val="nil"/>
              <w:left w:val="nil"/>
              <w:bottom w:val="single" w:sz="6" w:space="0" w:color="000000"/>
              <w:right w:val="single" w:sz="6" w:space="0" w:color="000000"/>
            </w:tcBorders>
            <w:tcMar>
              <w:top w:w="0" w:type="dxa"/>
              <w:left w:w="30" w:type="dxa"/>
              <w:bottom w:w="0" w:type="dxa"/>
              <w:right w:w="30" w:type="dxa"/>
            </w:tcMar>
          </w:tcPr>
          <w:p w:rsidR="001B6B3C" w:rsidRPr="003A4B0B" w:rsidRDefault="001B6B3C" w:rsidP="004F2114">
            <w:pPr>
              <w:spacing w:after="0" w:line="240" w:lineRule="auto"/>
              <w:rPr>
                <w:rFonts w:ascii="Times New Roman" w:eastAsia="Times New Roman" w:hAnsi="Times New Roman"/>
                <w:sz w:val="28"/>
                <w:szCs w:val="28"/>
              </w:rPr>
            </w:pPr>
            <w:r w:rsidRPr="003A4B0B">
              <w:rPr>
                <w:rFonts w:ascii="Times New Roman" w:eastAsia="Times New Roman" w:hAnsi="Times New Roman"/>
                <w:color w:val="000000"/>
                <w:sz w:val="28"/>
                <w:szCs w:val="28"/>
              </w:rPr>
              <w:t>HS đọc sách tại thư viện</w:t>
            </w: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c>
          <w:tcPr>
            <w:tcW w:w="1208" w:type="dxa"/>
            <w:tcBorders>
              <w:top w:val="nil"/>
              <w:left w:val="nil"/>
              <w:bottom w:val="single" w:sz="6" w:space="0" w:color="000000"/>
              <w:right w:val="single" w:sz="6" w:space="0" w:color="000000"/>
            </w:tcBorders>
          </w:tcPr>
          <w:p w:rsidR="001B6B3C" w:rsidRPr="003A4B0B" w:rsidRDefault="001B6B3C" w:rsidP="004F2114">
            <w:pPr>
              <w:spacing w:after="0" w:line="240" w:lineRule="auto"/>
              <w:rPr>
                <w:rFonts w:ascii="Times New Roman" w:eastAsia="Times New Roman" w:hAnsi="Times New Roman"/>
                <w:color w:val="000000"/>
                <w:sz w:val="28"/>
                <w:szCs w:val="28"/>
              </w:rPr>
            </w:pPr>
          </w:p>
        </w:tc>
      </w:tr>
    </w:tbl>
    <w:p w:rsidR="003A4B0B" w:rsidRPr="003A4B0B" w:rsidRDefault="003A4B0B" w:rsidP="003A4B0B">
      <w:pPr>
        <w:shd w:val="clear" w:color="auto" w:fill="FFFFFF"/>
        <w:spacing w:after="0" w:line="240" w:lineRule="auto"/>
        <w:ind w:firstLine="720"/>
        <w:rPr>
          <w:rFonts w:ascii="Times New Roman" w:eastAsia="Times New Roman" w:hAnsi="Times New Roman"/>
          <w:b/>
          <w:bCs/>
          <w:color w:val="000000"/>
          <w:sz w:val="28"/>
          <w:szCs w:val="28"/>
        </w:rPr>
      </w:pPr>
      <w:r w:rsidRPr="003A4B0B">
        <w:rPr>
          <w:rFonts w:ascii="Times New Roman" w:eastAsia="Times New Roman" w:hAnsi="Times New Roman"/>
          <w:b/>
          <w:bCs/>
          <w:color w:val="000000"/>
          <w:sz w:val="28"/>
          <w:szCs w:val="28"/>
        </w:rPr>
        <w:t>III. TỔ CHỨC THỰC HIỆN:</w:t>
      </w:r>
    </w:p>
    <w:p w:rsidR="003A4B0B" w:rsidRPr="003A4B0B" w:rsidRDefault="003A4B0B" w:rsidP="003A4B0B">
      <w:pPr>
        <w:shd w:val="clear" w:color="auto" w:fill="FFFFFF"/>
        <w:spacing w:after="0" w:line="240" w:lineRule="auto"/>
        <w:ind w:firstLine="720"/>
        <w:jc w:val="both"/>
        <w:rPr>
          <w:rFonts w:ascii="Times New Roman" w:eastAsia="Times New Roman" w:hAnsi="Times New Roman"/>
          <w:b/>
          <w:bCs/>
          <w:color w:val="000000"/>
          <w:sz w:val="28"/>
          <w:szCs w:val="28"/>
        </w:rPr>
      </w:pPr>
      <w:r w:rsidRPr="003A4B0B">
        <w:rPr>
          <w:rFonts w:ascii="Times New Roman" w:eastAsia="Times New Roman" w:hAnsi="Times New Roman"/>
          <w:bCs/>
          <w:color w:val="000000"/>
          <w:sz w:val="28"/>
          <w:szCs w:val="28"/>
        </w:rPr>
        <w:t>- Cán bộ, giáo viên, nhân viên đọc tại phòng thư viện.</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Nhân viên thư viện chuẩn bị các loại tài liệu, sách báo để cung cấp cho bạn đọc và theo dõi tình hình đọc sách trong nhà trường.</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333333"/>
          <w:sz w:val="28"/>
          <w:szCs w:val="28"/>
        </w:rPr>
      </w:pPr>
      <w:r w:rsidRPr="003A4B0B">
        <w:rPr>
          <w:rFonts w:ascii="Times New Roman" w:eastAsia="Times New Roman" w:hAnsi="Times New Roman"/>
          <w:color w:val="000000"/>
          <w:sz w:val="28"/>
          <w:szCs w:val="28"/>
        </w:rPr>
        <w:t>- Nhân viên thư viện thống kê tình hình đọc, mượn và trả tài liệu của từng lớp.</w:t>
      </w:r>
    </w:p>
    <w:p w:rsidR="003A4B0B" w:rsidRPr="003A4B0B" w:rsidRDefault="003A4B0B" w:rsidP="003A4B0B">
      <w:pPr>
        <w:shd w:val="clear" w:color="auto" w:fill="FFFFFF"/>
        <w:spacing w:after="0" w:line="240" w:lineRule="auto"/>
        <w:ind w:firstLine="720"/>
        <w:jc w:val="both"/>
        <w:rPr>
          <w:rFonts w:ascii="Times New Roman" w:eastAsia="Times New Roman" w:hAnsi="Times New Roman"/>
          <w:color w:val="000000"/>
          <w:sz w:val="28"/>
          <w:szCs w:val="28"/>
          <w:shd w:val="clear" w:color="auto" w:fill="FFFFFF"/>
        </w:rPr>
      </w:pPr>
      <w:r w:rsidRPr="003A4B0B">
        <w:rPr>
          <w:rFonts w:ascii="Times New Roman" w:eastAsia="Times New Roman" w:hAnsi="Times New Roman"/>
          <w:color w:val="333333"/>
          <w:sz w:val="28"/>
          <w:szCs w:val="28"/>
          <w:shd w:val="clear" w:color="auto" w:fill="FFFFFF"/>
        </w:rPr>
        <w:t xml:space="preserve">Trên đây là kế hoạch thực hiện tiết đọc sách trong nhà trường năm </w:t>
      </w:r>
      <w:r w:rsidRPr="003A4B0B">
        <w:rPr>
          <w:rFonts w:ascii="Times New Roman" w:eastAsia="Times New Roman" w:hAnsi="Times New Roman"/>
          <w:color w:val="000000"/>
          <w:sz w:val="28"/>
          <w:szCs w:val="28"/>
          <w:shd w:val="clear" w:color="auto" w:fill="FFFFFF"/>
        </w:rPr>
        <w:t>học 2022-2023</w:t>
      </w:r>
    </w:p>
    <w:p w:rsidR="003A4B0B" w:rsidRPr="003A4B0B" w:rsidRDefault="003A4B0B" w:rsidP="003A4B0B">
      <w:pPr>
        <w:shd w:val="clear" w:color="auto" w:fill="FFFFFF"/>
        <w:spacing w:after="0" w:line="240" w:lineRule="auto"/>
        <w:ind w:firstLine="720"/>
        <w:rPr>
          <w:rFonts w:ascii="Times New Roman" w:eastAsia="Times New Roman" w:hAnsi="Times New Roman"/>
          <w:color w:val="333333"/>
          <w:sz w:val="28"/>
          <w:szCs w:val="28"/>
          <w:shd w:val="clear" w:color="auto" w:fill="FFFFFF"/>
        </w:rPr>
      </w:pPr>
    </w:p>
    <w:p w:rsidR="003A4B0B" w:rsidRPr="003A4B0B" w:rsidRDefault="003A4B0B" w:rsidP="003A4B0B">
      <w:pPr>
        <w:shd w:val="clear" w:color="auto" w:fill="FFFFFF"/>
        <w:spacing w:after="0" w:line="240" w:lineRule="auto"/>
        <w:ind w:firstLine="720"/>
        <w:rPr>
          <w:rFonts w:ascii="Times New Roman" w:eastAsia="Times New Roman" w:hAnsi="Times New Roman"/>
          <w:b/>
          <w:color w:val="333333"/>
          <w:sz w:val="28"/>
          <w:szCs w:val="28"/>
          <w:shd w:val="clear" w:color="auto" w:fill="FFFFFF"/>
        </w:rPr>
      </w:pPr>
    </w:p>
    <w:p w:rsidR="003A4B0B" w:rsidRPr="003A4B0B" w:rsidRDefault="003A4B0B" w:rsidP="003A4B0B">
      <w:pPr>
        <w:shd w:val="clear" w:color="auto" w:fill="FFFFFF"/>
        <w:spacing w:after="0" w:line="240" w:lineRule="auto"/>
        <w:ind w:firstLine="720"/>
        <w:rPr>
          <w:rFonts w:ascii="Times New Roman" w:eastAsia="Times New Roman" w:hAnsi="Times New Roman"/>
          <w:b/>
          <w:color w:val="333333"/>
          <w:sz w:val="28"/>
          <w:szCs w:val="28"/>
          <w:shd w:val="clear" w:color="auto" w:fill="FFFFFF"/>
        </w:rPr>
      </w:pPr>
      <w:r w:rsidRPr="003A4B0B">
        <w:rPr>
          <w:rFonts w:ascii="Times New Roman" w:eastAsia="Times New Roman" w:hAnsi="Times New Roman"/>
          <w:b/>
          <w:color w:val="333333"/>
          <w:sz w:val="28"/>
          <w:szCs w:val="28"/>
          <w:shd w:val="clear" w:color="auto" w:fill="FFFFFF"/>
        </w:rPr>
        <w:t>HIỆU TRƯỞNG                                                NHÂN VIÊN THƯ VIỆN</w:t>
      </w:r>
    </w:p>
    <w:p w:rsidR="003A4B0B" w:rsidRPr="003A4B0B" w:rsidRDefault="003A4B0B" w:rsidP="003A4B0B">
      <w:pPr>
        <w:shd w:val="clear" w:color="auto" w:fill="FFFFFF"/>
        <w:spacing w:after="0" w:line="240" w:lineRule="auto"/>
        <w:ind w:firstLine="720"/>
        <w:rPr>
          <w:rFonts w:ascii="Times New Roman" w:eastAsia="Times New Roman" w:hAnsi="Times New Roman"/>
          <w:b/>
          <w:color w:val="333333"/>
          <w:sz w:val="28"/>
          <w:szCs w:val="28"/>
          <w:shd w:val="clear" w:color="auto" w:fill="FFFFFF"/>
        </w:rPr>
      </w:pPr>
    </w:p>
    <w:p w:rsidR="003A4B0B" w:rsidRPr="003A4B0B" w:rsidRDefault="003A4B0B" w:rsidP="003A4B0B">
      <w:pPr>
        <w:shd w:val="clear" w:color="auto" w:fill="FFFFFF"/>
        <w:spacing w:after="0" w:line="240" w:lineRule="auto"/>
        <w:rPr>
          <w:rFonts w:ascii="Times New Roman" w:eastAsia="Times New Roman" w:hAnsi="Times New Roman"/>
          <w:b/>
          <w:color w:val="333333"/>
          <w:sz w:val="28"/>
          <w:szCs w:val="28"/>
          <w:shd w:val="clear" w:color="auto" w:fill="FFFFFF"/>
        </w:rPr>
      </w:pPr>
    </w:p>
    <w:p w:rsidR="003A4B0B" w:rsidRPr="003A4B0B" w:rsidRDefault="003A4B0B" w:rsidP="003A4B0B">
      <w:pPr>
        <w:shd w:val="clear" w:color="auto" w:fill="FFFFFF"/>
        <w:spacing w:after="0" w:line="240" w:lineRule="auto"/>
        <w:rPr>
          <w:rFonts w:ascii="Times New Roman" w:eastAsia="Times New Roman" w:hAnsi="Times New Roman"/>
          <w:b/>
          <w:color w:val="333333"/>
          <w:sz w:val="28"/>
          <w:szCs w:val="28"/>
          <w:shd w:val="clear" w:color="auto" w:fill="FFFFFF"/>
        </w:rPr>
      </w:pPr>
    </w:p>
    <w:p w:rsidR="003A4B0B" w:rsidRPr="003A4B0B" w:rsidRDefault="003A4B0B" w:rsidP="003A4B0B">
      <w:pPr>
        <w:shd w:val="clear" w:color="auto" w:fill="FFFFFF"/>
        <w:spacing w:after="0" w:line="240" w:lineRule="auto"/>
        <w:rPr>
          <w:rFonts w:ascii="Times New Roman" w:eastAsia="Times New Roman" w:hAnsi="Times New Roman"/>
          <w:b/>
          <w:color w:val="333333"/>
          <w:sz w:val="28"/>
          <w:szCs w:val="28"/>
          <w:shd w:val="clear" w:color="auto" w:fill="FFFFFF"/>
        </w:rPr>
      </w:pPr>
    </w:p>
    <w:p w:rsidR="003A4B0B" w:rsidRPr="003A4B0B" w:rsidRDefault="003A4B0B" w:rsidP="003A4B0B">
      <w:pPr>
        <w:shd w:val="clear" w:color="auto" w:fill="FFFFFF"/>
        <w:spacing w:after="0" w:line="240" w:lineRule="auto"/>
        <w:rPr>
          <w:rFonts w:ascii="Times New Roman" w:eastAsia="Times New Roman" w:hAnsi="Times New Roman"/>
          <w:b/>
          <w:color w:val="333333"/>
          <w:sz w:val="28"/>
          <w:szCs w:val="28"/>
          <w:shd w:val="clear" w:color="auto" w:fill="FFFFFF"/>
        </w:rPr>
      </w:pPr>
      <w:r w:rsidRPr="003A4B0B">
        <w:rPr>
          <w:rFonts w:ascii="Times New Roman" w:eastAsia="Times New Roman" w:hAnsi="Times New Roman"/>
          <w:b/>
          <w:color w:val="333333"/>
          <w:sz w:val="28"/>
          <w:szCs w:val="28"/>
          <w:shd w:val="clear" w:color="auto" w:fill="FFFFFF"/>
        </w:rPr>
        <w:t xml:space="preserve">   </w:t>
      </w:r>
    </w:p>
    <w:p w:rsidR="003A4B0B" w:rsidRPr="003A4B0B" w:rsidRDefault="003A4B0B" w:rsidP="003A4B0B">
      <w:pPr>
        <w:shd w:val="clear" w:color="auto" w:fill="FFFFFF"/>
        <w:spacing w:after="0" w:line="240" w:lineRule="auto"/>
        <w:rPr>
          <w:rFonts w:ascii="Times New Roman" w:eastAsia="Times New Roman" w:hAnsi="Times New Roman"/>
          <w:b/>
          <w:color w:val="333333"/>
          <w:sz w:val="28"/>
          <w:szCs w:val="28"/>
        </w:rPr>
      </w:pPr>
      <w:r w:rsidRPr="003A4B0B">
        <w:rPr>
          <w:rFonts w:ascii="Times New Roman" w:eastAsia="Times New Roman" w:hAnsi="Times New Roman"/>
          <w:b/>
          <w:color w:val="333333"/>
          <w:sz w:val="28"/>
          <w:szCs w:val="28"/>
          <w:shd w:val="clear" w:color="auto" w:fill="FFFFFF"/>
        </w:rPr>
        <w:t xml:space="preserve">    Đoàn Thị Phương Thảo                                                   Hoàng Thị Diễm</w:t>
      </w:r>
    </w:p>
    <w:tbl>
      <w:tblPr>
        <w:tblW w:w="5000" w:type="pct"/>
        <w:jc w:val="center"/>
        <w:tblCellMar>
          <w:top w:w="15" w:type="dxa"/>
          <w:left w:w="15" w:type="dxa"/>
          <w:bottom w:w="15" w:type="dxa"/>
          <w:right w:w="15" w:type="dxa"/>
        </w:tblCellMar>
        <w:tblLook w:val="04A0" w:firstRow="1" w:lastRow="0" w:firstColumn="1" w:lastColumn="0" w:noHBand="0" w:noVBand="1"/>
      </w:tblPr>
      <w:tblGrid>
        <w:gridCol w:w="10394"/>
      </w:tblGrid>
      <w:tr w:rsidR="003A4B0B" w:rsidRPr="003A4B0B" w:rsidTr="004F2114">
        <w:trPr>
          <w:jc w:val="center"/>
        </w:trPr>
        <w:tc>
          <w:tcPr>
            <w:tcW w:w="6411" w:type="dxa"/>
            <w:tcMar>
              <w:top w:w="0" w:type="dxa"/>
              <w:left w:w="105" w:type="dxa"/>
              <w:bottom w:w="0" w:type="dxa"/>
              <w:right w:w="105" w:type="dxa"/>
            </w:tcMar>
            <w:hideMark/>
          </w:tcPr>
          <w:p w:rsidR="003A4B0B" w:rsidRPr="003A4B0B" w:rsidRDefault="003A4B0B" w:rsidP="004F2114">
            <w:pPr>
              <w:spacing w:after="0" w:line="240" w:lineRule="auto"/>
              <w:ind w:firstLine="720"/>
              <w:rPr>
                <w:rFonts w:ascii="Times New Roman" w:eastAsia="Times New Roman" w:hAnsi="Times New Roman"/>
                <w:b/>
                <w:sz w:val="28"/>
                <w:szCs w:val="28"/>
              </w:rPr>
            </w:pPr>
          </w:p>
        </w:tc>
      </w:tr>
    </w:tbl>
    <w:p w:rsidR="003A4B0B" w:rsidRPr="003A4B0B" w:rsidRDefault="003A4B0B" w:rsidP="003A4B0B">
      <w:pPr>
        <w:spacing w:after="0" w:line="240" w:lineRule="auto"/>
        <w:ind w:firstLine="720"/>
        <w:rPr>
          <w:rFonts w:ascii="Times New Roman" w:hAnsi="Times New Roman"/>
          <w:b/>
          <w:sz w:val="28"/>
          <w:szCs w:val="28"/>
        </w:rPr>
      </w:pPr>
    </w:p>
    <w:p w:rsidR="003A4B0B" w:rsidRPr="003A4B0B" w:rsidRDefault="003A4B0B" w:rsidP="003A4B0B">
      <w:pPr>
        <w:spacing w:after="0" w:line="240" w:lineRule="auto"/>
        <w:ind w:firstLine="720"/>
        <w:rPr>
          <w:rFonts w:ascii="Times New Roman" w:hAnsi="Times New Roman"/>
          <w:b/>
          <w:sz w:val="28"/>
          <w:szCs w:val="28"/>
        </w:rPr>
      </w:pPr>
    </w:p>
    <w:p w:rsidR="00B8071E" w:rsidRPr="003A4B0B" w:rsidRDefault="00B8071E">
      <w:pPr>
        <w:rPr>
          <w:rFonts w:ascii="Times New Roman" w:hAnsi="Times New Roman"/>
          <w:sz w:val="28"/>
          <w:szCs w:val="28"/>
        </w:rPr>
      </w:pPr>
    </w:p>
    <w:sectPr w:rsidR="00B8071E" w:rsidRPr="003A4B0B" w:rsidSect="003A4B0B">
      <w:pgSz w:w="12240" w:h="15840"/>
      <w:pgMar w:top="993" w:right="616"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0B"/>
    <w:rsid w:val="00064251"/>
    <w:rsid w:val="001B6B3C"/>
    <w:rsid w:val="003A4B0B"/>
    <w:rsid w:val="003C42DA"/>
    <w:rsid w:val="00636B07"/>
    <w:rsid w:val="00B8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0B"/>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0B"/>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2025-02-25T08:49:00Z</dcterms:created>
  <dcterms:modified xsi:type="dcterms:W3CDTF">2025-04-03T03:11:00Z</dcterms:modified>
</cp:coreProperties>
</file>