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9" w:type="dxa"/>
        <w:tblInd w:w="-612" w:type="dxa"/>
        <w:tblLook w:val="01E0"/>
      </w:tblPr>
      <w:tblGrid>
        <w:gridCol w:w="4264"/>
        <w:gridCol w:w="6095"/>
      </w:tblGrid>
      <w:tr w:rsidR="00216FE5" w:rsidTr="00565FD6">
        <w:trPr>
          <w:trHeight w:val="1692"/>
        </w:trPr>
        <w:tc>
          <w:tcPr>
            <w:tcW w:w="4264" w:type="dxa"/>
          </w:tcPr>
          <w:p w:rsidR="00216FE5" w:rsidRPr="00F86166" w:rsidRDefault="00216FE5" w:rsidP="00216FE5">
            <w:pPr>
              <w:spacing w:after="0" w:line="240" w:lineRule="auto"/>
              <w:jc w:val="center"/>
              <w:rPr>
                <w:rFonts w:cs="Times New Roman"/>
                <w:sz w:val="26"/>
                <w:szCs w:val="26"/>
              </w:rPr>
            </w:pPr>
            <w:r w:rsidRPr="00F86166">
              <w:rPr>
                <w:rFonts w:cs="Times New Roman"/>
                <w:sz w:val="26"/>
                <w:szCs w:val="26"/>
              </w:rPr>
              <w:t xml:space="preserve">UBND </w:t>
            </w:r>
            <w:r>
              <w:rPr>
                <w:rFonts w:cs="Times New Roman"/>
                <w:sz w:val="26"/>
                <w:szCs w:val="26"/>
              </w:rPr>
              <w:t>PHƯỜNG ĐÔNG KINH</w:t>
            </w:r>
          </w:p>
          <w:p w:rsidR="00216FE5" w:rsidRPr="00F86166" w:rsidRDefault="00216FE5" w:rsidP="00216FE5">
            <w:pPr>
              <w:spacing w:after="0" w:line="240" w:lineRule="auto"/>
              <w:jc w:val="center"/>
              <w:rPr>
                <w:rFonts w:cs="Times New Roman"/>
                <w:b/>
                <w:sz w:val="26"/>
                <w:szCs w:val="26"/>
              </w:rPr>
            </w:pPr>
            <w:r w:rsidRPr="00F86166">
              <w:rPr>
                <w:rFonts w:cs="Times New Roman"/>
                <w:b/>
                <w:sz w:val="26"/>
                <w:szCs w:val="26"/>
              </w:rPr>
              <w:t>TRƯỜNG THCS MAI PHA</w:t>
            </w:r>
          </w:p>
          <w:p w:rsidR="00216FE5" w:rsidRPr="00302824" w:rsidRDefault="00216FE5" w:rsidP="00216FE5">
            <w:pPr>
              <w:spacing w:after="0" w:line="240" w:lineRule="auto"/>
              <w:jc w:val="center"/>
              <w:rPr>
                <w:rFonts w:cs="Times New Roman"/>
                <w:b/>
                <w:szCs w:val="28"/>
              </w:rPr>
            </w:pPr>
          </w:p>
        </w:tc>
        <w:tc>
          <w:tcPr>
            <w:tcW w:w="6095" w:type="dxa"/>
          </w:tcPr>
          <w:p w:rsidR="00216FE5" w:rsidRPr="00F86166" w:rsidRDefault="00216FE5" w:rsidP="00216FE5">
            <w:pPr>
              <w:spacing w:after="0" w:line="240" w:lineRule="auto"/>
              <w:jc w:val="center"/>
              <w:rPr>
                <w:rFonts w:cs="Times New Roman"/>
                <w:b/>
                <w:sz w:val="26"/>
                <w:szCs w:val="26"/>
              </w:rPr>
            </w:pPr>
            <w:r w:rsidRPr="00F86166">
              <w:rPr>
                <w:rFonts w:cs="Times New Roman"/>
                <w:b/>
                <w:sz w:val="26"/>
                <w:szCs w:val="26"/>
              </w:rPr>
              <w:t>CỘNG HÒA XÃ HỘI CHỦ NGHĨA VIỆT NAM</w:t>
            </w:r>
          </w:p>
          <w:p w:rsidR="00216FE5" w:rsidRDefault="001D1C17" w:rsidP="00216FE5">
            <w:pPr>
              <w:spacing w:after="0" w:line="240" w:lineRule="auto"/>
              <w:jc w:val="center"/>
              <w:rPr>
                <w:rFonts w:cs="Times New Roman"/>
                <w:b/>
                <w:szCs w:val="28"/>
              </w:rPr>
            </w:pPr>
            <w:r w:rsidRPr="001D1C17">
              <w:rPr>
                <w:rFonts w:cs="Times New Roman"/>
                <w:szCs w:val="28"/>
              </w:rPr>
              <w:pict>
                <v:line id="_x0000_s1026" style="position:absolute;left:0;text-align:left;z-index:251660288" from="85.7pt,17.4pt" to="220.7pt,17.4pt"/>
              </w:pict>
            </w:r>
            <w:r w:rsidR="00216FE5" w:rsidRPr="00302824">
              <w:rPr>
                <w:rFonts w:cs="Times New Roman"/>
                <w:b/>
                <w:szCs w:val="28"/>
              </w:rPr>
              <w:t>Độc Lập – Tự do – hạnh phúc</w:t>
            </w:r>
          </w:p>
          <w:p w:rsidR="00216FE5" w:rsidRDefault="00216FE5" w:rsidP="00216FE5">
            <w:pPr>
              <w:tabs>
                <w:tab w:val="left" w:pos="1980"/>
              </w:tabs>
              <w:spacing w:after="0"/>
              <w:rPr>
                <w:rFonts w:cs="Times New Roman"/>
                <w:szCs w:val="28"/>
              </w:rPr>
            </w:pPr>
            <w:r>
              <w:rPr>
                <w:rFonts w:cs="Times New Roman"/>
                <w:szCs w:val="28"/>
              </w:rPr>
              <w:tab/>
            </w:r>
          </w:p>
          <w:p w:rsidR="00216FE5" w:rsidRPr="00302824" w:rsidRDefault="00216FE5" w:rsidP="00216FE5">
            <w:pPr>
              <w:tabs>
                <w:tab w:val="left" w:pos="1980"/>
              </w:tabs>
              <w:spacing w:after="0"/>
              <w:jc w:val="right"/>
              <w:rPr>
                <w:rFonts w:cs="Times New Roman"/>
                <w:szCs w:val="28"/>
              </w:rPr>
            </w:pPr>
            <w:r w:rsidRPr="00302824">
              <w:rPr>
                <w:rFonts w:cs="Times New Roman"/>
                <w:i/>
                <w:szCs w:val="28"/>
              </w:rPr>
              <w:t>Mai Pha, ngày 2</w:t>
            </w:r>
            <w:r>
              <w:rPr>
                <w:rFonts w:cs="Times New Roman"/>
                <w:i/>
                <w:szCs w:val="28"/>
              </w:rPr>
              <w:t>4</w:t>
            </w:r>
            <w:r w:rsidRPr="00302824">
              <w:rPr>
                <w:rFonts w:cs="Times New Roman"/>
                <w:i/>
                <w:szCs w:val="28"/>
              </w:rPr>
              <w:t xml:space="preserve"> tháng 9 năm 202</w:t>
            </w:r>
            <w:r>
              <w:rPr>
                <w:rFonts w:cs="Times New Roman"/>
                <w:i/>
                <w:szCs w:val="28"/>
              </w:rPr>
              <w:t>5</w:t>
            </w:r>
          </w:p>
        </w:tc>
      </w:tr>
    </w:tbl>
    <w:p w:rsidR="00216FE5" w:rsidRDefault="00216FE5" w:rsidP="00216FE5">
      <w:pPr>
        <w:spacing w:after="0"/>
        <w:ind w:firstLine="720"/>
        <w:jc w:val="center"/>
        <w:rPr>
          <w:rFonts w:cs="Times New Roman"/>
          <w:b/>
          <w:bCs/>
          <w:szCs w:val="28"/>
        </w:rPr>
      </w:pPr>
      <w:r>
        <w:rPr>
          <w:rFonts w:cs="Times New Roman"/>
          <w:b/>
          <w:bCs/>
          <w:szCs w:val="28"/>
        </w:rPr>
        <w:t xml:space="preserve">BÀI TUYÊN TRUYỀN </w:t>
      </w:r>
      <w:r w:rsidRPr="002E0315">
        <w:rPr>
          <w:rFonts w:cs="Times New Roman"/>
          <w:b/>
          <w:bCs/>
          <w:szCs w:val="28"/>
        </w:rPr>
        <w:t>TUẦN LỄ HỌC TẬP SUỐT ĐỜ</w:t>
      </w:r>
      <w:r>
        <w:rPr>
          <w:rFonts w:cs="Times New Roman"/>
          <w:b/>
          <w:bCs/>
          <w:szCs w:val="28"/>
        </w:rPr>
        <w:t>I</w:t>
      </w:r>
    </w:p>
    <w:p w:rsidR="00216FE5" w:rsidRDefault="00216FE5" w:rsidP="00216FE5">
      <w:pPr>
        <w:spacing w:after="0"/>
        <w:ind w:firstLine="720"/>
        <w:jc w:val="center"/>
        <w:rPr>
          <w:rFonts w:cs="Times New Roman"/>
          <w:b/>
          <w:bCs/>
          <w:szCs w:val="28"/>
        </w:rPr>
      </w:pPr>
      <w:r>
        <w:rPr>
          <w:rFonts w:cs="Times New Roman"/>
          <w:b/>
          <w:bCs/>
          <w:szCs w:val="28"/>
        </w:rPr>
        <w:t>NĂM 2025</w:t>
      </w:r>
    </w:p>
    <w:p w:rsidR="00216FE5" w:rsidRDefault="00216FE5" w:rsidP="00216FE5">
      <w:pPr>
        <w:spacing w:after="0"/>
        <w:ind w:firstLine="720"/>
        <w:jc w:val="center"/>
        <w:rPr>
          <w:rFonts w:cs="Times New Roman"/>
          <w:b/>
          <w:bCs/>
          <w:szCs w:val="28"/>
        </w:rPr>
      </w:pPr>
    </w:p>
    <w:p w:rsidR="00216FE5" w:rsidRPr="00216FE5" w:rsidRDefault="00E81FAE" w:rsidP="00216FE5">
      <w:pPr>
        <w:spacing w:after="0"/>
        <w:ind w:firstLine="720"/>
        <w:jc w:val="both"/>
      </w:pPr>
      <w:r w:rsidRPr="00216FE5">
        <w:t>K</w:t>
      </w:r>
      <w:r w:rsidR="00216FE5" w:rsidRPr="00216FE5">
        <w:t>ính</w:t>
      </w:r>
      <w:r w:rsidRPr="00216FE5">
        <w:t xml:space="preserve"> Thưa quý th</w:t>
      </w:r>
      <w:r w:rsidR="00216FE5" w:rsidRPr="00216FE5">
        <w:t>ầy</w:t>
      </w:r>
      <w:r w:rsidRPr="00216FE5">
        <w:t xml:space="preserve"> cô và các em học sinh thân mến! </w:t>
      </w:r>
    </w:p>
    <w:p w:rsidR="00E81FAE" w:rsidRPr="00216FE5" w:rsidRDefault="00E81FAE" w:rsidP="00216FE5">
      <w:pPr>
        <w:spacing w:after="0"/>
        <w:ind w:firstLine="720"/>
        <w:jc w:val="both"/>
      </w:pPr>
      <w:proofErr w:type="gramStart"/>
      <w:r w:rsidRPr="00216FE5">
        <w:t>Ngày nay, trong một thế giới không ngừng thay đổi, việc học tập không chỉ diễn ra trong nhà trường, mà là hành trình suốt đời.</w:t>
      </w:r>
      <w:proofErr w:type="gramEnd"/>
      <w:r w:rsidRPr="00216FE5">
        <w:t xml:space="preserve"> </w:t>
      </w:r>
      <w:proofErr w:type="gramStart"/>
      <w:r w:rsidRPr="00216FE5">
        <w:t>Một hành trình không ngừng nghỉ để mỗi chúng ta phát triển và trưởng thành.</w:t>
      </w:r>
      <w:proofErr w:type="gramEnd"/>
      <w:r w:rsidRPr="00216FE5">
        <w:t xml:space="preserve"> </w:t>
      </w:r>
      <w:proofErr w:type="gramStart"/>
      <w:r w:rsidRPr="00216FE5">
        <w:t>hưởng</w:t>
      </w:r>
      <w:proofErr w:type="gramEnd"/>
      <w:r w:rsidRPr="00216FE5">
        <w:t xml:space="preserve"> ứng Tuần lễ học tập suốt đời năm 2025.</w:t>
      </w:r>
      <w:r w:rsidR="00216FE5" w:rsidRPr="00216FE5">
        <w:t xml:space="preserve"> </w:t>
      </w:r>
      <w:r w:rsidRPr="00216FE5">
        <w:t xml:space="preserve">Chúng ta, với vai trò là giáo viên và học sinh, cùng </w:t>
      </w:r>
      <w:proofErr w:type="gramStart"/>
      <w:r w:rsidRPr="00216FE5">
        <w:t>chung  thực</w:t>
      </w:r>
      <w:proofErr w:type="gramEnd"/>
      <w:r w:rsidRPr="00216FE5">
        <w:t xml:space="preserve"> hiện những hoạt động học tập có ý nghĩa</w:t>
      </w:r>
      <w:r w:rsidR="00216FE5" w:rsidRPr="00216FE5">
        <w:t>,</w:t>
      </w:r>
      <w:r w:rsidRPr="00216FE5">
        <w:t xml:space="preserve"> nhằm nâng cao nhận thức về tầm quan trọng của việc học liên tục trong mọi hoàn cảnh. Nhằm hưởng ứng Tuần lễ học tập suốt đời năm 2025 với chủ đề </w:t>
      </w:r>
      <w:r w:rsidR="00216FE5" w:rsidRPr="00216FE5">
        <w:t>"</w:t>
      </w:r>
      <w:r w:rsidRPr="00216FE5">
        <w:t>Học để phát triển bản thân, làm chủ tri thức và công nghệ, góp phần xây dựng đất nước hùng cường, thịnh vượng</w:t>
      </w:r>
      <w:r w:rsidR="00216FE5" w:rsidRPr="00216FE5">
        <w:t>"</w:t>
      </w:r>
      <w:r w:rsidRPr="00216FE5">
        <w:t>.</w:t>
      </w:r>
    </w:p>
    <w:p w:rsidR="00216FE5" w:rsidRPr="00216FE5" w:rsidRDefault="00E81FAE" w:rsidP="00216FE5">
      <w:pPr>
        <w:spacing w:after="0"/>
        <w:ind w:firstLine="720"/>
        <w:jc w:val="both"/>
      </w:pPr>
      <w:r w:rsidRPr="00216FE5">
        <w:t xml:space="preserve">Tuần lễ học tập suốt đời không chỉ giúp các em học sinh nhận thức được rằng học không có điểm dừng, mà còn khuyến khích các thầy cô giáo và học sinh phát huy khả năng tự học, sáng tạo và cập nhật kiến thức mới. </w:t>
      </w:r>
      <w:proofErr w:type="gramStart"/>
      <w:r w:rsidRPr="00216FE5">
        <w:t>Học tập suốt đời không chỉ là việc đọc sách, mà là khả năng học hỏi từ mọi nguồn tri thức, từ mỗi tình huống trong cuộc sống và qua mỗi trải nghiệm thực tế.</w:t>
      </w:r>
      <w:proofErr w:type="gramEnd"/>
    </w:p>
    <w:p w:rsidR="00216FE5" w:rsidRPr="00216FE5" w:rsidRDefault="00E81FAE" w:rsidP="00216FE5">
      <w:pPr>
        <w:spacing w:after="0"/>
        <w:jc w:val="both"/>
      </w:pPr>
      <w:r w:rsidRPr="00216FE5">
        <w:t xml:space="preserve"> Các hoạt động nổi bật trong Tuần lễ học tập suốt đời năm 2025</w:t>
      </w:r>
      <w:r w:rsidR="00216FE5" w:rsidRPr="00216FE5">
        <w:t>:</w:t>
      </w:r>
    </w:p>
    <w:p w:rsidR="00E81FAE" w:rsidRPr="00216FE5" w:rsidRDefault="00E81FAE" w:rsidP="00216FE5">
      <w:pPr>
        <w:spacing w:after="0"/>
        <w:ind w:firstLine="720"/>
        <w:jc w:val="both"/>
      </w:pPr>
      <w:r w:rsidRPr="00216FE5">
        <w:t xml:space="preserve"> 1. Tuyên truyền về học tập suốt đời qua các câu chuyện thực tế</w:t>
      </w:r>
      <w:r w:rsidR="00216FE5">
        <w:t>:</w:t>
      </w:r>
      <w:r w:rsidRPr="00216FE5">
        <w:t xml:space="preserve"> Các thầy cô giáo sẽ chia sẻ những câu chuyện về những người học suốt đời, từ những tấm gương học sinh, thầy cô đến những người thành công trong nghề nghiệp.</w:t>
      </w:r>
    </w:p>
    <w:p w:rsidR="00216FE5" w:rsidRPr="00216FE5" w:rsidRDefault="00E81FAE" w:rsidP="00216FE5">
      <w:pPr>
        <w:spacing w:after="0"/>
        <w:ind w:firstLine="720"/>
        <w:jc w:val="both"/>
      </w:pPr>
      <w:proofErr w:type="gramStart"/>
      <w:r w:rsidRPr="00216FE5">
        <w:t>Qua đó, các em học sinh sẽ hiểu rằng việc học không chỉ diễn ra trong lớp học, mà còn có thể học qua mọi hoạt động trong cuộc sống.</w:t>
      </w:r>
      <w:proofErr w:type="gramEnd"/>
      <w:r w:rsidRPr="00216FE5">
        <w:t xml:space="preserve"> </w:t>
      </w:r>
    </w:p>
    <w:p w:rsidR="00E81FAE" w:rsidRPr="00216FE5" w:rsidRDefault="00E81FAE" w:rsidP="00216FE5">
      <w:pPr>
        <w:spacing w:after="0"/>
        <w:ind w:firstLine="720"/>
        <w:jc w:val="both"/>
      </w:pPr>
      <w:r w:rsidRPr="00216FE5">
        <w:t>2. Khám phá sách và tài liệu học tập bổ ích</w:t>
      </w:r>
      <w:r w:rsidR="00216FE5" w:rsidRPr="00216FE5">
        <w:t>:</w:t>
      </w:r>
      <w:r w:rsidRPr="00216FE5">
        <w:t xml:space="preserve"> Thư viện trường sẽ giới thiệu những cuốn sách bổ ích và tài liệu học tập không chỉ dành cho các môn học, mà còn giúp các em học sinh phát triển kỹ năng sống, sáng tạo và hiểu biết về thế giới xung quanh. </w:t>
      </w:r>
      <w:proofErr w:type="gramStart"/>
      <w:r w:rsidRPr="00216FE5">
        <w:t>Các thầy cô giáo sẽ hướng dẫn các em cách sử dụng tài liệu học tập này một cách hiệu quả.</w:t>
      </w:r>
      <w:proofErr w:type="gramEnd"/>
    </w:p>
    <w:p w:rsidR="00216FE5" w:rsidRPr="00216FE5" w:rsidRDefault="00E81FAE" w:rsidP="00216FE5">
      <w:pPr>
        <w:spacing w:after="0"/>
        <w:ind w:firstLine="720"/>
        <w:jc w:val="both"/>
      </w:pPr>
      <w:r w:rsidRPr="00216FE5">
        <w:t>3. Thực hành học tập qua các hoạt động ngoại khóa</w:t>
      </w:r>
      <w:r w:rsidR="00216FE5" w:rsidRPr="00216FE5">
        <w:t>:</w:t>
      </w:r>
      <w:r w:rsidRPr="00216FE5">
        <w:t xml:space="preserve"> Trong Tuần lễ học tập suốt đời, chúng ta sẽ tổ chức các hoạt động ngoại khóa, như tham gia vào các dự án nhóm, giúp các em phát triển kỹ năng làm việc nhóm, khả năng giải quyết vấn đề và sáng tạo.</w:t>
      </w:r>
    </w:p>
    <w:p w:rsidR="00E81FAE" w:rsidRPr="00216FE5" w:rsidRDefault="00E81FAE" w:rsidP="00216FE5">
      <w:pPr>
        <w:spacing w:after="0"/>
        <w:jc w:val="both"/>
      </w:pPr>
      <w:r w:rsidRPr="00216FE5">
        <w:lastRenderedPageBreak/>
        <w:t xml:space="preserve"> </w:t>
      </w:r>
      <w:r w:rsidR="00216FE5">
        <w:tab/>
      </w:r>
      <w:r w:rsidRPr="00216FE5">
        <w:t>4. Tăng cường sử dụng công nghệ học tập</w:t>
      </w:r>
      <w:r w:rsidR="00216FE5" w:rsidRPr="00216FE5">
        <w:t>:</w:t>
      </w:r>
      <w:r w:rsidRPr="00216FE5">
        <w:t xml:space="preserve"> Các thầy cô sẽ hướng dẫn học sinh sử dụng các công cụ học tập trực tuyến, từ việc tìm kiếm tài liệu trên Internet đến việc tham gia vào các khóa học trực tuyến. </w:t>
      </w:r>
      <w:proofErr w:type="gramStart"/>
      <w:r w:rsidRPr="00216FE5">
        <w:t>Đây là cơ hội để các em học sinh làm quen với công nghệ và nâng cao khả năng học hỏi mọi lúc mọi nơi.</w:t>
      </w:r>
      <w:proofErr w:type="gramEnd"/>
    </w:p>
    <w:p w:rsidR="00216FE5" w:rsidRDefault="00E81FAE" w:rsidP="00216FE5">
      <w:pPr>
        <w:spacing w:after="0"/>
        <w:ind w:firstLine="720"/>
        <w:jc w:val="both"/>
      </w:pPr>
      <w:r w:rsidRPr="00216FE5">
        <w:t>5. Giới thiệu các phương pháp học tập hiệu quả</w:t>
      </w:r>
      <w:r w:rsidR="00216FE5" w:rsidRPr="00216FE5">
        <w:t>:</w:t>
      </w:r>
      <w:r w:rsidRPr="00216FE5">
        <w:t xml:space="preserve"> Trong Tuần lễ học tập suốt đời, các thầy cô giáo sẽ chia sẻ những phương pháp học tập hiệu quả</w:t>
      </w:r>
      <w:r w:rsidR="00216FE5" w:rsidRPr="00216FE5">
        <w:t>,</w:t>
      </w:r>
      <w:r w:rsidRPr="00216FE5">
        <w:t xml:space="preserve"> giúp học sinh cải thiện kỹ năng học tập của bản thân. </w:t>
      </w:r>
      <w:proofErr w:type="gramStart"/>
      <w:r w:rsidRPr="00216FE5">
        <w:t>Các em sẽ học cách tổ chức thời gian học tập, làm việc nhóm và giải quyết các vấn đề học tập một cách hiệu quả.</w:t>
      </w:r>
      <w:proofErr w:type="gramEnd"/>
      <w:r w:rsidRPr="00216FE5">
        <w:t xml:space="preserve"> </w:t>
      </w:r>
      <w:r w:rsidR="00216FE5" w:rsidRPr="00216FE5">
        <w:t xml:space="preserve">                   </w:t>
      </w:r>
    </w:p>
    <w:p w:rsidR="00E81FAE" w:rsidRPr="00216FE5" w:rsidRDefault="00E81FAE" w:rsidP="00216FE5">
      <w:pPr>
        <w:spacing w:after="0"/>
        <w:ind w:firstLine="720"/>
        <w:jc w:val="both"/>
      </w:pPr>
      <w:proofErr w:type="gramStart"/>
      <w:r w:rsidRPr="00216FE5">
        <w:t>Kính mong các thầy cô giáo và các em học sinh cùng tham gia tích cực vào các hoạt động trong Tuần lễ học tập suốt đời năm 2025.</w:t>
      </w:r>
      <w:proofErr w:type="gramEnd"/>
      <w:r w:rsidR="00216FE5">
        <w:t xml:space="preserve"> </w:t>
      </w:r>
      <w:proofErr w:type="gramStart"/>
      <w:r w:rsidRPr="00216FE5">
        <w:t>Hãy coi đây là cơ hội để khẳng định rằng học tập không có giới hạn, không có tuổi tác và luôn mang lại những giá trị mới cho mỗi chúng ta.</w:t>
      </w:r>
      <w:proofErr w:type="gramEnd"/>
      <w:r w:rsidRPr="00216FE5">
        <w:t xml:space="preserve"> Chúng ta hãy cùng nhau xây dựng một cộng đồng học tập mạnh mẽ nơi mọi người đều có thể học hỏi, chia sẻ chi thức và phát triển không ngừng, góp phần tạo dựng một tương lai tươi sáng cho bản thân, gia đình và xã lội. Học tập suốt đời không chỉ giúp chúng ta phát triển bản thân</w:t>
      </w:r>
      <w:r w:rsidR="00216FE5">
        <w:t>,</w:t>
      </w:r>
      <w:r w:rsidRPr="00216FE5">
        <w:t xml:space="preserve"> mà còn đóng góp cho sự phát triển chung của cộng đồng và đất nướ</w:t>
      </w:r>
      <w:r w:rsidR="00280181" w:rsidRPr="00216FE5">
        <w:t>c.</w:t>
      </w:r>
    </w:p>
    <w:p w:rsidR="00216FE5" w:rsidRDefault="00E81FAE" w:rsidP="00216FE5">
      <w:pPr>
        <w:spacing w:after="0"/>
        <w:ind w:firstLine="720"/>
        <w:jc w:val="both"/>
      </w:pPr>
      <w:proofErr w:type="gramStart"/>
      <w:r w:rsidRPr="00216FE5">
        <w:t>Mỗi ngày đều là cơ hội học hỏi mới.</w:t>
      </w:r>
      <w:proofErr w:type="gramEnd"/>
      <w:r w:rsidRPr="00216FE5">
        <w:t xml:space="preserve"> </w:t>
      </w:r>
      <w:proofErr w:type="gramStart"/>
      <w:r w:rsidRPr="00216FE5">
        <w:t>Hãy tận dụng và không ngừng nâng cao kiến thức, kỹ năng của bản thân.</w:t>
      </w:r>
      <w:proofErr w:type="gramEnd"/>
      <w:r w:rsidRPr="00216FE5">
        <w:t xml:space="preserve"> </w:t>
      </w:r>
    </w:p>
    <w:p w:rsidR="00E81FAE" w:rsidRDefault="00762EEF" w:rsidP="00216FE5">
      <w:pPr>
        <w:spacing w:after="0"/>
        <w:ind w:firstLine="720"/>
        <w:jc w:val="both"/>
      </w:pPr>
      <w:proofErr w:type="gramStart"/>
      <w:r>
        <w:t>Tuần lễ học tập suốt đời sẽ diễn ra từ ngày 1/10 đến 7/10.</w:t>
      </w:r>
      <w:proofErr w:type="gramEnd"/>
      <w:r>
        <w:t xml:space="preserve"> </w:t>
      </w:r>
      <w:proofErr w:type="gramStart"/>
      <w:r w:rsidR="00E81FAE" w:rsidRPr="00216FE5">
        <w:t>Chúc các thầy cô và các em học sinh có một tuần lễ học tập suốt đời thật ý nghĩa và bổ ích.</w:t>
      </w:r>
      <w:proofErr w:type="gramEnd"/>
    </w:p>
    <w:p w:rsidR="00216FE5" w:rsidRPr="002F1864" w:rsidRDefault="00216FE5" w:rsidP="00216FE5">
      <w:pPr>
        <w:spacing w:after="0" w:line="240" w:lineRule="auto"/>
        <w:ind w:firstLine="709"/>
        <w:jc w:val="both"/>
        <w:rPr>
          <w:rFonts w:cs="Times New Roman"/>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4"/>
        <w:gridCol w:w="4723"/>
      </w:tblGrid>
      <w:tr w:rsidR="00216FE5" w:rsidTr="00565FD6">
        <w:tc>
          <w:tcPr>
            <w:tcW w:w="4788" w:type="dxa"/>
          </w:tcPr>
          <w:p w:rsidR="00216FE5" w:rsidRPr="002F1864" w:rsidRDefault="00216FE5" w:rsidP="00565FD6">
            <w:pPr>
              <w:jc w:val="center"/>
              <w:rPr>
                <w:rFonts w:ascii="Times New Roman" w:hAnsi="Times New Roman" w:cs="Times New Roman"/>
                <w:b/>
                <w:sz w:val="28"/>
                <w:szCs w:val="28"/>
              </w:rPr>
            </w:pPr>
            <w:r w:rsidRPr="002F1864">
              <w:rPr>
                <w:rFonts w:ascii="Times New Roman" w:hAnsi="Times New Roman" w:cs="Times New Roman"/>
                <w:b/>
                <w:sz w:val="28"/>
                <w:szCs w:val="28"/>
              </w:rPr>
              <w:t xml:space="preserve">PHÊ DUYỆT CỦA </w:t>
            </w:r>
            <w:r>
              <w:rPr>
                <w:rFonts w:ascii="Times New Roman" w:hAnsi="Times New Roman" w:cs="Times New Roman"/>
                <w:b/>
                <w:sz w:val="28"/>
                <w:szCs w:val="28"/>
              </w:rPr>
              <w:t>BGH</w:t>
            </w:r>
          </w:p>
          <w:p w:rsidR="00216FE5" w:rsidRPr="002F1864" w:rsidRDefault="00216FE5" w:rsidP="00565FD6">
            <w:pPr>
              <w:jc w:val="center"/>
              <w:rPr>
                <w:rFonts w:ascii="Times New Roman" w:hAnsi="Times New Roman" w:cs="Times New Roman"/>
                <w:b/>
                <w:sz w:val="28"/>
                <w:szCs w:val="28"/>
              </w:rPr>
            </w:pPr>
            <w:r w:rsidRPr="002F1864">
              <w:rPr>
                <w:rFonts w:ascii="Times New Roman" w:hAnsi="Times New Roman" w:cs="Times New Roman"/>
                <w:b/>
                <w:sz w:val="28"/>
                <w:szCs w:val="28"/>
              </w:rPr>
              <w:t>HIỆU TRƯỞNG</w:t>
            </w:r>
          </w:p>
          <w:p w:rsidR="00216FE5" w:rsidRPr="002F1864" w:rsidRDefault="00216FE5" w:rsidP="00565FD6">
            <w:pPr>
              <w:rPr>
                <w:rFonts w:ascii="Times New Roman" w:hAnsi="Times New Roman" w:cs="Times New Roman"/>
                <w:b/>
                <w:sz w:val="28"/>
                <w:szCs w:val="28"/>
              </w:rPr>
            </w:pPr>
          </w:p>
          <w:p w:rsidR="00216FE5" w:rsidRDefault="00216FE5" w:rsidP="00565FD6">
            <w:pPr>
              <w:jc w:val="center"/>
              <w:rPr>
                <w:rFonts w:ascii="Times New Roman" w:hAnsi="Times New Roman" w:cs="Times New Roman"/>
                <w:b/>
                <w:sz w:val="28"/>
                <w:szCs w:val="28"/>
              </w:rPr>
            </w:pPr>
          </w:p>
          <w:p w:rsidR="00216FE5" w:rsidRPr="002F1864" w:rsidRDefault="00216FE5" w:rsidP="00565FD6">
            <w:pPr>
              <w:jc w:val="center"/>
              <w:rPr>
                <w:rFonts w:ascii="Times New Roman" w:hAnsi="Times New Roman" w:cs="Times New Roman"/>
                <w:b/>
                <w:sz w:val="28"/>
                <w:szCs w:val="28"/>
              </w:rPr>
            </w:pPr>
          </w:p>
          <w:p w:rsidR="00216FE5" w:rsidRDefault="00216FE5" w:rsidP="00565FD6">
            <w:pPr>
              <w:jc w:val="center"/>
              <w:rPr>
                <w:b/>
                <w:sz w:val="28"/>
                <w:szCs w:val="28"/>
              </w:rPr>
            </w:pPr>
            <w:r>
              <w:rPr>
                <w:rFonts w:ascii="Times New Roman" w:hAnsi="Times New Roman" w:cs="Times New Roman"/>
                <w:b/>
                <w:sz w:val="28"/>
                <w:szCs w:val="28"/>
              </w:rPr>
              <w:t>Nguyễn Minh Hoàn</w:t>
            </w:r>
          </w:p>
        </w:tc>
        <w:tc>
          <w:tcPr>
            <w:tcW w:w="4788" w:type="dxa"/>
          </w:tcPr>
          <w:p w:rsidR="00216FE5" w:rsidRPr="00302824" w:rsidRDefault="00216FE5" w:rsidP="00565FD6">
            <w:pPr>
              <w:ind w:firstLine="32"/>
              <w:jc w:val="center"/>
              <w:rPr>
                <w:rFonts w:ascii="Times New Roman" w:hAnsi="Times New Roman" w:cs="Times New Roman"/>
                <w:b/>
                <w:sz w:val="28"/>
                <w:szCs w:val="28"/>
              </w:rPr>
            </w:pPr>
            <w:r w:rsidRPr="00302824">
              <w:rPr>
                <w:rFonts w:ascii="Times New Roman" w:hAnsi="Times New Roman" w:cs="Times New Roman"/>
                <w:b/>
                <w:sz w:val="28"/>
                <w:szCs w:val="28"/>
              </w:rPr>
              <w:t xml:space="preserve">NGƯỜI </w:t>
            </w:r>
            <w:r>
              <w:rPr>
                <w:rFonts w:ascii="Times New Roman" w:hAnsi="Times New Roman" w:cs="Times New Roman"/>
                <w:b/>
                <w:sz w:val="28"/>
                <w:szCs w:val="28"/>
              </w:rPr>
              <w:t>THỰC HIỆN</w:t>
            </w:r>
          </w:p>
          <w:p w:rsidR="00216FE5" w:rsidRDefault="00216FE5" w:rsidP="00565FD6">
            <w:pPr>
              <w:jc w:val="center"/>
              <w:rPr>
                <w:rFonts w:ascii="Times New Roman" w:hAnsi="Times New Roman" w:cs="Times New Roman"/>
                <w:b/>
                <w:sz w:val="28"/>
                <w:szCs w:val="28"/>
              </w:rPr>
            </w:pPr>
          </w:p>
          <w:p w:rsidR="00216FE5" w:rsidRDefault="00216FE5" w:rsidP="00565FD6">
            <w:pPr>
              <w:jc w:val="center"/>
              <w:rPr>
                <w:rFonts w:ascii="Times New Roman" w:hAnsi="Times New Roman" w:cs="Times New Roman"/>
                <w:b/>
                <w:sz w:val="28"/>
                <w:szCs w:val="28"/>
              </w:rPr>
            </w:pPr>
          </w:p>
          <w:p w:rsidR="00216FE5" w:rsidRPr="00302824" w:rsidRDefault="00216FE5" w:rsidP="00565FD6">
            <w:pPr>
              <w:jc w:val="center"/>
              <w:rPr>
                <w:rFonts w:ascii="Times New Roman" w:hAnsi="Times New Roman" w:cs="Times New Roman"/>
                <w:b/>
                <w:sz w:val="28"/>
                <w:szCs w:val="28"/>
              </w:rPr>
            </w:pPr>
          </w:p>
          <w:p w:rsidR="00216FE5" w:rsidRDefault="00216FE5" w:rsidP="00565FD6">
            <w:pPr>
              <w:ind w:left="3600" w:firstLine="720"/>
              <w:jc w:val="center"/>
              <w:rPr>
                <w:rFonts w:ascii="Times New Roman" w:hAnsi="Times New Roman" w:cs="Times New Roman"/>
                <w:b/>
                <w:sz w:val="28"/>
                <w:szCs w:val="28"/>
              </w:rPr>
            </w:pPr>
          </w:p>
          <w:p w:rsidR="00216FE5" w:rsidRPr="00302824" w:rsidRDefault="00216FE5" w:rsidP="00565FD6">
            <w:pPr>
              <w:ind w:left="-110"/>
              <w:jc w:val="center"/>
              <w:rPr>
                <w:rFonts w:ascii="Times New Roman" w:hAnsi="Times New Roman" w:cs="Times New Roman"/>
                <w:b/>
                <w:sz w:val="28"/>
                <w:szCs w:val="28"/>
              </w:rPr>
            </w:pPr>
            <w:r w:rsidRPr="00302824">
              <w:rPr>
                <w:rFonts w:ascii="Times New Roman" w:hAnsi="Times New Roman" w:cs="Times New Roman"/>
                <w:b/>
                <w:sz w:val="28"/>
                <w:szCs w:val="28"/>
              </w:rPr>
              <w:t>Hoàng Thị Huệ</w:t>
            </w:r>
          </w:p>
          <w:p w:rsidR="00216FE5" w:rsidRDefault="00216FE5" w:rsidP="00565FD6">
            <w:pPr>
              <w:jc w:val="center"/>
              <w:rPr>
                <w:b/>
                <w:sz w:val="28"/>
                <w:szCs w:val="28"/>
              </w:rPr>
            </w:pPr>
          </w:p>
        </w:tc>
      </w:tr>
    </w:tbl>
    <w:p w:rsidR="00216FE5" w:rsidRPr="00216FE5" w:rsidRDefault="00216FE5" w:rsidP="00216FE5">
      <w:pPr>
        <w:spacing w:after="0"/>
        <w:ind w:firstLine="720"/>
        <w:jc w:val="both"/>
      </w:pPr>
    </w:p>
    <w:sectPr w:rsidR="00216FE5" w:rsidRPr="00216FE5" w:rsidSect="007038F2">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E81FAE"/>
    <w:rsid w:val="001D1C17"/>
    <w:rsid w:val="00216FE5"/>
    <w:rsid w:val="00236C21"/>
    <w:rsid w:val="00280181"/>
    <w:rsid w:val="007038F2"/>
    <w:rsid w:val="00762EEF"/>
    <w:rsid w:val="00C7653D"/>
    <w:rsid w:val="00E41E33"/>
    <w:rsid w:val="00E81FAE"/>
    <w:rsid w:val="00FF7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FE5"/>
    <w:pPr>
      <w:spacing w:after="0" w:line="240" w:lineRule="auto"/>
    </w:pPr>
    <w:rPr>
      <w:rFonts w:asciiTheme="minorHAnsi" w:hAnsiTheme="minorHAns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2025-10-03T00:12:00Z</cp:lastPrinted>
  <dcterms:created xsi:type="dcterms:W3CDTF">2025-09-24T01:34:00Z</dcterms:created>
  <dcterms:modified xsi:type="dcterms:W3CDTF">2025-10-09T00:36:00Z</dcterms:modified>
</cp:coreProperties>
</file>