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AC" w:rsidRPr="008D5FF4" w:rsidRDefault="006925C1" w:rsidP="006925C1">
      <w:pPr>
        <w:rPr>
          <w:rFonts w:ascii="Times New Roman" w:hAnsi="Times New Roman" w:cs="Times New Roman"/>
          <w:b/>
        </w:rPr>
      </w:pPr>
      <w:r w:rsidRPr="008D5FF4">
        <w:rPr>
          <w:rFonts w:ascii="Times New Roman" w:hAnsi="Times New Roman" w:cs="Times New Roman"/>
          <w:b/>
        </w:rPr>
        <w:t>TRƯỜ</w:t>
      </w:r>
      <w:r w:rsidR="002F3CE7">
        <w:rPr>
          <w:rFonts w:ascii="Times New Roman" w:hAnsi="Times New Roman" w:cs="Times New Roman"/>
          <w:b/>
        </w:rPr>
        <w:t>NG THTT PHƯƠNG SƠN</w:t>
      </w:r>
    </w:p>
    <w:p w:rsidR="006925C1" w:rsidRPr="008D5FF4" w:rsidRDefault="006925C1" w:rsidP="008D5FF4">
      <w:pPr>
        <w:jc w:val="center"/>
        <w:rPr>
          <w:rFonts w:ascii="Times New Roman" w:hAnsi="Times New Roman" w:cs="Times New Roman"/>
          <w:b/>
        </w:rPr>
      </w:pPr>
      <w:r w:rsidRPr="008D5FF4">
        <w:rPr>
          <w:rFonts w:ascii="Times New Roman" w:hAnsi="Times New Roman" w:cs="Times New Roman"/>
          <w:b/>
        </w:rPr>
        <w:t>BÁO CÁO</w:t>
      </w:r>
    </w:p>
    <w:p w:rsidR="006925C1" w:rsidRPr="008D5FF4" w:rsidRDefault="006925C1" w:rsidP="008D5FF4">
      <w:pPr>
        <w:ind w:left="-90"/>
        <w:jc w:val="center"/>
        <w:rPr>
          <w:rFonts w:ascii="Times New Roman" w:hAnsi="Times New Roman" w:cs="Times New Roman"/>
          <w:b/>
        </w:rPr>
      </w:pPr>
      <w:r w:rsidRPr="008D5FF4">
        <w:rPr>
          <w:rFonts w:ascii="Times New Roman" w:hAnsi="Times New Roman" w:cs="Times New Roman"/>
          <w:b/>
        </w:rPr>
        <w:t>KẾT QUẢ TỔ CHỨC NGÀY SÁCH VIỆ</w:t>
      </w:r>
      <w:r w:rsidR="002F3CE7">
        <w:rPr>
          <w:rFonts w:ascii="Times New Roman" w:hAnsi="Times New Roman" w:cs="Times New Roman"/>
          <w:b/>
        </w:rPr>
        <w:t>T NAM NĂM 2023</w:t>
      </w:r>
    </w:p>
    <w:tbl>
      <w:tblPr>
        <w:tblStyle w:val="TableGrid"/>
        <w:tblW w:w="0" w:type="auto"/>
        <w:tblInd w:w="198" w:type="dxa"/>
        <w:tblLook w:val="04A0" w:firstRow="1" w:lastRow="0" w:firstColumn="1" w:lastColumn="0" w:noHBand="0" w:noVBand="1"/>
      </w:tblPr>
      <w:tblGrid>
        <w:gridCol w:w="510"/>
        <w:gridCol w:w="4350"/>
        <w:gridCol w:w="1350"/>
        <w:gridCol w:w="2490"/>
        <w:gridCol w:w="1080"/>
      </w:tblGrid>
      <w:tr w:rsidR="006925C1" w:rsidRPr="008D5FF4" w:rsidTr="008D5FF4">
        <w:tc>
          <w:tcPr>
            <w:tcW w:w="510" w:type="dxa"/>
          </w:tcPr>
          <w:p w:rsidR="006925C1" w:rsidRPr="008D5FF4" w:rsidRDefault="006925C1" w:rsidP="008D5FF4">
            <w:pPr>
              <w:jc w:val="center"/>
              <w:rPr>
                <w:rFonts w:ascii="Times New Roman" w:hAnsi="Times New Roman" w:cs="Times New Roman"/>
                <w:b/>
              </w:rPr>
            </w:pPr>
            <w:r w:rsidRPr="008D5FF4">
              <w:rPr>
                <w:rFonts w:ascii="Times New Roman" w:hAnsi="Times New Roman" w:cs="Times New Roman"/>
                <w:b/>
              </w:rPr>
              <w:t>TT</w:t>
            </w:r>
          </w:p>
        </w:tc>
        <w:tc>
          <w:tcPr>
            <w:tcW w:w="4350" w:type="dxa"/>
          </w:tcPr>
          <w:p w:rsidR="006925C1" w:rsidRPr="008D5FF4" w:rsidRDefault="006925C1" w:rsidP="008D5FF4">
            <w:pPr>
              <w:jc w:val="center"/>
              <w:rPr>
                <w:rFonts w:ascii="Times New Roman" w:hAnsi="Times New Roman" w:cs="Times New Roman"/>
                <w:b/>
              </w:rPr>
            </w:pPr>
            <w:r w:rsidRPr="008D5FF4">
              <w:rPr>
                <w:rFonts w:ascii="Times New Roman" w:hAnsi="Times New Roman" w:cs="Times New Roman"/>
                <w:b/>
              </w:rPr>
              <w:t>Kết quả đạt được</w:t>
            </w:r>
          </w:p>
        </w:tc>
        <w:tc>
          <w:tcPr>
            <w:tcW w:w="1350" w:type="dxa"/>
          </w:tcPr>
          <w:p w:rsidR="006925C1" w:rsidRPr="008D5FF4" w:rsidRDefault="006925C1" w:rsidP="008D5FF4">
            <w:pPr>
              <w:jc w:val="center"/>
              <w:rPr>
                <w:rFonts w:ascii="Times New Roman" w:hAnsi="Times New Roman" w:cs="Times New Roman"/>
                <w:b/>
              </w:rPr>
            </w:pPr>
            <w:r w:rsidRPr="008D5FF4">
              <w:rPr>
                <w:rFonts w:ascii="Times New Roman" w:hAnsi="Times New Roman" w:cs="Times New Roman"/>
                <w:b/>
              </w:rPr>
              <w:t>Có/không</w:t>
            </w:r>
          </w:p>
        </w:tc>
        <w:tc>
          <w:tcPr>
            <w:tcW w:w="2490" w:type="dxa"/>
          </w:tcPr>
          <w:p w:rsidR="006925C1" w:rsidRPr="008D5FF4" w:rsidRDefault="006925C1" w:rsidP="008D5FF4">
            <w:pPr>
              <w:jc w:val="center"/>
              <w:rPr>
                <w:rFonts w:ascii="Times New Roman" w:hAnsi="Times New Roman" w:cs="Times New Roman"/>
                <w:b/>
              </w:rPr>
            </w:pPr>
            <w:r w:rsidRPr="008D5FF4">
              <w:rPr>
                <w:rFonts w:ascii="Times New Roman" w:hAnsi="Times New Roman" w:cs="Times New Roman"/>
                <w:b/>
              </w:rPr>
              <w:t>Số liệu</w:t>
            </w:r>
          </w:p>
        </w:tc>
        <w:tc>
          <w:tcPr>
            <w:tcW w:w="1080" w:type="dxa"/>
          </w:tcPr>
          <w:p w:rsidR="006925C1" w:rsidRPr="008D5FF4" w:rsidRDefault="006925C1" w:rsidP="008D5FF4">
            <w:pPr>
              <w:jc w:val="center"/>
              <w:rPr>
                <w:rFonts w:ascii="Times New Roman" w:hAnsi="Times New Roman" w:cs="Times New Roman"/>
                <w:b/>
              </w:rPr>
            </w:pPr>
            <w:r w:rsidRPr="008D5FF4">
              <w:rPr>
                <w:rFonts w:ascii="Times New Roman" w:hAnsi="Times New Roman" w:cs="Times New Roman"/>
                <w:b/>
              </w:rPr>
              <w:t>Ghi chú</w:t>
            </w: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1</w:t>
            </w:r>
          </w:p>
        </w:tc>
        <w:tc>
          <w:tcPr>
            <w:tcW w:w="4350" w:type="dxa"/>
          </w:tcPr>
          <w:p w:rsidR="006925C1" w:rsidRDefault="006925C1">
            <w:pPr>
              <w:rPr>
                <w:rFonts w:ascii="Times New Roman" w:hAnsi="Times New Roman" w:cs="Times New Roman"/>
              </w:rPr>
            </w:pPr>
            <w:r>
              <w:rPr>
                <w:rFonts w:ascii="Times New Roman" w:hAnsi="Times New Roman" w:cs="Times New Roman"/>
              </w:rPr>
              <w:t>Ban hành văn bản triển khai(Ghi rõ số, ngày ban hành)</w:t>
            </w:r>
          </w:p>
        </w:tc>
        <w:tc>
          <w:tcPr>
            <w:tcW w:w="1350" w:type="dxa"/>
          </w:tcPr>
          <w:p w:rsidR="006925C1" w:rsidRDefault="006925C1">
            <w:pPr>
              <w:rPr>
                <w:rFonts w:ascii="Times New Roman" w:hAnsi="Times New Roman" w:cs="Times New Roman"/>
              </w:rPr>
            </w:pPr>
          </w:p>
        </w:tc>
        <w:tc>
          <w:tcPr>
            <w:tcW w:w="2490" w:type="dxa"/>
          </w:tcPr>
          <w:p w:rsidR="006925C1" w:rsidRDefault="006925C1">
            <w:pPr>
              <w:rPr>
                <w:rFonts w:ascii="Times New Roman" w:hAnsi="Times New Roman" w:cs="Times New Roman"/>
              </w:rPr>
            </w:pP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2</w:t>
            </w:r>
          </w:p>
        </w:tc>
        <w:tc>
          <w:tcPr>
            <w:tcW w:w="4350" w:type="dxa"/>
          </w:tcPr>
          <w:p w:rsidR="006925C1" w:rsidRDefault="006925C1">
            <w:pPr>
              <w:rPr>
                <w:rFonts w:ascii="Times New Roman" w:hAnsi="Times New Roman" w:cs="Times New Roman"/>
              </w:rPr>
            </w:pPr>
            <w:r>
              <w:rPr>
                <w:rFonts w:ascii="Times New Roman" w:hAnsi="Times New Roman" w:cs="Times New Roman"/>
              </w:rPr>
              <w:t>Tổ chức tuyên truyền về mục đích, ý nghĩa của Ngày sách Việ</w:t>
            </w:r>
            <w:r w:rsidR="002F3CE7">
              <w:rPr>
                <w:rFonts w:ascii="Times New Roman" w:hAnsi="Times New Roman" w:cs="Times New Roman"/>
              </w:rPr>
              <w:t>t Nam năm 2023</w:t>
            </w:r>
            <w:r>
              <w:rPr>
                <w:rFonts w:ascii="Times New Roman" w:hAnsi="Times New Roman" w:cs="Times New Roman"/>
              </w:rPr>
              <w:t>.</w:t>
            </w:r>
          </w:p>
        </w:tc>
        <w:tc>
          <w:tcPr>
            <w:tcW w:w="1350" w:type="dxa"/>
          </w:tcPr>
          <w:p w:rsidR="006925C1" w:rsidRDefault="00F24AF0" w:rsidP="00F24AF0">
            <w:pPr>
              <w:jc w:val="center"/>
              <w:rPr>
                <w:rFonts w:ascii="Times New Roman" w:hAnsi="Times New Roman" w:cs="Times New Roman"/>
              </w:rPr>
            </w:pPr>
            <w:r>
              <w:rPr>
                <w:rFonts w:ascii="Times New Roman" w:hAnsi="Times New Roman" w:cs="Times New Roman"/>
              </w:rPr>
              <w:t>có</w:t>
            </w:r>
          </w:p>
        </w:tc>
        <w:tc>
          <w:tcPr>
            <w:tcW w:w="2490" w:type="dxa"/>
          </w:tcPr>
          <w:p w:rsidR="00CB6EBC" w:rsidRDefault="00CB6EBC" w:rsidP="00CB6EBC">
            <w:pPr>
              <w:spacing w:line="360" w:lineRule="auto"/>
              <w:rPr>
                <w:rFonts w:ascii="Times New Roman" w:hAnsi="Times New Roman" w:cs="Times New Roman"/>
              </w:rPr>
            </w:pPr>
            <w:r>
              <w:rPr>
                <w:rFonts w:ascii="Times New Roman" w:hAnsi="Times New Roman" w:cs="Times New Roman"/>
              </w:rPr>
              <w:t>100% cb, gv</w:t>
            </w:r>
            <w:r w:rsidR="00373DD2">
              <w:rPr>
                <w:rFonts w:ascii="Times New Roman" w:hAnsi="Times New Roman" w:cs="Times New Roman"/>
              </w:rPr>
              <w:t>.</w:t>
            </w:r>
          </w:p>
          <w:p w:rsidR="00CB6EBC" w:rsidRDefault="00CB6EBC" w:rsidP="00CB6EBC">
            <w:pPr>
              <w:spacing w:line="360" w:lineRule="auto"/>
              <w:rPr>
                <w:rFonts w:ascii="Times New Roman" w:hAnsi="Times New Roman" w:cs="Times New Roman"/>
              </w:rPr>
            </w:pPr>
            <w:r>
              <w:rPr>
                <w:rFonts w:ascii="Times New Roman" w:hAnsi="Times New Roman" w:cs="Times New Roman"/>
              </w:rPr>
              <w:t>100% hs</w:t>
            </w:r>
            <w:r w:rsidR="00373DD2">
              <w:rPr>
                <w:rFonts w:ascii="Times New Roman" w:hAnsi="Times New Roman" w:cs="Times New Roman"/>
              </w:rPr>
              <w:t>.</w:t>
            </w: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3</w:t>
            </w:r>
          </w:p>
        </w:tc>
        <w:tc>
          <w:tcPr>
            <w:tcW w:w="4350" w:type="dxa"/>
          </w:tcPr>
          <w:p w:rsidR="006925C1" w:rsidRDefault="006925C1">
            <w:pPr>
              <w:rPr>
                <w:rFonts w:ascii="Times New Roman" w:hAnsi="Times New Roman" w:cs="Times New Roman"/>
              </w:rPr>
            </w:pPr>
            <w:r>
              <w:rPr>
                <w:rFonts w:ascii="Times New Roman" w:hAnsi="Times New Roman" w:cs="Times New Roman"/>
              </w:rPr>
              <w:t>Phát động phong trào đọc sách tới toàn thể đội ngũ nhà giáo, cán bộ quản lý, nhân viên, học sinh, sinh viên.</w:t>
            </w:r>
          </w:p>
        </w:tc>
        <w:tc>
          <w:tcPr>
            <w:tcW w:w="1350" w:type="dxa"/>
          </w:tcPr>
          <w:p w:rsidR="006925C1" w:rsidRDefault="00F24AF0" w:rsidP="00F24AF0">
            <w:pPr>
              <w:tabs>
                <w:tab w:val="left" w:pos="570"/>
              </w:tabs>
              <w:rPr>
                <w:rFonts w:ascii="Times New Roman" w:hAnsi="Times New Roman" w:cs="Times New Roman"/>
              </w:rPr>
            </w:pPr>
            <w:r>
              <w:rPr>
                <w:rFonts w:ascii="Times New Roman" w:hAnsi="Times New Roman" w:cs="Times New Roman"/>
              </w:rPr>
              <w:t xml:space="preserve">        có</w:t>
            </w:r>
          </w:p>
        </w:tc>
        <w:tc>
          <w:tcPr>
            <w:tcW w:w="2490" w:type="dxa"/>
          </w:tcPr>
          <w:p w:rsidR="00CB6EBC" w:rsidRDefault="00CB6EBC" w:rsidP="00CB6EBC">
            <w:pPr>
              <w:spacing w:line="360" w:lineRule="auto"/>
              <w:rPr>
                <w:rFonts w:ascii="Times New Roman" w:hAnsi="Times New Roman" w:cs="Times New Roman"/>
              </w:rPr>
            </w:pPr>
            <w:r>
              <w:rPr>
                <w:rFonts w:ascii="Times New Roman" w:hAnsi="Times New Roman" w:cs="Times New Roman"/>
              </w:rPr>
              <w:t>100% cb, gv</w:t>
            </w:r>
            <w:r w:rsidR="00373DD2">
              <w:rPr>
                <w:rFonts w:ascii="Times New Roman" w:hAnsi="Times New Roman" w:cs="Times New Roman"/>
              </w:rPr>
              <w:t>.</w:t>
            </w:r>
          </w:p>
          <w:p w:rsidR="00E5368E" w:rsidRDefault="00CB6EBC" w:rsidP="00CB6EBC">
            <w:pPr>
              <w:rPr>
                <w:rFonts w:ascii="Times New Roman" w:hAnsi="Times New Roman" w:cs="Times New Roman"/>
              </w:rPr>
            </w:pPr>
            <w:r>
              <w:rPr>
                <w:rFonts w:ascii="Times New Roman" w:hAnsi="Times New Roman" w:cs="Times New Roman"/>
              </w:rPr>
              <w:t>100% hs</w:t>
            </w:r>
            <w:r w:rsidR="00373DD2">
              <w:rPr>
                <w:rFonts w:ascii="Times New Roman" w:hAnsi="Times New Roman" w:cs="Times New Roman"/>
              </w:rPr>
              <w:t>.</w:t>
            </w: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4</w:t>
            </w:r>
          </w:p>
        </w:tc>
        <w:tc>
          <w:tcPr>
            <w:tcW w:w="4350" w:type="dxa"/>
          </w:tcPr>
          <w:p w:rsidR="006925C1" w:rsidRDefault="006925C1">
            <w:pPr>
              <w:rPr>
                <w:rFonts w:ascii="Times New Roman" w:hAnsi="Times New Roman" w:cs="Times New Roman"/>
              </w:rPr>
            </w:pPr>
            <w:r>
              <w:rPr>
                <w:rFonts w:ascii="Times New Roman" w:hAnsi="Times New Roman" w:cs="Times New Roman"/>
              </w:rPr>
              <w:t>Tổ chức giới thiệu sách, hướng dẫn kĩ năng tìm kiếm thông tin và kĩ năng đọc, chọn sách cho phù hợp với tâm lý lứa tuổi, phù hợp với mục tiêu giáo dục bằng nhiều hình thức khác nhau, phù hợp với tình</w:t>
            </w:r>
            <w:r w:rsidR="008D5FF4">
              <w:rPr>
                <w:rFonts w:ascii="Times New Roman" w:hAnsi="Times New Roman" w:cs="Times New Roman"/>
              </w:rPr>
              <w:t xml:space="preserve"> hình thực tiễn.</w:t>
            </w:r>
            <w:bookmarkStart w:id="0" w:name="_GoBack"/>
            <w:bookmarkEnd w:id="0"/>
          </w:p>
        </w:tc>
        <w:tc>
          <w:tcPr>
            <w:tcW w:w="1350" w:type="dxa"/>
          </w:tcPr>
          <w:p w:rsidR="006925C1" w:rsidRPr="00F24AF0" w:rsidRDefault="00F24AF0" w:rsidP="00F24AF0">
            <w:pPr>
              <w:jc w:val="center"/>
              <w:rPr>
                <w:rFonts w:ascii="Times New Roman" w:hAnsi="Times New Roman" w:cs="Times New Roman"/>
              </w:rPr>
            </w:pPr>
            <w:r>
              <w:rPr>
                <w:rFonts w:ascii="Times New Roman" w:hAnsi="Times New Roman" w:cs="Times New Roman"/>
              </w:rPr>
              <w:t>có</w:t>
            </w:r>
          </w:p>
        </w:tc>
        <w:tc>
          <w:tcPr>
            <w:tcW w:w="2490" w:type="dxa"/>
          </w:tcPr>
          <w:p w:rsidR="00CB6EBC" w:rsidRDefault="00CB6EBC" w:rsidP="00CB6EBC">
            <w:pPr>
              <w:spacing w:line="360" w:lineRule="auto"/>
              <w:rPr>
                <w:rFonts w:ascii="Times New Roman" w:hAnsi="Times New Roman" w:cs="Times New Roman"/>
              </w:rPr>
            </w:pPr>
            <w:r>
              <w:rPr>
                <w:rFonts w:ascii="Times New Roman" w:hAnsi="Times New Roman" w:cs="Times New Roman"/>
              </w:rPr>
              <w:t>100% cb, gv</w:t>
            </w:r>
            <w:r w:rsidR="00373DD2">
              <w:rPr>
                <w:rFonts w:ascii="Times New Roman" w:hAnsi="Times New Roman" w:cs="Times New Roman"/>
              </w:rPr>
              <w:t>.</w:t>
            </w:r>
          </w:p>
          <w:p w:rsidR="006925C1" w:rsidRDefault="00CB6EBC" w:rsidP="00E5368E">
            <w:pPr>
              <w:rPr>
                <w:rFonts w:ascii="Times New Roman" w:hAnsi="Times New Roman" w:cs="Times New Roman"/>
              </w:rPr>
            </w:pPr>
            <w:r>
              <w:rPr>
                <w:rFonts w:ascii="Times New Roman" w:hAnsi="Times New Roman" w:cs="Times New Roman"/>
              </w:rPr>
              <w:t>100% hs</w:t>
            </w:r>
            <w:r w:rsidR="00373DD2">
              <w:rPr>
                <w:rFonts w:ascii="Times New Roman" w:hAnsi="Times New Roman" w:cs="Times New Roman"/>
              </w:rPr>
              <w:t>.</w:t>
            </w: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5</w:t>
            </w:r>
          </w:p>
        </w:tc>
        <w:tc>
          <w:tcPr>
            <w:tcW w:w="4350" w:type="dxa"/>
          </w:tcPr>
          <w:p w:rsidR="006925C1" w:rsidRDefault="008D5FF4">
            <w:pPr>
              <w:rPr>
                <w:rFonts w:ascii="Times New Roman" w:hAnsi="Times New Roman" w:cs="Times New Roman"/>
              </w:rPr>
            </w:pPr>
            <w:r>
              <w:rPr>
                <w:rFonts w:ascii="Times New Roman" w:hAnsi="Times New Roman" w:cs="Times New Roman"/>
              </w:rPr>
              <w:t>Vận động đội ngũ nhà giáo, cán bộ quản lý, nhân viên, học sinh, sinh viên, phụ huynh tham gia các câu lạc bộ sách.</w:t>
            </w:r>
          </w:p>
        </w:tc>
        <w:tc>
          <w:tcPr>
            <w:tcW w:w="1350" w:type="dxa"/>
          </w:tcPr>
          <w:p w:rsidR="006925C1" w:rsidRDefault="00F24AF0">
            <w:pPr>
              <w:rPr>
                <w:rFonts w:ascii="Times New Roman" w:hAnsi="Times New Roman" w:cs="Times New Roman"/>
              </w:rPr>
            </w:pPr>
            <w:r>
              <w:rPr>
                <w:rFonts w:ascii="Times New Roman" w:hAnsi="Times New Roman" w:cs="Times New Roman"/>
              </w:rPr>
              <w:t xml:space="preserve">     có</w:t>
            </w:r>
          </w:p>
        </w:tc>
        <w:tc>
          <w:tcPr>
            <w:tcW w:w="2490" w:type="dxa"/>
          </w:tcPr>
          <w:p w:rsidR="00CB6EBC" w:rsidRDefault="00CB6EBC" w:rsidP="00CB6EBC">
            <w:pPr>
              <w:spacing w:line="360" w:lineRule="auto"/>
              <w:rPr>
                <w:rFonts w:ascii="Times New Roman" w:hAnsi="Times New Roman" w:cs="Times New Roman"/>
              </w:rPr>
            </w:pPr>
            <w:r>
              <w:rPr>
                <w:rFonts w:ascii="Times New Roman" w:hAnsi="Times New Roman" w:cs="Times New Roman"/>
              </w:rPr>
              <w:t>100% cb, gv</w:t>
            </w:r>
            <w:r w:rsidR="00373DD2">
              <w:rPr>
                <w:rFonts w:ascii="Times New Roman" w:hAnsi="Times New Roman" w:cs="Times New Roman"/>
              </w:rPr>
              <w:t>.</w:t>
            </w:r>
          </w:p>
          <w:p w:rsidR="006925C1" w:rsidRDefault="00CB6EBC" w:rsidP="00CB6EBC">
            <w:pPr>
              <w:rPr>
                <w:rFonts w:ascii="Times New Roman" w:hAnsi="Times New Roman" w:cs="Times New Roman"/>
              </w:rPr>
            </w:pPr>
            <w:r>
              <w:rPr>
                <w:rFonts w:ascii="Times New Roman" w:hAnsi="Times New Roman" w:cs="Times New Roman"/>
              </w:rPr>
              <w:t>100% hs</w:t>
            </w:r>
            <w:r w:rsidR="00373DD2">
              <w:rPr>
                <w:rFonts w:ascii="Times New Roman" w:hAnsi="Times New Roman" w:cs="Times New Roman"/>
              </w:rPr>
              <w:t>.</w:t>
            </w: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6</w:t>
            </w:r>
          </w:p>
        </w:tc>
        <w:tc>
          <w:tcPr>
            <w:tcW w:w="4350" w:type="dxa"/>
          </w:tcPr>
          <w:p w:rsidR="006925C1" w:rsidRDefault="008D5FF4">
            <w:pPr>
              <w:rPr>
                <w:rFonts w:ascii="Times New Roman" w:hAnsi="Times New Roman" w:cs="Times New Roman"/>
              </w:rPr>
            </w:pPr>
            <w:r>
              <w:rPr>
                <w:rFonts w:ascii="Times New Roman" w:hAnsi="Times New Roman" w:cs="Times New Roman"/>
              </w:rPr>
              <w:t>Tổ chức các cuộc thi về văn hóa đọc.</w:t>
            </w:r>
          </w:p>
        </w:tc>
        <w:tc>
          <w:tcPr>
            <w:tcW w:w="1350" w:type="dxa"/>
          </w:tcPr>
          <w:p w:rsidR="006925C1" w:rsidRDefault="00F24AF0">
            <w:pPr>
              <w:rPr>
                <w:rFonts w:ascii="Times New Roman" w:hAnsi="Times New Roman" w:cs="Times New Roman"/>
              </w:rPr>
            </w:pPr>
            <w:r>
              <w:rPr>
                <w:rFonts w:ascii="Times New Roman" w:hAnsi="Times New Roman" w:cs="Times New Roman"/>
              </w:rPr>
              <w:t>không</w:t>
            </w:r>
          </w:p>
        </w:tc>
        <w:tc>
          <w:tcPr>
            <w:tcW w:w="2490" w:type="dxa"/>
          </w:tcPr>
          <w:p w:rsidR="006925C1" w:rsidRDefault="006925C1">
            <w:pPr>
              <w:rPr>
                <w:rFonts w:ascii="Times New Roman" w:hAnsi="Times New Roman" w:cs="Times New Roman"/>
              </w:rPr>
            </w:pP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7</w:t>
            </w:r>
          </w:p>
        </w:tc>
        <w:tc>
          <w:tcPr>
            <w:tcW w:w="4350" w:type="dxa"/>
          </w:tcPr>
          <w:p w:rsidR="006925C1" w:rsidRDefault="008D5FF4">
            <w:pPr>
              <w:rPr>
                <w:rFonts w:ascii="Times New Roman" w:hAnsi="Times New Roman" w:cs="Times New Roman"/>
              </w:rPr>
            </w:pPr>
            <w:r>
              <w:rPr>
                <w:rFonts w:ascii="Times New Roman" w:hAnsi="Times New Roman" w:cs="Times New Roman"/>
              </w:rPr>
              <w:t>Số sách quyên góp cho các thư viện, tủ sách trong nhà trường và các trường hợp thuộc địa bàn khó khăn.</w:t>
            </w:r>
          </w:p>
        </w:tc>
        <w:tc>
          <w:tcPr>
            <w:tcW w:w="1350" w:type="dxa"/>
          </w:tcPr>
          <w:p w:rsidR="006925C1" w:rsidRDefault="00F24AF0">
            <w:pPr>
              <w:rPr>
                <w:rFonts w:ascii="Times New Roman" w:hAnsi="Times New Roman" w:cs="Times New Roman"/>
              </w:rPr>
            </w:pPr>
            <w:r>
              <w:rPr>
                <w:rFonts w:ascii="Times New Roman" w:hAnsi="Times New Roman" w:cs="Times New Roman"/>
              </w:rPr>
              <w:t>có</w:t>
            </w:r>
          </w:p>
        </w:tc>
        <w:tc>
          <w:tcPr>
            <w:tcW w:w="2490" w:type="dxa"/>
          </w:tcPr>
          <w:p w:rsidR="006925C1" w:rsidRDefault="00F24AF0">
            <w:pPr>
              <w:rPr>
                <w:rFonts w:ascii="Times New Roman" w:hAnsi="Times New Roman" w:cs="Times New Roman"/>
              </w:rPr>
            </w:pPr>
            <w:r>
              <w:rPr>
                <w:rFonts w:ascii="Times New Roman" w:hAnsi="Times New Roman" w:cs="Times New Roman"/>
              </w:rPr>
              <w:t>500 cuốn sách giáo khoa và tham khảo</w:t>
            </w:r>
            <w:r w:rsidR="00373DD2">
              <w:rPr>
                <w:rFonts w:ascii="Times New Roman" w:hAnsi="Times New Roman" w:cs="Times New Roman"/>
              </w:rPr>
              <w:t>.</w:t>
            </w: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8</w:t>
            </w:r>
          </w:p>
        </w:tc>
        <w:tc>
          <w:tcPr>
            <w:tcW w:w="4350" w:type="dxa"/>
          </w:tcPr>
          <w:p w:rsidR="006925C1" w:rsidRDefault="008D5FF4">
            <w:pPr>
              <w:rPr>
                <w:rFonts w:ascii="Times New Roman" w:hAnsi="Times New Roman" w:cs="Times New Roman"/>
              </w:rPr>
            </w:pPr>
            <w:r>
              <w:rPr>
                <w:rFonts w:ascii="Times New Roman" w:hAnsi="Times New Roman" w:cs="Times New Roman"/>
              </w:rPr>
              <w:t>Số tập thể cá nhân được tuyên dương, khen thưởng vì những đóng góp tích cực trong việc xây dựng, phát triển văn hóa đọc.</w:t>
            </w:r>
          </w:p>
        </w:tc>
        <w:tc>
          <w:tcPr>
            <w:tcW w:w="1350" w:type="dxa"/>
          </w:tcPr>
          <w:p w:rsidR="006925C1" w:rsidRDefault="00F24AF0">
            <w:pPr>
              <w:rPr>
                <w:rFonts w:ascii="Times New Roman" w:hAnsi="Times New Roman" w:cs="Times New Roman"/>
              </w:rPr>
            </w:pPr>
            <w:r>
              <w:rPr>
                <w:rFonts w:ascii="Times New Roman" w:hAnsi="Times New Roman" w:cs="Times New Roman"/>
              </w:rPr>
              <w:t>có</w:t>
            </w:r>
          </w:p>
        </w:tc>
        <w:tc>
          <w:tcPr>
            <w:tcW w:w="2490" w:type="dxa"/>
          </w:tcPr>
          <w:p w:rsidR="006925C1" w:rsidRDefault="00F24AF0">
            <w:pPr>
              <w:rPr>
                <w:rFonts w:ascii="Times New Roman" w:hAnsi="Times New Roman" w:cs="Times New Roman"/>
              </w:rPr>
            </w:pPr>
            <w:r>
              <w:rPr>
                <w:rFonts w:ascii="Times New Roman" w:hAnsi="Times New Roman" w:cs="Times New Roman"/>
              </w:rPr>
              <w:t>5 giáo viên</w:t>
            </w:r>
            <w:r w:rsidR="00373DD2">
              <w:rPr>
                <w:rFonts w:ascii="Times New Roman" w:hAnsi="Times New Roman" w:cs="Times New Roman"/>
              </w:rPr>
              <w:t>.</w:t>
            </w:r>
          </w:p>
          <w:p w:rsidR="00F24AF0" w:rsidRDefault="00F24AF0">
            <w:pPr>
              <w:rPr>
                <w:rFonts w:ascii="Times New Roman" w:hAnsi="Times New Roman" w:cs="Times New Roman"/>
              </w:rPr>
            </w:pPr>
            <w:r>
              <w:rPr>
                <w:rFonts w:ascii="Times New Roman" w:hAnsi="Times New Roman" w:cs="Times New Roman"/>
              </w:rPr>
              <w:t>6 lớp</w:t>
            </w:r>
            <w:r w:rsidR="00373DD2">
              <w:rPr>
                <w:rFonts w:ascii="Times New Roman" w:hAnsi="Times New Roman" w:cs="Times New Roman"/>
              </w:rPr>
              <w:t>.</w:t>
            </w:r>
          </w:p>
          <w:p w:rsidR="00F24AF0" w:rsidRDefault="00F24AF0">
            <w:pPr>
              <w:rPr>
                <w:rFonts w:ascii="Times New Roman" w:hAnsi="Times New Roman" w:cs="Times New Roman"/>
              </w:rPr>
            </w:pPr>
            <w:r>
              <w:rPr>
                <w:rFonts w:ascii="Times New Roman" w:hAnsi="Times New Roman" w:cs="Times New Roman"/>
              </w:rPr>
              <w:t>10 hs</w:t>
            </w:r>
            <w:r w:rsidR="00373DD2">
              <w:rPr>
                <w:rFonts w:ascii="Times New Roman" w:hAnsi="Times New Roman" w:cs="Times New Roman"/>
              </w:rPr>
              <w:t>.</w:t>
            </w:r>
          </w:p>
        </w:tc>
        <w:tc>
          <w:tcPr>
            <w:tcW w:w="1080" w:type="dxa"/>
          </w:tcPr>
          <w:p w:rsidR="006925C1" w:rsidRDefault="006925C1">
            <w:pPr>
              <w:rPr>
                <w:rFonts w:ascii="Times New Roman" w:hAnsi="Times New Roman" w:cs="Times New Roman"/>
              </w:rPr>
            </w:pPr>
          </w:p>
        </w:tc>
      </w:tr>
      <w:tr w:rsidR="006925C1" w:rsidTr="008D5FF4">
        <w:tc>
          <w:tcPr>
            <w:tcW w:w="510" w:type="dxa"/>
          </w:tcPr>
          <w:p w:rsidR="006925C1" w:rsidRDefault="006925C1">
            <w:pPr>
              <w:rPr>
                <w:rFonts w:ascii="Times New Roman" w:hAnsi="Times New Roman" w:cs="Times New Roman"/>
              </w:rPr>
            </w:pPr>
            <w:r>
              <w:rPr>
                <w:rFonts w:ascii="Times New Roman" w:hAnsi="Times New Roman" w:cs="Times New Roman"/>
              </w:rPr>
              <w:t>9</w:t>
            </w:r>
          </w:p>
        </w:tc>
        <w:tc>
          <w:tcPr>
            <w:tcW w:w="4350" w:type="dxa"/>
          </w:tcPr>
          <w:p w:rsidR="006925C1" w:rsidRDefault="008D5FF4">
            <w:pPr>
              <w:rPr>
                <w:rFonts w:ascii="Times New Roman" w:hAnsi="Times New Roman" w:cs="Times New Roman"/>
              </w:rPr>
            </w:pPr>
            <w:r>
              <w:rPr>
                <w:rFonts w:ascii="Times New Roman" w:hAnsi="Times New Roman" w:cs="Times New Roman"/>
              </w:rPr>
              <w:t>Kết quả khác( ghi rõ )</w:t>
            </w:r>
          </w:p>
        </w:tc>
        <w:tc>
          <w:tcPr>
            <w:tcW w:w="1350" w:type="dxa"/>
          </w:tcPr>
          <w:p w:rsidR="006925C1" w:rsidRDefault="006925C1">
            <w:pPr>
              <w:rPr>
                <w:rFonts w:ascii="Times New Roman" w:hAnsi="Times New Roman" w:cs="Times New Roman"/>
              </w:rPr>
            </w:pPr>
          </w:p>
        </w:tc>
        <w:tc>
          <w:tcPr>
            <w:tcW w:w="2490" w:type="dxa"/>
          </w:tcPr>
          <w:p w:rsidR="006925C1" w:rsidRDefault="006925C1">
            <w:pPr>
              <w:rPr>
                <w:rFonts w:ascii="Times New Roman" w:hAnsi="Times New Roman" w:cs="Times New Roman"/>
              </w:rPr>
            </w:pPr>
          </w:p>
        </w:tc>
        <w:tc>
          <w:tcPr>
            <w:tcW w:w="1080" w:type="dxa"/>
          </w:tcPr>
          <w:p w:rsidR="006925C1" w:rsidRDefault="006925C1">
            <w:pPr>
              <w:rPr>
                <w:rFonts w:ascii="Times New Roman" w:hAnsi="Times New Roman" w:cs="Times New Roman"/>
              </w:rPr>
            </w:pPr>
          </w:p>
        </w:tc>
      </w:tr>
    </w:tbl>
    <w:p w:rsidR="008D5FF4" w:rsidRPr="008D5FF4" w:rsidRDefault="008D5FF4">
      <w:pPr>
        <w:rPr>
          <w:rFonts w:ascii="Times New Roman" w:hAnsi="Times New Roman" w:cs="Times New Roman"/>
          <w:b/>
        </w:rPr>
      </w:pPr>
      <w:r w:rsidRPr="008D5FF4">
        <w:rPr>
          <w:rFonts w:ascii="Times New Roman" w:hAnsi="Times New Roman" w:cs="Times New Roman"/>
          <w:b/>
        </w:rPr>
        <w:t xml:space="preserve">                                                                                                       Thủ trưởng đơn vị</w:t>
      </w:r>
    </w:p>
    <w:p w:rsidR="006925C1" w:rsidRPr="006925C1" w:rsidRDefault="006925C1">
      <w:pPr>
        <w:rPr>
          <w:rFonts w:ascii="Times New Roman" w:hAnsi="Times New Roman" w:cs="Times New Roman"/>
        </w:rPr>
      </w:pPr>
    </w:p>
    <w:sectPr w:rsidR="006925C1" w:rsidRPr="006925C1" w:rsidSect="006925C1">
      <w:pgSz w:w="12240" w:h="15840"/>
      <w:pgMar w:top="144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925C1"/>
    <w:rsid w:val="00040323"/>
    <w:rsid w:val="002F3CE7"/>
    <w:rsid w:val="00373DD2"/>
    <w:rsid w:val="004A7FB3"/>
    <w:rsid w:val="004D0F07"/>
    <w:rsid w:val="006925C1"/>
    <w:rsid w:val="008D5FF4"/>
    <w:rsid w:val="009555AC"/>
    <w:rsid w:val="00BB1F02"/>
    <w:rsid w:val="00CB6EBC"/>
    <w:rsid w:val="00E5368E"/>
    <w:rsid w:val="00F24AF0"/>
    <w:rsid w:val="00FD21B2"/>
    <w:rsid w:val="00FE48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3DBA"/>
  <w15:docId w15:val="{B66C1F2B-64C6-440C-AB6F-27FCEF79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10</cp:revision>
  <dcterms:created xsi:type="dcterms:W3CDTF">2021-05-04T00:24:00Z</dcterms:created>
  <dcterms:modified xsi:type="dcterms:W3CDTF">2024-09-11T08:11:00Z</dcterms:modified>
</cp:coreProperties>
</file>