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9B" w:rsidRPr="006D5BFD" w:rsidRDefault="00FF289B" w:rsidP="00FF289B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00"/>
        <w:gridCol w:w="4405"/>
      </w:tblGrid>
      <w:tr w:rsidR="00FF289B" w:rsidRPr="0027375D" w:rsidTr="006B48E6">
        <w:tc>
          <w:tcPr>
            <w:tcW w:w="5211" w:type="dxa"/>
            <w:shd w:val="clear" w:color="auto" w:fill="auto"/>
          </w:tcPr>
          <w:p w:rsidR="00FF289B" w:rsidRPr="0027375D" w:rsidRDefault="00FF289B" w:rsidP="006B48E6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10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FF289B" w:rsidRPr="00B04EEE" w:rsidRDefault="00FF289B" w:rsidP="006B48E6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FF289B" w:rsidRPr="0027375D" w:rsidRDefault="00FF289B" w:rsidP="006B48E6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>- Ngày dạy:</w:t>
            </w:r>
            <w:r>
              <w:rPr>
                <w:rFonts w:ascii="Times New Roman" w:hAnsi="Times New Roman"/>
                <w:i/>
                <w:lang w:val="nl-NL"/>
              </w:rPr>
              <w:t>6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FF289B" w:rsidRPr="006D5BFD" w:rsidRDefault="00FF289B" w:rsidP="00FF289B">
      <w:pPr>
        <w:jc w:val="both"/>
        <w:rPr>
          <w:rFonts w:ascii="Times New Roman" w:hAnsi="Times New Roman"/>
          <w:szCs w:val="28"/>
          <w:lang w:val="nl-NL"/>
        </w:rPr>
      </w:pPr>
    </w:p>
    <w:p w:rsidR="00FF289B" w:rsidRPr="00ED13FA" w:rsidRDefault="00FF289B" w:rsidP="00FF289B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TIẾT </w:t>
      </w:r>
      <w:r>
        <w:rPr>
          <w:rFonts w:ascii="Times New Roman" w:hAnsi="Times New Roman"/>
          <w:b/>
          <w:szCs w:val="28"/>
          <w:lang w:val="nl-NL"/>
        </w:rPr>
        <w:t xml:space="preserve">17: </w:t>
      </w:r>
      <w:r w:rsidRPr="00ED13FA">
        <w:rPr>
          <w:rFonts w:ascii="Times New Roman" w:hAnsi="Times New Roman"/>
          <w:b/>
          <w:szCs w:val="28"/>
          <w:lang w:val="nl-NL"/>
        </w:rPr>
        <w:t>LAI HAI CẶP TÍNH TRẠNG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Pr="00ED13FA">
        <w:rPr>
          <w:rFonts w:ascii="Times New Roman" w:hAnsi="Times New Roman"/>
          <w:szCs w:val="28"/>
          <w:lang w:val="nl-NL"/>
        </w:rPr>
        <w:t>(tiếp)</w:t>
      </w:r>
    </w:p>
    <w:p w:rsidR="00FF289B" w:rsidRPr="00ED13FA" w:rsidRDefault="00FF289B" w:rsidP="00FF289B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HS hiểu và giải thích được kết quả lai 2 cặp tính trạng theo quan niệm của Menđen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Phân tích được ý nghĩa của quy luật phân ly độc lập với chọn giống và tiến hoá 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2- Kĩ năng: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Quan sát và phân tích kiểu hình, hoạt động nhóm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3- Thái độ: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Tôn trọng thành quả nghiên cứu khoa học, ý thức vận dụng thực tế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phóng to H5 (SGK), bảng phụ ghi nội dung Bảng 5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Bảng 5 kẻ sẵn + nghiên cứu SGK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(7')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Phát biểu nội dung quy luật phân ly độc lập?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HS1: Trả lời</w:t>
      </w:r>
    </w:p>
    <w:p w:rsidR="00FF289B" w:rsidRPr="00ED13FA" w:rsidRDefault="00FF289B" w:rsidP="00FF289B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Chọn câu trả lời đúng cho câu hỏi 3?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HS2: Trả lời 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tbl>
      <w:tblPr>
        <w:tblW w:w="9114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3767"/>
      </w:tblGrid>
      <w:tr w:rsidR="00FF289B" w:rsidRPr="00ED13FA" w:rsidTr="00FF289B">
        <w:tc>
          <w:tcPr>
            <w:tcW w:w="5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89B" w:rsidRPr="00ED13FA" w:rsidRDefault="00FF289B" w:rsidP="006B48E6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89B" w:rsidRPr="00ED13FA" w:rsidRDefault="00FF289B" w:rsidP="006B48E6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FF289B" w:rsidRPr="00ED13FA" w:rsidTr="00FF289B">
        <w:tc>
          <w:tcPr>
            <w:tcW w:w="5347" w:type="dxa"/>
            <w:tcBorders>
              <w:top w:val="double" w:sz="4" w:space="0" w:color="auto"/>
            </w:tcBorders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1: Tìm hiểu về Menđen giải thích</w:t>
            </w:r>
          </w:p>
        </w:tc>
        <w:tc>
          <w:tcPr>
            <w:tcW w:w="3767" w:type="dxa"/>
            <w:tcBorders>
              <w:top w:val="double" w:sz="4" w:space="0" w:color="auto"/>
            </w:tcBorders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3. Menđen giải thích kết quả TN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(19')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kết quả TN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HS nhặc lại tỉ lệ phân ly từng cặp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Menđen cho rằng mỗi cặp tính trạng do 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tính trạng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?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một cặp nhân tố di truyền quyết định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</w:t>
            </w:r>
            <w:r w:rsidRPr="00ED13FA">
              <w:rPr>
                <w:rFonts w:ascii="Times New Roman" w:hAnsi="Times New Roman"/>
                <w:position w:val="-26"/>
                <w:szCs w:val="28"/>
                <w:lang w:val="nl-NL" w:eastAsia="en-US"/>
              </w:rPr>
              <w:object w:dxaOrig="14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55.5pt;height:27pt" o:ole="">
                  <v:imagedata r:id="rId5" o:title=""/>
                </v:shape>
                <o:OLEObject Type="Embed" ProgID="Equation.3" ShapeID="_x0000_i1143" DrawAspect="Content" ObjectID="_1760692487" r:id="rId6"/>
              </w:object>
            </w:r>
          </w:p>
        </w:tc>
        <w:tc>
          <w:tcPr>
            <w:tcW w:w="3767" w:type="dxa"/>
            <w:vAlign w:val="center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jc w:val="left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Quy ước: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từ kết quả trên cho ta nhận xét gì?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gen A: quy định tính trạng hạt vàng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HS nghiên cứu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8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SGK + H5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gen a: quy định tính trạng hạt xanh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giải thích kết quả theo quan niệm của MĐen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gen B: quy định tính trạng hạt trơn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HS: hoạt động nhóm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thống nhất trả lời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gen b: quy định tính trạng hạt nhăn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kiểu gen vàng, trơn thuần chủng ở P là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AABB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Chú ý sự hình thành các giao tử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 tổ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kiểu gen thuần chủng xanh, nhăn là: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hợp tự do)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4 loại giao tử có tỉ lệ ngang nhau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aabb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tại sao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lại tạo được 16 tổ hợp giao tử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Sơ đồ lai: H5 (SGK - T17)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(hợp tử)?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Kq: bảng 5 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hướng dẫn cách xác định kiểu hình, kiểu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thu được có 16 tổ hợp kiểu hình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gen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yêu cầu HS hoàn thành bảng 5 </w:t>
            </w:r>
          </w:p>
        </w:tc>
        <w:tc>
          <w:tcPr>
            <w:tcW w:w="3767" w:type="dxa"/>
            <w:vMerge w:val="restart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9 vàng, trơn  </w:t>
            </w:r>
            <w:r w:rsidRPr="00ED13FA">
              <w:rPr>
                <w:rFonts w:ascii="Times New Roman" w:hAnsi="Times New Roman"/>
                <w:position w:val="-66"/>
                <w:szCs w:val="28"/>
                <w:lang w:val="nl-NL" w:eastAsia="en-US"/>
              </w:rPr>
              <w:object w:dxaOrig="900" w:dyaOrig="1440">
                <v:shape id="_x0000_i1144" type="#_x0000_t75" style="width:45pt;height:1in" o:ole="">
                  <v:imagedata r:id="rId7" o:title=""/>
                </v:shape>
                <o:OLEObject Type="Embed" ProgID="Equation.3" ShapeID="_x0000_i1144" DrawAspect="Content" ObjectID="_1760692488" r:id="rId8"/>
              </w:objec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(SGK- T17)</w:t>
            </w:r>
          </w:p>
        </w:tc>
        <w:tc>
          <w:tcPr>
            <w:tcW w:w="3767" w:type="dxa"/>
            <w:vMerge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tự hoàn thành bảng</w:t>
            </w:r>
          </w:p>
        </w:tc>
        <w:tc>
          <w:tcPr>
            <w:tcW w:w="3767" w:type="dxa"/>
            <w:vMerge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đáp án - kết quả đúng</w:t>
            </w:r>
          </w:p>
        </w:tc>
        <w:tc>
          <w:tcPr>
            <w:tcW w:w="3767" w:type="dxa"/>
            <w:vMerge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  <w:vMerge w:val="restart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3 Vàng, nhăn</w:t>
            </w:r>
            <w:r w:rsidRPr="00ED13FA">
              <w:rPr>
                <w:rFonts w:ascii="Times New Roman" w:hAnsi="Times New Roman"/>
                <w:position w:val="-30"/>
                <w:szCs w:val="28"/>
                <w:lang w:val="nl-NL" w:eastAsia="en-US"/>
              </w:rPr>
              <w:object w:dxaOrig="840" w:dyaOrig="720">
                <v:shape id="_x0000_i1145" type="#_x0000_t75" style="width:42pt;height:36pt" o:ole="">
                  <v:imagedata r:id="rId9" o:title=""/>
                </v:shape>
                <o:OLEObject Type="Embed" ProgID="Equation.3" ShapeID="_x0000_i1145" DrawAspect="Content" ObjectID="_1760692489" r:id="rId10"/>
              </w:objec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  <w:vMerge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  <w:vMerge w:val="restart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3 Xanh, trơn </w:t>
            </w:r>
            <w:r w:rsidRPr="00ED13FA">
              <w:rPr>
                <w:rFonts w:ascii="Times New Roman" w:hAnsi="Times New Roman"/>
                <w:position w:val="-30"/>
                <w:szCs w:val="28"/>
                <w:lang w:val="nl-NL" w:eastAsia="en-US"/>
              </w:rPr>
              <w:object w:dxaOrig="820" w:dyaOrig="720">
                <v:shape id="_x0000_i1146" type="#_x0000_t75" style="width:41.25pt;height:36pt" o:ole="">
                  <v:imagedata r:id="rId11" o:title=""/>
                </v:shape>
                <o:OLEObject Type="Embed" ProgID="Equation.3" ShapeID="_x0000_i1146" DrawAspect="Content" ObjectID="_1760692490" r:id="rId12"/>
              </w:objec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  <w:vMerge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1 Xanh, nhăn  1aabb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Hướng dẫn HS chốt lại vấn đề thành nội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Nội dung QL PLĐL: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dung quy luật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 -T18)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 :Tìm hiểu về ý nghĩa của định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4.  ý nghĩa của quy luật phân ly độc 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luật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lập: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(10')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Hướng dẫn nghiên cứu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8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SGK trả lời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quy luật này giải thích được nguyên 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tại sao ở các loài sinh sản hữu tính biến dị lại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nhân làm xuất hiện biến dị tổ hợp là do sự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phong phú?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phân ly độc lập và tổ hợp ngẫu nhiên của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nêu ý nghĩa của quy luật PLĐL? 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các giao tử (cặp gen) 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nêu ý nghĩa của quy luật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Biến dị tổ hợp có ý nghĩa cho chọn 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giống và tiến hoá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KL của bài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5. Kết luận bài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(1')</w:t>
            </w:r>
          </w:p>
        </w:tc>
      </w:tr>
      <w:tr w:rsidR="00FF289B" w:rsidRPr="00ED13FA" w:rsidTr="00FF289B">
        <w:tc>
          <w:tcPr>
            <w:tcW w:w="534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Đọc KL</w:t>
            </w:r>
          </w:p>
        </w:tc>
        <w:tc>
          <w:tcPr>
            <w:tcW w:w="3767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 - T19)</w:t>
            </w:r>
          </w:p>
        </w:tc>
      </w:tr>
    </w:tbl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(6')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+ vấn đáp câu hỏi SGK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lastRenderedPageBreak/>
        <w:t>HS:  Trả lời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5. Dặn dò (1') 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Học bài , làm BT4 (SGK - T19)</w:t>
      </w:r>
    </w:p>
    <w:p w:rsidR="00FF289B" w:rsidRPr="00ED13FA" w:rsidRDefault="00FF289B" w:rsidP="00FF289B">
      <w:pPr>
        <w:pStyle w:val="BodyTextIndent"/>
        <w:spacing w:line="240" w:lineRule="auto"/>
        <w:ind w:firstLine="0"/>
        <w:rPr>
          <w:rFonts w:ascii="Times New Roman" w:hAnsi="Times New Roman"/>
          <w:szCs w:val="28"/>
          <w:lang w:val="nl-NL"/>
        </w:rPr>
      </w:pPr>
    </w:p>
    <w:p w:rsidR="00FF289B" w:rsidRPr="00ED13FA" w:rsidRDefault="00FF289B" w:rsidP="00FF289B">
      <w:pPr>
        <w:pStyle w:val="BodyTextIndent"/>
        <w:spacing w:line="240" w:lineRule="auto"/>
        <w:ind w:left="280" w:firstLine="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106045</wp:posOffset>
                </wp:positionV>
                <wp:extent cx="4829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12A59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pt,8.35pt" to="43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FF289B" w:rsidRPr="00ED13FA" w:rsidRDefault="00FF289B" w:rsidP="00FF289B">
      <w:pPr>
        <w:pStyle w:val="BodyTextIndent"/>
        <w:spacing w:line="240" w:lineRule="auto"/>
        <w:ind w:left="280" w:firstLine="0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4"/>
        <w:gridCol w:w="4391"/>
      </w:tblGrid>
      <w:tr w:rsidR="00FF289B" w:rsidRPr="0027375D" w:rsidTr="006B48E6">
        <w:tc>
          <w:tcPr>
            <w:tcW w:w="5211" w:type="dxa"/>
            <w:shd w:val="clear" w:color="auto" w:fill="auto"/>
          </w:tcPr>
          <w:p w:rsidR="00FF289B" w:rsidRPr="0027375D" w:rsidRDefault="00FF289B" w:rsidP="006B48E6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10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FF289B" w:rsidRPr="00B04EEE" w:rsidRDefault="00FF289B" w:rsidP="006B48E6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FF289B" w:rsidRPr="0027375D" w:rsidRDefault="00FF289B" w:rsidP="006B48E6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10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FF289B" w:rsidRPr="00ED13FA" w:rsidRDefault="00FF289B" w:rsidP="00FF289B">
      <w:pPr>
        <w:outlineLvl w:val="0"/>
        <w:rPr>
          <w:rFonts w:ascii="Times New Roman" w:hAnsi="Times New Roman"/>
          <w:b/>
          <w:szCs w:val="28"/>
          <w:lang w:val="nl-NL"/>
        </w:rPr>
      </w:pPr>
      <w:bookmarkStart w:id="0" w:name="_GoBack"/>
      <w:bookmarkEnd w:id="0"/>
    </w:p>
    <w:p w:rsidR="00FF289B" w:rsidRPr="00ED13FA" w:rsidRDefault="00FF289B" w:rsidP="00FF289B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Ti</w:t>
      </w:r>
      <w:r w:rsidRPr="00FF289B">
        <w:rPr>
          <w:rFonts w:ascii="Times New Roman" w:hAnsi="Times New Roman"/>
          <w:b/>
          <w:szCs w:val="28"/>
          <w:lang w:val="nl-NL"/>
        </w:rPr>
        <w:t>ết</w:t>
      </w:r>
      <w:r>
        <w:rPr>
          <w:rFonts w:ascii="Times New Roman" w:hAnsi="Times New Roman"/>
          <w:b/>
          <w:szCs w:val="28"/>
          <w:lang w:val="nl-NL"/>
        </w:rPr>
        <w:t xml:space="preserve"> 18: </w:t>
      </w:r>
      <w:r w:rsidRPr="00ED13FA">
        <w:rPr>
          <w:rFonts w:ascii="Times New Roman" w:hAnsi="Times New Roman"/>
          <w:b/>
          <w:szCs w:val="28"/>
          <w:lang w:val="nl-NL"/>
        </w:rPr>
        <w:t xml:space="preserve">BÀI TẬP </w:t>
      </w:r>
      <w:r>
        <w:rPr>
          <w:rFonts w:ascii="Times New Roman" w:hAnsi="Times New Roman"/>
          <w:b/>
          <w:szCs w:val="28"/>
          <w:lang w:val="nl-NL"/>
        </w:rPr>
        <w:t>CH</w:t>
      </w:r>
      <w:r w:rsidRPr="00FF289B">
        <w:rPr>
          <w:rFonts w:ascii="Times New Roman" w:hAnsi="Times New Roman" w:hint="eastAsia"/>
          <w:b/>
          <w:szCs w:val="28"/>
          <w:lang w:val="nl-NL"/>
        </w:rPr>
        <w:t>ƯƠ</w:t>
      </w:r>
      <w:r>
        <w:rPr>
          <w:rFonts w:ascii="Times New Roman" w:hAnsi="Times New Roman"/>
          <w:b/>
          <w:szCs w:val="28"/>
          <w:lang w:val="nl-NL"/>
        </w:rPr>
        <w:t>NG I</w:t>
      </w:r>
    </w:p>
    <w:p w:rsidR="00FF289B" w:rsidRPr="00ED13FA" w:rsidRDefault="00FF289B" w:rsidP="00FF289B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Củng cố, khắc sâu và mở rộng nhận thức về các quy luật di truyền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Biết vận dụng lý thuyết để giải các bài tập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2- Kĩ năng: Rèn kĩ năng làm bài tập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3- Thái độ:Ham học tập khám phá bộ môn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bài giảng, đáp án của các bài tập SGK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SGK, Ôn lại kiến thức về các quy luật di truyền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cũ: Xen kẽ trong bài học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(40')</w:t>
      </w:r>
    </w:p>
    <w:tbl>
      <w:tblPr>
        <w:tblW w:w="8812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3828"/>
      </w:tblGrid>
      <w:tr w:rsidR="00FF289B" w:rsidRPr="00ED13FA" w:rsidTr="006B48E6">
        <w:tc>
          <w:tcPr>
            <w:tcW w:w="4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89B" w:rsidRPr="00ED13FA" w:rsidRDefault="00FF289B" w:rsidP="006B48E6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89B" w:rsidRPr="00ED13FA" w:rsidRDefault="00FF289B" w:rsidP="006B48E6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FF289B" w:rsidRPr="00ED13FA" w:rsidTr="006B48E6">
        <w:tc>
          <w:tcPr>
            <w:tcW w:w="4984" w:type="dxa"/>
            <w:tcBorders>
              <w:top w:val="double" w:sz="4" w:space="0" w:color="auto"/>
            </w:tcBorders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1 :Tìm hiểu về cách giải bài tập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I. Hướng dẫn cách giải bài tập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(24')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1- Lai một cặp tính trạng: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Giới thiệu dạng bài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a. dạng một: biết kiểu hình của P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xác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ví dụ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định kết quả của F (kiểu hình - kiểu gen)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Cách giai: Gồm có 3 bước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Thông báo các bước giải (bảng phụ)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B1: quy ước gen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B2: xác định kiểu gen của P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Ghi kiến thức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B3: xác định sơ đồ lai, tìm F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b. dạng hai: biết kết quả về số lượng hoặc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Giới thiệu mẫu bài, ví dụ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kiểu hình của F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xác định kiểu hình -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kiểu gen của P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GV: Giớ thiệu các bước giải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* Cách giải: Căn cứ vào tỉ lệ kiểu hình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so sánh với mẫu bài trên?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của F nếu F: (3 : 1)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P:   Aa 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B4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Aa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              F: (1 : 1)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P:   Aa  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B4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aa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Ghi nhớ kiến thức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            F:  (1 : 2 : 1)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trội k</w:t>
            </w:r>
            <w:r w:rsidRPr="00ED13FA">
              <w:rPr>
                <w:rFonts w:ascii="Times New Roman" w:hAnsi="Times New Roman"/>
                <w:szCs w:val="28"/>
                <w:vertAlign w:val="superscript"/>
                <w:lang w:val="nl-NL" w:eastAsia="en-US"/>
              </w:rPr>
              <w:t>o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hoàn toàn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2- Lai hai cặp tính trạng: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(giải bài tập khách quan)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Giới thiệu dạng bài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a. Dạng 1: biết KG, KH của P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xác 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định tỉ lệ KH ở F: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* Cách giải: căn cứ vào tỉ lệ từng cặp tính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Giớ thiệu các bước giải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trạng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tích tỉ lệ các cặp tính trạng ở F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(TK bài giảng)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Giới thiệu dạng bài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b. Dạng 2: biết số lượng hay tỉ lệ KH của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Ghi kiến thức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F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xác định kiểu gen của P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* Cách giải: căn cứ tỉ lệ KH của F xác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định KG của P: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Luyện tập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II. Bài tập vận dụng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(15')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làm bài tập 1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Bài 1: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Đáp án a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vì theo (a) thì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đồng tính TT trội (đúng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Làm BT vào vở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theo TN lai một cặp TT của Menđen)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Gọi HS nhận xét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P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(TT)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: lông ngắn 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B4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lông dài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làm bài tập 1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Bài 2: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Đáp án d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vì theo từ kết quả của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: 75% đỏ thẫm;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Làm BT vào vở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25% xanh lục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: 3 đỏ thẫm: 1 xanh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Gọi HS nhận xét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lục (đúng TN lai 1 cặp TT quy luật phân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ly)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P:  Aa   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B4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   Aa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Bài 5: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Đáp án a, d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3: Kết luận bài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III. Kết luận bài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(1')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KL bài</w:t>
            </w: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căn cứ đầu bài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xác định dạng BT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</w:t>
            </w:r>
          </w:p>
        </w:tc>
      </w:tr>
      <w:tr w:rsidR="00FF289B" w:rsidRPr="00ED13FA" w:rsidTr="006B48E6">
        <w:tc>
          <w:tcPr>
            <w:tcW w:w="4984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28" w:type="dxa"/>
          </w:tcPr>
          <w:p w:rsidR="00FF289B" w:rsidRPr="00ED13FA" w:rsidRDefault="00FF289B" w:rsidP="006B48E6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quy về các quy luật di truyền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kết quả</w:t>
            </w:r>
          </w:p>
        </w:tc>
      </w:tr>
    </w:tbl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(3')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GV: Hệ thống chú ý xác định đầu bài </w:t>
      </w:r>
      <w:r w:rsidRPr="00ED13FA">
        <w:rPr>
          <w:rFonts w:ascii="Times New Roman" w:hAnsi="Times New Roman"/>
          <w:szCs w:val="28"/>
          <w:lang w:val="nl-NL"/>
        </w:rPr>
        <w:sym w:font="Symbol" w:char="F0AE"/>
      </w:r>
      <w:r w:rsidRPr="00ED13FA">
        <w:rPr>
          <w:rFonts w:ascii="Times New Roman" w:hAnsi="Times New Roman"/>
          <w:szCs w:val="28"/>
          <w:lang w:val="nl-NL"/>
        </w:rPr>
        <w:t xml:space="preserve"> đáp án</w:t>
      </w:r>
    </w:p>
    <w:p w:rsidR="00FF289B" w:rsidRPr="00ED13FA" w:rsidRDefault="00FF289B" w:rsidP="00FF289B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5. Dặn dò (1')  Học bài, hoàn thiện các bài tập SGK</w:t>
      </w:r>
    </w:p>
    <w:p w:rsidR="00FF289B" w:rsidRPr="00FF289B" w:rsidRDefault="00FF289B" w:rsidP="00FF289B">
      <w:pPr>
        <w:pStyle w:val="BodyTextIndent"/>
        <w:spacing w:line="240" w:lineRule="auto"/>
        <w:ind w:firstLine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Ôn chương I, đọc trước bài mới: </w:t>
      </w:r>
      <w:r>
        <w:rPr>
          <w:rFonts w:ascii="Times New Roman" w:hAnsi="Times New Roman"/>
          <w:b/>
          <w:szCs w:val="28"/>
          <w:lang w:val="nl-NL"/>
        </w:rPr>
        <w:t>" B</w:t>
      </w:r>
      <w:r w:rsidRPr="00FF289B">
        <w:rPr>
          <w:rFonts w:ascii="Times New Roman" w:hAnsi="Times New Roman"/>
          <w:b/>
          <w:szCs w:val="28"/>
          <w:lang w:val="nl-NL"/>
        </w:rPr>
        <w:t>ài</w:t>
      </w:r>
      <w:r>
        <w:rPr>
          <w:rFonts w:ascii="Times New Roman" w:hAnsi="Times New Roman"/>
          <w:b/>
          <w:szCs w:val="28"/>
          <w:lang w:val="nl-NL"/>
        </w:rPr>
        <w:t xml:space="preserve"> 13: Di truy</w:t>
      </w:r>
      <w:r w:rsidRPr="00FF289B">
        <w:rPr>
          <w:rFonts w:ascii="Times New Roman" w:hAnsi="Times New Roman"/>
          <w:b/>
          <w:szCs w:val="28"/>
          <w:lang w:val="nl-NL"/>
        </w:rPr>
        <w:t>ền</w:t>
      </w:r>
      <w:r>
        <w:rPr>
          <w:rFonts w:ascii="Times New Roman" w:hAnsi="Times New Roman"/>
          <w:b/>
          <w:szCs w:val="28"/>
          <w:lang w:val="nl-NL"/>
        </w:rPr>
        <w:t xml:space="preserve"> li</w:t>
      </w:r>
      <w:r w:rsidRPr="00FF289B">
        <w:rPr>
          <w:rFonts w:ascii="Times New Roman" w:hAnsi="Times New Roman"/>
          <w:b/>
          <w:szCs w:val="28"/>
          <w:lang w:val="nl-NL"/>
        </w:rPr>
        <w:t>ê</w:t>
      </w:r>
      <w:r>
        <w:rPr>
          <w:rFonts w:ascii="Times New Roman" w:hAnsi="Times New Roman"/>
          <w:b/>
          <w:szCs w:val="28"/>
          <w:lang w:val="nl-NL"/>
        </w:rPr>
        <w:t>n k</w:t>
      </w:r>
      <w:r w:rsidRPr="00FF289B">
        <w:rPr>
          <w:rFonts w:ascii="Times New Roman" w:hAnsi="Times New Roman"/>
          <w:b/>
          <w:szCs w:val="28"/>
          <w:lang w:val="nl-NL"/>
        </w:rPr>
        <w:t>ết</w:t>
      </w:r>
      <w:r w:rsidRPr="00ED13FA">
        <w:rPr>
          <w:rFonts w:ascii="Times New Roman" w:hAnsi="Times New Roman"/>
          <w:b/>
          <w:szCs w:val="28"/>
          <w:lang w:val="nl-NL"/>
        </w:rPr>
        <w:t xml:space="preserve"> "</w:t>
      </w:r>
    </w:p>
    <w:p w:rsidR="00FF289B" w:rsidRDefault="00FF289B" w:rsidP="00FF289B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FF289B" w:rsidRPr="00C0138A" w:rsidTr="006B48E6">
        <w:trPr>
          <w:trHeight w:val="4123"/>
        </w:trPr>
        <w:tc>
          <w:tcPr>
            <w:tcW w:w="5778" w:type="dxa"/>
            <w:shd w:val="clear" w:color="auto" w:fill="auto"/>
          </w:tcPr>
          <w:p w:rsidR="00FF289B" w:rsidRPr="0027375D" w:rsidRDefault="00FF289B" w:rsidP="006B48E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11 năm 2023</w:t>
            </w:r>
          </w:p>
          <w:p w:rsidR="00FF289B" w:rsidRPr="00B56D3B" w:rsidRDefault="00FF289B" w:rsidP="006B48E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FF289B" w:rsidRPr="00B56D3B" w:rsidRDefault="00FF289B" w:rsidP="006B48E6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F289B" w:rsidRPr="0027375D" w:rsidRDefault="00FF289B" w:rsidP="006B48E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F289B" w:rsidRPr="0027375D" w:rsidRDefault="00FF289B" w:rsidP="006B48E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FF289B" w:rsidRDefault="00FF289B" w:rsidP="006B48E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FF289B" w:rsidRPr="004D6B7F" w:rsidRDefault="00FF289B" w:rsidP="006B48E6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4D6B7F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B7F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FF289B" w:rsidRPr="003476D3" w:rsidRDefault="00FF289B" w:rsidP="006B48E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FF289B" w:rsidRPr="0027375D" w:rsidRDefault="00FF289B" w:rsidP="006B48E6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03518" w:rsidRDefault="00E03518"/>
    <w:sectPr w:rsidR="00E03518" w:rsidSect="00FF28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8B"/>
    <w:multiLevelType w:val="hybridMultilevel"/>
    <w:tmpl w:val="071632B2"/>
    <w:lvl w:ilvl="0" w:tplc="48EE3D46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1BB56B7"/>
    <w:multiLevelType w:val="hybridMultilevel"/>
    <w:tmpl w:val="C7DC0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942"/>
    <w:multiLevelType w:val="hybridMultilevel"/>
    <w:tmpl w:val="4FEEB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5E6E"/>
    <w:multiLevelType w:val="hybridMultilevel"/>
    <w:tmpl w:val="466ADF60"/>
    <w:lvl w:ilvl="0" w:tplc="555AB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2F4C"/>
    <w:multiLevelType w:val="hybridMultilevel"/>
    <w:tmpl w:val="EE340146"/>
    <w:lvl w:ilvl="0" w:tplc="05305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A95D07"/>
    <w:multiLevelType w:val="hybridMultilevel"/>
    <w:tmpl w:val="C824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71F"/>
    <w:multiLevelType w:val="hybridMultilevel"/>
    <w:tmpl w:val="A3A8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5822"/>
    <w:multiLevelType w:val="hybridMultilevel"/>
    <w:tmpl w:val="D38E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92442"/>
    <w:multiLevelType w:val="hybridMultilevel"/>
    <w:tmpl w:val="8340A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9B"/>
    <w:rsid w:val="00E03518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A907"/>
  <w15:chartTrackingRefBased/>
  <w15:docId w15:val="{ED2CED2E-4C36-46A9-AF3E-5857ABBC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9B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F289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F289B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FF289B"/>
    <w:pPr>
      <w:spacing w:after="160" w:line="240" w:lineRule="exact"/>
    </w:pPr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rsid w:val="00FF289B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F289B"/>
    <w:rPr>
      <w:rFonts w:ascii=".VnTime" w:eastAsia="Times New Roman" w:hAnsi=".VnTime" w:cs="Times New Roman"/>
      <w:szCs w:val="20"/>
      <w:lang w:val="x-none" w:eastAsia="x-none"/>
    </w:rPr>
  </w:style>
  <w:style w:type="table" w:styleId="TableGrid">
    <w:name w:val="Table Grid"/>
    <w:basedOn w:val="TableNormal"/>
    <w:rsid w:val="00FF289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FF28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F289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rsid w:val="00FF289B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289B"/>
    <w:rPr>
      <w:rFonts w:ascii=".VnTime" w:eastAsia="Times New Roman" w:hAnsi=".VnTime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rsid w:val="00FF289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FF289B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FF289B"/>
  </w:style>
  <w:style w:type="paragraph" w:customStyle="1" w:styleId="Char">
    <w:name w:val=" Char"/>
    <w:basedOn w:val="Normal"/>
    <w:semiHidden/>
    <w:rsid w:val="00FF289B"/>
    <w:pPr>
      <w:spacing w:after="160" w:line="240" w:lineRule="exact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FF2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FF289B"/>
  </w:style>
  <w:style w:type="paragraph" w:styleId="BalloonText">
    <w:name w:val="Balloon Text"/>
    <w:basedOn w:val="Normal"/>
    <w:link w:val="BalloonTextChar"/>
    <w:rsid w:val="00FF28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F289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odytext3">
    <w:name w:val="bodytext3"/>
    <w:basedOn w:val="Normal"/>
    <w:rsid w:val="00FF2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FF289B"/>
    <w:rPr>
      <w:b/>
      <w:bCs/>
    </w:rPr>
  </w:style>
  <w:style w:type="character" w:styleId="Hyperlink">
    <w:name w:val="Hyperlink"/>
    <w:uiPriority w:val="99"/>
    <w:unhideWhenUsed/>
    <w:rsid w:val="00FF2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2023-11-05T05:22:00Z</dcterms:created>
  <dcterms:modified xsi:type="dcterms:W3CDTF">2023-11-05T05:28:00Z</dcterms:modified>
</cp:coreProperties>
</file>