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4B" w:rsidRPr="006D5BFD" w:rsidRDefault="0048224B" w:rsidP="0048224B">
      <w:pPr>
        <w:jc w:val="both"/>
        <w:rPr>
          <w:rFonts w:ascii="Times New Roman" w:hAnsi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10407" w:type="dxa"/>
        <w:tblLook w:val="04A0" w:firstRow="1" w:lastRow="0" w:firstColumn="1" w:lastColumn="0" w:noHBand="0" w:noVBand="1"/>
      </w:tblPr>
      <w:tblGrid>
        <w:gridCol w:w="5541"/>
        <w:gridCol w:w="4866"/>
      </w:tblGrid>
      <w:tr w:rsidR="0048224B" w:rsidRPr="0027375D" w:rsidTr="009A11FD">
        <w:trPr>
          <w:trHeight w:val="831"/>
        </w:trPr>
        <w:tc>
          <w:tcPr>
            <w:tcW w:w="5541" w:type="dxa"/>
            <w:shd w:val="clear" w:color="auto" w:fill="auto"/>
          </w:tcPr>
          <w:p w:rsidR="0048224B" w:rsidRPr="0027375D" w:rsidRDefault="0048224B" w:rsidP="009A11FD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9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866" w:type="dxa"/>
            <w:shd w:val="clear" w:color="auto" w:fill="auto"/>
          </w:tcPr>
          <w:p w:rsidR="0048224B" w:rsidRPr="00B04EEE" w:rsidRDefault="0048224B" w:rsidP="009A11FD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28/10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48224B" w:rsidRDefault="0048224B" w:rsidP="009A11FD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 </w:t>
            </w:r>
            <w:r w:rsidR="009A11FD">
              <w:rPr>
                <w:rFonts w:ascii="Times New Roman" w:hAnsi="Times New Roman"/>
                <w:i/>
                <w:color w:val="FF0000"/>
                <w:lang w:val="nl-NL"/>
              </w:rPr>
              <w:t>3/11/2023 lớp 8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A</w:t>
            </w:r>
            <w:r w:rsidR="009A11FD">
              <w:rPr>
                <w:rFonts w:ascii="Times New Roman" w:hAnsi="Times New Roman"/>
                <w:i/>
                <w:color w:val="FF0000"/>
                <w:lang w:val="nl-NL"/>
              </w:rPr>
              <w:t>2 ti</w:t>
            </w:r>
            <w:r w:rsidR="009A11FD" w:rsidRPr="009A11FD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 w:rsidR="009A11FD">
              <w:rPr>
                <w:rFonts w:ascii="Times New Roman" w:hAnsi="Times New Roman"/>
                <w:i/>
                <w:color w:val="FF0000"/>
                <w:lang w:val="nl-NL"/>
              </w:rPr>
              <w:t xml:space="preserve"> 2</w:t>
            </w:r>
          </w:p>
          <w:p w:rsidR="009A11FD" w:rsidRPr="0027375D" w:rsidRDefault="009A11FD" w:rsidP="009A11FD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                                    l</w:t>
            </w:r>
            <w:r w:rsidRPr="009A11FD">
              <w:rPr>
                <w:rFonts w:ascii="Times New Roman" w:hAnsi="Times New Roman"/>
                <w:i/>
                <w:color w:val="FF0000"/>
                <w:lang w:val="nl-NL"/>
              </w:rPr>
              <w:t>ớp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8A1 ti</w:t>
            </w:r>
            <w:r w:rsidRPr="009A11FD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4</w:t>
            </w:r>
          </w:p>
        </w:tc>
      </w:tr>
    </w:tbl>
    <w:p w:rsidR="0048224B" w:rsidRPr="009A11FD" w:rsidRDefault="0048224B" w:rsidP="0048224B">
      <w:pPr>
        <w:jc w:val="both"/>
        <w:rPr>
          <w:rFonts w:ascii="Times New Roman" w:hAnsi="Times New Roman"/>
          <w:szCs w:val="28"/>
          <w:lang w:val="nl-NL"/>
        </w:rPr>
      </w:pPr>
    </w:p>
    <w:p w:rsidR="0048224B" w:rsidRPr="009A11FD" w:rsidRDefault="009A11FD" w:rsidP="0048224B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000000"/>
          <w:sz w:val="28"/>
          <w:szCs w:val="28"/>
        </w:rPr>
        <w:t>Ti</w:t>
      </w:r>
      <w:r w:rsidRPr="009A11FD">
        <w:rPr>
          <w:rStyle w:val="Strong"/>
          <w:rFonts w:eastAsiaTheme="majorEastAsia"/>
          <w:color w:val="000000"/>
          <w:sz w:val="28"/>
          <w:szCs w:val="28"/>
        </w:rPr>
        <w:t>ết</w:t>
      </w:r>
      <w:r>
        <w:rPr>
          <w:rStyle w:val="Strong"/>
          <w:rFonts w:eastAsiaTheme="majorEastAsia"/>
          <w:color w:val="000000"/>
          <w:sz w:val="28"/>
          <w:szCs w:val="28"/>
        </w:rPr>
        <w:t xml:space="preserve"> 14: </w:t>
      </w:r>
      <w:r w:rsidR="0048224B" w:rsidRPr="009A11FD">
        <w:rPr>
          <w:rStyle w:val="Strong"/>
          <w:rFonts w:eastAsiaTheme="majorEastAsia"/>
          <w:color w:val="000000"/>
          <w:sz w:val="28"/>
          <w:szCs w:val="28"/>
        </w:rPr>
        <w:t>BÀI ĐỌC NHẠC SỐ 2</w:t>
      </w:r>
    </w:p>
    <w:p w:rsidR="0048224B" w:rsidRPr="009A11FD" w:rsidRDefault="0048224B" w:rsidP="0048224B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 w:rsidRPr="009A11FD">
        <w:rPr>
          <w:rStyle w:val="Strong"/>
          <w:rFonts w:eastAsiaTheme="majorEastAsia"/>
          <w:color w:val="000000"/>
          <w:sz w:val="28"/>
          <w:szCs w:val="28"/>
        </w:rPr>
        <w:t>BÀI HÒA TẤU SỐ 2</w:t>
      </w:r>
    </w:p>
    <w:p w:rsidR="0048224B" w:rsidRPr="00550FA3" w:rsidRDefault="0048224B" w:rsidP="00550FA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550FA3">
        <w:rPr>
          <w:rStyle w:val="Strong"/>
          <w:rFonts w:ascii="Times New Roman" w:eastAsiaTheme="majorEastAsia" w:hAnsi="Times New Roman"/>
          <w:color w:val="000000"/>
          <w:szCs w:val="28"/>
        </w:rPr>
        <w:t>MỤC TIÊU</w:t>
      </w:r>
    </w:p>
    <w:p w:rsidR="0048224B" w:rsidRPr="009A11FD" w:rsidRDefault="00550FA3" w:rsidP="00550FA3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  <w:color w:val="000000"/>
          <w:szCs w:val="28"/>
        </w:rPr>
      </w:pPr>
      <w:r>
        <w:rPr>
          <w:rStyle w:val="Strong"/>
          <w:rFonts w:ascii="Times New Roman" w:eastAsiaTheme="majorEastAsia" w:hAnsi="Times New Roman"/>
          <w:color w:val="000000"/>
          <w:szCs w:val="28"/>
        </w:rPr>
        <w:t>1.</w:t>
      </w:r>
      <w:r w:rsidR="0048224B" w:rsidRPr="009A11FD">
        <w:rPr>
          <w:rStyle w:val="Strong"/>
          <w:rFonts w:ascii="Times New Roman" w:eastAsiaTheme="majorEastAsia" w:hAnsi="Times New Roman"/>
          <w:color w:val="000000"/>
          <w:szCs w:val="28"/>
        </w:rPr>
        <w:t>Kiến thức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rStyle w:val="Emphasis"/>
          <w:color w:val="000000"/>
          <w:sz w:val="28"/>
          <w:szCs w:val="28"/>
        </w:rPr>
        <w:t>Sau tiết học này, HS sẽ: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color w:val="000000"/>
          <w:sz w:val="28"/>
          <w:szCs w:val="28"/>
        </w:rPr>
        <w:t>- Đọc đúng tên nốt, cao độ và trường độ Bài đọc nhạc số 2; biết đọc nhạc kết hợp gõ đệm theo phách hoặc đánh nhịp.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color w:val="000000"/>
          <w:sz w:val="28"/>
          <w:szCs w:val="28"/>
        </w:rPr>
        <w:t>- Chơi được Bài hoà tấu số 2 cùng các bạn.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color w:val="000000"/>
          <w:sz w:val="28"/>
          <w:szCs w:val="28"/>
        </w:rPr>
        <w:t>- Tích cực, chủ động, hợp tác trong các hoạt động luyện tập theo nhóm, tổ, lớp.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color w:val="000000"/>
          <w:sz w:val="28"/>
          <w:szCs w:val="28"/>
        </w:rPr>
        <w:t>- Biết yêu quý, trân trọng âm nhạc dân tộc và các di sản văn hoá của Việt Nam; tự hào về truyền thống của quê hương, đất nước.</w:t>
      </w:r>
    </w:p>
    <w:p w:rsidR="0048224B" w:rsidRPr="009A11FD" w:rsidRDefault="0048224B" w:rsidP="004822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Strong"/>
          <w:rFonts w:ascii="Times New Roman" w:eastAsiaTheme="majorEastAsia" w:hAnsi="Times New Roman"/>
          <w:color w:val="000000"/>
          <w:szCs w:val="28"/>
        </w:rPr>
        <w:t>Năng lực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rStyle w:val="Emphasis"/>
          <w:b/>
          <w:bCs/>
          <w:color w:val="000000"/>
          <w:sz w:val="28"/>
          <w:szCs w:val="28"/>
        </w:rPr>
        <w:t>Năng lực chung:</w:t>
      </w:r>
    </w:p>
    <w:p w:rsidR="0048224B" w:rsidRPr="009A11FD" w:rsidRDefault="0048224B" w:rsidP="0048224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Emphasis"/>
          <w:rFonts w:ascii="Times New Roman" w:hAnsi="Times New Roman"/>
          <w:color w:val="000000"/>
          <w:szCs w:val="28"/>
        </w:rPr>
        <w:t>Tự chủ và tự học:</w:t>
      </w:r>
      <w:r w:rsidRPr="009A11FD">
        <w:rPr>
          <w:rFonts w:ascii="Times New Roman" w:hAnsi="Times New Roman"/>
          <w:color w:val="000000"/>
          <w:szCs w:val="28"/>
        </w:rPr>
        <w:t> biết lắng nghe và chia sẻ ý kiến cá nhân với bạn, nhóm và GV. Tích cực tham gia các hoạt động trong lớp.</w:t>
      </w:r>
    </w:p>
    <w:p w:rsidR="0048224B" w:rsidRPr="009A11FD" w:rsidRDefault="0048224B" w:rsidP="0048224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Emphasis"/>
          <w:rFonts w:ascii="Times New Roman" w:hAnsi="Times New Roman"/>
          <w:color w:val="000000"/>
          <w:szCs w:val="28"/>
        </w:rPr>
        <w:t>Giao tiếp và hợp tác:</w:t>
      </w:r>
      <w:r w:rsidRPr="009A11FD">
        <w:rPr>
          <w:rFonts w:ascii="Times New Roman" w:hAnsi="Times New Roman"/>
          <w:color w:val="000000"/>
          <w:szCs w:val="28"/>
        </w:rPr>
        <w:t> có thói quen trao đổi, giúp đỡ nhau trong học tập; biết cùng nhau hoàn thành nhiệm vụ học tập theo sự hướng dẫn của thầy cô.</w:t>
      </w:r>
    </w:p>
    <w:p w:rsidR="0048224B" w:rsidRPr="009A11FD" w:rsidRDefault="0048224B" w:rsidP="0048224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Emphasis"/>
          <w:rFonts w:ascii="Times New Roman" w:hAnsi="Times New Roman"/>
          <w:color w:val="000000"/>
          <w:szCs w:val="28"/>
        </w:rPr>
        <w:t>Giải quyết vấn đề và sáng tạo:</w:t>
      </w:r>
      <w:r w:rsidRPr="009A11FD">
        <w:rPr>
          <w:rFonts w:ascii="Times New Roman" w:hAnsi="Times New Roman"/>
          <w:color w:val="000000"/>
          <w:szCs w:val="28"/>
        </w:rPr>
        <w:t> biết phối hợp với bạn bè khi làm việc nhóm, có sáng tạo khi tham gia các hoạt động âm nhạc.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rStyle w:val="Emphasis"/>
          <w:b/>
          <w:bCs/>
          <w:color w:val="000000"/>
          <w:sz w:val="28"/>
          <w:szCs w:val="28"/>
        </w:rPr>
        <w:t>Năng lực âm nhạc:</w:t>
      </w:r>
    </w:p>
    <w:p w:rsidR="0048224B" w:rsidRPr="009A11FD" w:rsidRDefault="0048224B" w:rsidP="0048224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Emphasis"/>
          <w:rFonts w:ascii="Times New Roman" w:hAnsi="Times New Roman"/>
          <w:color w:val="000000"/>
          <w:szCs w:val="28"/>
        </w:rPr>
        <w:t>Thể hiện âm nhạc: </w:t>
      </w:r>
      <w:r w:rsidRPr="009A11FD">
        <w:rPr>
          <w:rFonts w:ascii="Times New Roman" w:hAnsi="Times New Roman"/>
          <w:color w:val="000000"/>
          <w:szCs w:val="28"/>
        </w:rPr>
        <w:t>Đọc đúng cao độ, trường độ bài đọc nhạc số 2; Biết chơi nhạc cụ một mình và cùng người khác, thể hiện đúng tiết tấu, giai điệu bài hòa tấu số 2.</w:t>
      </w:r>
    </w:p>
    <w:p w:rsidR="0048224B" w:rsidRPr="009A11FD" w:rsidRDefault="0048224B" w:rsidP="0048224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Emphasis"/>
          <w:rFonts w:ascii="Times New Roman" w:hAnsi="Times New Roman"/>
          <w:color w:val="000000"/>
          <w:szCs w:val="28"/>
        </w:rPr>
        <w:lastRenderedPageBreak/>
        <w:t>Ứng dụng và sáng tạo âm nhạc: </w:t>
      </w:r>
      <w:r w:rsidRPr="009A11FD">
        <w:rPr>
          <w:rFonts w:ascii="Times New Roman" w:hAnsi="Times New Roman"/>
          <w:color w:val="000000"/>
          <w:szCs w:val="28"/>
        </w:rPr>
        <w:t>Biết dàn dựng và biểu diễn các tiết mục âm nhạc với hình thức phù hợp.</w:t>
      </w:r>
    </w:p>
    <w:p w:rsidR="0048224B" w:rsidRPr="009A11FD" w:rsidRDefault="0048224B" w:rsidP="0048224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Strong"/>
          <w:rFonts w:ascii="Times New Roman" w:eastAsiaTheme="majorEastAsia" w:hAnsi="Times New Roman"/>
          <w:color w:val="000000"/>
          <w:szCs w:val="28"/>
        </w:rPr>
        <w:t>Phẩm chất</w:t>
      </w:r>
    </w:p>
    <w:p w:rsidR="0048224B" w:rsidRPr="009A11FD" w:rsidRDefault="0048224B" w:rsidP="0048224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Emphasis"/>
          <w:rFonts w:ascii="Times New Roman" w:hAnsi="Times New Roman"/>
          <w:color w:val="000000"/>
          <w:szCs w:val="28"/>
        </w:rPr>
        <w:t>Chăm chỉ:</w:t>
      </w:r>
      <w:r w:rsidRPr="009A11FD">
        <w:rPr>
          <w:rFonts w:ascii="Times New Roman" w:hAnsi="Times New Roman"/>
          <w:color w:val="000000"/>
          <w:szCs w:val="28"/>
        </w:rPr>
        <w:t> Tích cực, chủ động, hợp tác trong các hoạt động luyện tập theo nhóm, tổ, lớp.</w:t>
      </w:r>
    </w:p>
    <w:p w:rsidR="0048224B" w:rsidRPr="009A11FD" w:rsidRDefault="0048224B" w:rsidP="0048224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Emphasis"/>
          <w:rFonts w:ascii="Times New Roman" w:hAnsi="Times New Roman"/>
          <w:color w:val="000000"/>
          <w:szCs w:val="28"/>
        </w:rPr>
        <w:t>Trách nhiệm:</w:t>
      </w:r>
      <w:r w:rsidRPr="009A11FD">
        <w:rPr>
          <w:rFonts w:ascii="Times New Roman" w:hAnsi="Times New Roman"/>
          <w:color w:val="000000"/>
          <w:szCs w:val="28"/>
        </w:rPr>
        <w:t> Tích cực, chủ động tham gia các hoạt động bảo vệ thiên nhiên.</w:t>
      </w:r>
    </w:p>
    <w:p w:rsidR="0048224B" w:rsidRPr="009A11FD" w:rsidRDefault="00550FA3" w:rsidP="00550FA3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  <w:color w:val="000000"/>
          <w:szCs w:val="28"/>
        </w:rPr>
      </w:pPr>
      <w:r>
        <w:rPr>
          <w:rStyle w:val="Strong"/>
          <w:rFonts w:ascii="Times New Roman" w:eastAsiaTheme="majorEastAsia" w:hAnsi="Times New Roman"/>
          <w:color w:val="000000"/>
          <w:szCs w:val="28"/>
        </w:rPr>
        <w:t>II.</w:t>
      </w:r>
      <w:r w:rsidR="0048224B" w:rsidRPr="009A11FD">
        <w:rPr>
          <w:rStyle w:val="Strong"/>
          <w:rFonts w:ascii="Times New Roman" w:eastAsiaTheme="majorEastAsia" w:hAnsi="Times New Roman"/>
          <w:color w:val="000000"/>
          <w:szCs w:val="28"/>
        </w:rPr>
        <w:t>THIẾT BỊ DẠY HỌC VÀ HỌC LIỆU</w:t>
      </w:r>
    </w:p>
    <w:p w:rsidR="0048224B" w:rsidRPr="009A11FD" w:rsidRDefault="0048224B" w:rsidP="0048224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Strong"/>
          <w:rFonts w:ascii="Times New Roman" w:eastAsiaTheme="majorEastAsia" w:hAnsi="Times New Roman"/>
          <w:color w:val="000000"/>
          <w:szCs w:val="28"/>
        </w:rPr>
        <w:t>Thiết bị dạy học</w:t>
      </w:r>
    </w:p>
    <w:p w:rsidR="0048224B" w:rsidRPr="009A11FD" w:rsidRDefault="0048224B" w:rsidP="0048224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Fonts w:ascii="Times New Roman" w:hAnsi="Times New Roman"/>
          <w:color w:val="000000"/>
          <w:szCs w:val="28"/>
        </w:rPr>
        <w:t>Giáo án, SHS, SGV Âm nhạc 8 (Cánh diều).</w:t>
      </w:r>
    </w:p>
    <w:p w:rsidR="0048224B" w:rsidRPr="009A11FD" w:rsidRDefault="0048224B" w:rsidP="0048224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Fonts w:ascii="Times New Roman" w:hAnsi="Times New Roman"/>
          <w:color w:val="000000"/>
          <w:szCs w:val="28"/>
        </w:rPr>
        <w:t>Đàn phím điện tử.</w:t>
      </w:r>
    </w:p>
    <w:p w:rsidR="0048224B" w:rsidRPr="009A11FD" w:rsidRDefault="0048224B" w:rsidP="0048224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Fonts w:ascii="Times New Roman" w:hAnsi="Times New Roman"/>
          <w:color w:val="000000"/>
          <w:szCs w:val="28"/>
        </w:rPr>
        <w:t>Nhạc cụ thể hiện giai điệu, thể hiện hòa âm (kèn phím, …)</w:t>
      </w:r>
    </w:p>
    <w:p w:rsidR="0048224B" w:rsidRPr="009A11FD" w:rsidRDefault="0048224B" w:rsidP="0048224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Fonts w:ascii="Times New Roman" w:hAnsi="Times New Roman"/>
          <w:color w:val="000000"/>
          <w:szCs w:val="28"/>
        </w:rPr>
        <w:t>Nhạc cụ gõ : song loan, trống nhỏ (có thể thay thế bằng 2 loại nhạc cụ gõ khác).</w:t>
      </w:r>
    </w:p>
    <w:p w:rsidR="0048224B" w:rsidRPr="009A11FD" w:rsidRDefault="0048224B" w:rsidP="0048224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Fonts w:ascii="Times New Roman" w:hAnsi="Times New Roman"/>
          <w:color w:val="000000"/>
          <w:szCs w:val="28"/>
        </w:rPr>
        <w:t>Máy tính, máy chiếu (nếu có).</w:t>
      </w:r>
    </w:p>
    <w:p w:rsidR="0048224B" w:rsidRPr="009A11FD" w:rsidRDefault="0048224B" w:rsidP="0048224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Strong"/>
          <w:rFonts w:ascii="Times New Roman" w:eastAsiaTheme="majorEastAsia" w:hAnsi="Times New Roman"/>
          <w:color w:val="000000"/>
          <w:szCs w:val="28"/>
        </w:rPr>
        <w:t>Học liệu</w:t>
      </w:r>
    </w:p>
    <w:p w:rsidR="0048224B" w:rsidRPr="009A11FD" w:rsidRDefault="0048224B" w:rsidP="0048224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Fonts w:ascii="Times New Roman" w:hAnsi="Times New Roman"/>
          <w:color w:val="000000"/>
          <w:szCs w:val="28"/>
        </w:rPr>
        <w:t>File audio (hoặc video) dân ca Lí tiểu khúc.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rStyle w:val="Strong"/>
          <w:rFonts w:eastAsiaTheme="majorEastAsia"/>
          <w:color w:val="000000"/>
          <w:sz w:val="28"/>
          <w:szCs w:val="28"/>
        </w:rPr>
        <w:t>III. CÁC HOẠT ĐỘNG DẠY HỌC</w:t>
      </w:r>
    </w:p>
    <w:p w:rsidR="0048224B" w:rsidRPr="009A11FD" w:rsidRDefault="0048224B" w:rsidP="00550FA3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  <w:color w:val="000000"/>
          <w:szCs w:val="28"/>
        </w:rPr>
      </w:pPr>
      <w:r w:rsidRPr="009A11FD">
        <w:rPr>
          <w:rStyle w:val="Strong"/>
          <w:rFonts w:ascii="Times New Roman" w:eastAsiaTheme="majorEastAsia" w:hAnsi="Times New Roman"/>
          <w:color w:val="000000"/>
          <w:szCs w:val="28"/>
        </w:rPr>
        <w:t>A. HOẠT ĐỘNG KHỞI ĐỘNG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rStyle w:val="Emphasis"/>
          <w:b/>
          <w:bCs/>
          <w:color w:val="000000"/>
          <w:sz w:val="28"/>
          <w:szCs w:val="28"/>
        </w:rPr>
        <w:t>(Khoảng 1 – 2 phút)</w:t>
      </w:r>
    </w:p>
    <w:p w:rsidR="0048224B" w:rsidRPr="009A11FD" w:rsidRDefault="0048224B" w:rsidP="0048224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Strong"/>
          <w:rFonts w:ascii="Times New Roman" w:eastAsiaTheme="majorEastAsia" w:hAnsi="Times New Roman"/>
          <w:color w:val="000000"/>
          <w:szCs w:val="28"/>
        </w:rPr>
        <w:t>Mục tiêu: </w:t>
      </w:r>
      <w:r w:rsidRPr="009A11FD">
        <w:rPr>
          <w:rFonts w:ascii="Times New Roman" w:hAnsi="Times New Roman"/>
          <w:color w:val="000000"/>
          <w:szCs w:val="28"/>
        </w:rPr>
        <w:t>Tạo tâm thế tích cực, hứng thú học tập cho HS và kết nối với bài học mới.</w:t>
      </w:r>
    </w:p>
    <w:p w:rsidR="0048224B" w:rsidRPr="009A11FD" w:rsidRDefault="0048224B" w:rsidP="0048224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Strong"/>
          <w:rFonts w:ascii="Times New Roman" w:eastAsiaTheme="majorEastAsia" w:hAnsi="Times New Roman"/>
          <w:color w:val="000000"/>
          <w:szCs w:val="28"/>
        </w:rPr>
        <w:t>Nội dung:</w:t>
      </w:r>
      <w:r w:rsidRPr="009A11FD">
        <w:rPr>
          <w:rFonts w:ascii="Times New Roman" w:hAnsi="Times New Roman"/>
          <w:color w:val="000000"/>
          <w:szCs w:val="28"/>
        </w:rPr>
        <w:t> GV cho HS nghe nhạc, yêu cầu HS vỗ tay theo nhạc.</w:t>
      </w:r>
    </w:p>
    <w:p w:rsidR="0048224B" w:rsidRPr="009A11FD" w:rsidRDefault="0048224B" w:rsidP="0048224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Strong"/>
          <w:rFonts w:ascii="Times New Roman" w:eastAsiaTheme="majorEastAsia" w:hAnsi="Times New Roman"/>
          <w:color w:val="000000"/>
          <w:szCs w:val="28"/>
        </w:rPr>
        <w:t>Sản phẩm: </w:t>
      </w:r>
      <w:r w:rsidRPr="009A11FD">
        <w:rPr>
          <w:rFonts w:ascii="Times New Roman" w:hAnsi="Times New Roman"/>
          <w:color w:val="000000"/>
          <w:szCs w:val="28"/>
        </w:rPr>
        <w:t>HS thực hiện yêu cầu của GV.</w:t>
      </w:r>
    </w:p>
    <w:p w:rsidR="0048224B" w:rsidRPr="009A11FD" w:rsidRDefault="0048224B" w:rsidP="0048224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9A11FD">
        <w:rPr>
          <w:rStyle w:val="Strong"/>
          <w:rFonts w:ascii="Times New Roman" w:eastAsiaTheme="majorEastAsia" w:hAnsi="Times New Roman"/>
          <w:color w:val="000000"/>
          <w:szCs w:val="28"/>
        </w:rPr>
        <w:t>Tổ chức thực hiện: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rStyle w:val="Strong"/>
          <w:rFonts w:eastAsiaTheme="majorEastAsia"/>
          <w:color w:val="000000"/>
          <w:sz w:val="28"/>
          <w:szCs w:val="28"/>
        </w:rPr>
        <w:t>Bước 1: GV chuyển giao nhiệm vụ học tập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color w:val="000000"/>
          <w:sz w:val="28"/>
          <w:szCs w:val="28"/>
        </w:rPr>
        <w:t>- GV cho HS nghe điệu Lí tiểu khúc (Dân ca Trung Bộ) kết hợp vỗ tay nhịp nhàng</w:t>
      </w:r>
    </w:p>
    <w:p w:rsidR="0048224B" w:rsidRPr="009A11FD" w:rsidRDefault="00F40B0C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hyperlink r:id="rId8" w:history="1">
        <w:r w:rsidR="0048224B" w:rsidRPr="009A11FD">
          <w:rPr>
            <w:rStyle w:val="Hyperlink"/>
            <w:color w:val="007AC0"/>
            <w:sz w:val="28"/>
            <w:szCs w:val="28"/>
            <w:u w:val="none"/>
          </w:rPr>
          <w:t>https://nhacdanca.net/ly-tieu-khuc.html</w:t>
        </w:r>
      </w:hyperlink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rStyle w:val="Strong"/>
          <w:rFonts w:eastAsiaTheme="majorEastAsia"/>
          <w:color w:val="000000"/>
          <w:sz w:val="28"/>
          <w:szCs w:val="28"/>
        </w:rPr>
        <w:t>Bước 2: HS tiếp nhận, thực hiện nhiệm vụ học tập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color w:val="000000"/>
          <w:sz w:val="28"/>
          <w:szCs w:val="28"/>
        </w:rPr>
        <w:lastRenderedPageBreak/>
        <w:t>- HS nghe nhạc, vỗ tay theo nhịp.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color w:val="000000"/>
          <w:sz w:val="28"/>
          <w:szCs w:val="28"/>
        </w:rPr>
        <w:t>- GV quan sát, hướng dẫn, hỗ trợ HS trong quá trình nghe nhạc (nếu cần thiết).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rStyle w:val="Strong"/>
          <w:rFonts w:eastAsiaTheme="majorEastAsia"/>
          <w:color w:val="000000"/>
          <w:sz w:val="28"/>
          <w:szCs w:val="28"/>
        </w:rPr>
        <w:t>Bước 3, 4: Báo cáo, đánh giá kết quả thực hiện nhiệm vụ</w:t>
      </w:r>
    </w:p>
    <w:p w:rsidR="0048224B" w:rsidRPr="009A11FD" w:rsidRDefault="0048224B" w:rsidP="0048224B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11FD">
        <w:rPr>
          <w:color w:val="000000"/>
          <w:sz w:val="28"/>
          <w:szCs w:val="28"/>
        </w:rPr>
        <w:t>- GV nhận xét, đánh giá, dẫn dắt HS vào nội dung bài học mới.</w:t>
      </w:r>
    </w:p>
    <w:p w:rsidR="0048224B" w:rsidRPr="009A11FD" w:rsidRDefault="00550FA3" w:rsidP="00550FA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>
        <w:rPr>
          <w:rStyle w:val="Strong"/>
          <w:rFonts w:ascii="Times New Roman" w:eastAsiaTheme="majorEastAsia" w:hAnsi="Times New Roman"/>
          <w:color w:val="000000"/>
          <w:szCs w:val="28"/>
        </w:rPr>
        <w:t>B.</w:t>
      </w:r>
      <w:r w:rsidR="0048224B" w:rsidRPr="009A11FD">
        <w:rPr>
          <w:rStyle w:val="Strong"/>
          <w:rFonts w:ascii="Times New Roman" w:eastAsiaTheme="majorEastAsia" w:hAnsi="Times New Roman"/>
          <w:color w:val="000000"/>
          <w:szCs w:val="28"/>
        </w:rPr>
        <w:t>HOẠT ĐỘNG HÌNH THÀNH KIẾN THỨC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0"/>
        <w:gridCol w:w="4495"/>
      </w:tblGrid>
      <w:tr w:rsidR="0048224B" w:rsidRPr="009A11FD" w:rsidTr="0048224B">
        <w:tc>
          <w:tcPr>
            <w:tcW w:w="531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HOẠT ĐỘNG CỦA GV – HS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DỰ KIẾN SẢN PHẨM</w:t>
            </w:r>
          </w:p>
        </w:tc>
      </w:tr>
      <w:tr w:rsidR="0048224B" w:rsidRPr="009A11FD" w:rsidTr="0048224B">
        <w:tc>
          <w:tcPr>
            <w:tcW w:w="531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6B7040" w:rsidRPr="009A11FD" w:rsidRDefault="006B7040" w:rsidP="006B7040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color w:val="FF0000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</w:rPr>
              <w:t xml:space="preserve">Nội dung </w:t>
            </w:r>
            <w:r w:rsidRPr="006B7040">
              <w:rPr>
                <w:rFonts w:ascii="Times New Roman" w:hAnsi="Times New Roman" w:cs="Times New Roman"/>
                <w:b w:val="0"/>
                <w:i w:val="0"/>
                <w:sz w:val="32"/>
              </w:rPr>
              <w:t xml:space="preserve">1: </w:t>
            </w:r>
            <w:r w:rsidRPr="009A11FD">
              <w:rPr>
                <w:rFonts w:ascii="Times New Roman" w:hAnsi="Times New Roman" w:cs="Times New Roman"/>
                <w:b w:val="0"/>
                <w:i w:val="0"/>
              </w:rPr>
              <w:t>Bài đọc nhạc số 2 (khoảng 18 – 20 phút)</w:t>
            </w:r>
          </w:p>
          <w:p w:rsidR="0048224B" w:rsidRPr="009A11FD" w:rsidRDefault="006B7040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 xml:space="preserve">Bước 1: </w:t>
            </w:r>
            <w:r w:rsidR="0048224B" w:rsidRPr="009A11FD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GV chuyển giao nhiệm vụ học tập</w:t>
            </w:r>
          </w:p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color w:val="000000"/>
                <w:sz w:val="28"/>
                <w:szCs w:val="28"/>
              </w:rPr>
              <w:t>- GV sử dụng đàn lấy cao độ chuẩn rồi yêu cầu HS đọc gam Đô trưởng đi lên và đi xuống, đọc các nốt trục đi lên và đi xuống: C – E – G – C</w:t>
            </w:r>
          </w:p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color w:val="000000"/>
                <w:sz w:val="28"/>
                <w:szCs w:val="28"/>
              </w:rPr>
              <w:t>- GV giới thiệu bài đọc nhạc số 2.</w:t>
            </w:r>
          </w:p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color w:val="000000"/>
                <w:sz w:val="28"/>
                <w:szCs w:val="28"/>
              </w:rPr>
              <w:t>- GV hướng dẫn HS tìm hiểu Bài đọc nhạc số 2: </w:t>
            </w:r>
            <w:r w:rsidRPr="009A11FD">
              <w:rPr>
                <w:rStyle w:val="Emphasis"/>
                <w:color w:val="000000"/>
                <w:sz w:val="28"/>
                <w:szCs w:val="28"/>
              </w:rPr>
              <w:t>Có những cao độ và trường độ nào? Có mấy nét nhạc?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1. Bài đọc nhạc số 2</w:t>
            </w:r>
          </w:p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color w:val="000000"/>
                <w:sz w:val="28"/>
                <w:szCs w:val="28"/>
              </w:rPr>
              <w:t>(</w:t>
            </w:r>
            <w:hyperlink r:id="rId9" w:history="1">
              <w:r w:rsidRPr="009A11FD">
                <w:rPr>
                  <w:rStyle w:val="Hyperlink"/>
                  <w:color w:val="007AC0"/>
                  <w:sz w:val="28"/>
                  <w:szCs w:val="28"/>
                  <w:u w:val="none"/>
                </w:rPr>
                <w:t>https://www.youtube.com/watch?v=F-NkZQ96qvg</w:t>
              </w:r>
            </w:hyperlink>
            <w:r w:rsidRPr="009A11FD">
              <w:rPr>
                <w:color w:val="000000"/>
                <w:sz w:val="28"/>
                <w:szCs w:val="28"/>
              </w:rPr>
              <w:t> )</w:t>
            </w:r>
          </w:p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color w:val="000000"/>
                <w:sz w:val="28"/>
                <w:szCs w:val="28"/>
              </w:rPr>
              <w:t>- Nhịp :</w:t>
            </w:r>
          </w:p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color w:val="000000"/>
                <w:sz w:val="28"/>
                <w:szCs w:val="28"/>
              </w:rPr>
              <w:t>- Cao độ: Đô, Rê, Mi, Son, La</w:t>
            </w:r>
          </w:p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color w:val="000000"/>
                <w:sz w:val="28"/>
                <w:szCs w:val="28"/>
              </w:rPr>
              <w:t>- Trường độ: Nốt trắng, nốt đen chấm đôi, nốt đen, nốt móc đơn, dấu lặng đơn.</w:t>
            </w:r>
          </w:p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color w:val="000000"/>
                <w:sz w:val="28"/>
                <w:szCs w:val="28"/>
              </w:rPr>
              <w:t>- Bài nhạc gồm 2 nét nhạc: 7 nhịp + 6 nhịp.</w:t>
            </w:r>
          </w:p>
          <w:p w:rsidR="0048224B" w:rsidRPr="009A11FD" w:rsidRDefault="0048224B">
            <w:pPr>
              <w:pStyle w:val="NormalWeb"/>
              <w:rPr>
                <w:color w:val="000000"/>
                <w:sz w:val="28"/>
                <w:szCs w:val="28"/>
              </w:rPr>
            </w:pPr>
            <w:r w:rsidRPr="009A11FD">
              <w:rPr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9A11FD" w:rsidRPr="005B434D" w:rsidTr="00550FA3">
        <w:trPr>
          <w:trHeight w:val="2345"/>
        </w:trPr>
        <w:tc>
          <w:tcPr>
            <w:tcW w:w="5245" w:type="dxa"/>
          </w:tcPr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GV trình chiếu, HS ghi nội dung 1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- GV sử dụng đàn lấy cao độ chuẩn rồi hướng dẫn HS luyện tập. 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GV thuyết trình, giới thiệu bài TĐN số 2.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color w:val="FF000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- Nêu các câu hỏi gợi mở để HS tự tìm hiểu, </w:t>
            </w: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lastRenderedPageBreak/>
              <w:t>Bài đọc nhạc số 2.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+ Có những cao độ và kí hiệu trường độ nào? 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color w:val="FF000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color w:val="FF000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+ Bài có mấy nét nhạc?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color w:val="FF000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color w:val="FF000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GV thị phạm và hướng dẫn.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- Sử dụng đàn lấy cao độ chuẩn rồi hướng dẫn HS luyện tập. 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GV đàn và chỉ huy.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(Sửa sai nếu có)</w:t>
            </w:r>
          </w:p>
          <w:p w:rsid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Giao nhiệm vụ cho HS.</w:t>
            </w:r>
          </w:p>
          <w:p w:rsidR="006B7040" w:rsidRPr="009A11FD" w:rsidRDefault="006B7040" w:rsidP="006B7040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i w:val="0"/>
                <w:sz w:val="28"/>
              </w:rPr>
              <w:t xml:space="preserve">Nội dung 2: </w:t>
            </w:r>
            <w:r w:rsidRPr="009A11FD">
              <w:rPr>
                <w:rFonts w:ascii="Times New Roman" w:hAnsi="Times New Roman" w:cs="Times New Roman"/>
                <w:i w:val="0"/>
                <w:color w:val="000000" w:themeColor="text1"/>
                <w:sz w:val="28"/>
              </w:rPr>
              <w:t xml:space="preserve">Bài hoà </w:t>
            </w:r>
            <w:r w:rsidRPr="009A11FD">
              <w:rPr>
                <w:rFonts w:ascii="Times New Roman" w:hAnsi="Times New Roman" w:cs="Times New Roman"/>
                <w:i w:val="0"/>
                <w:sz w:val="28"/>
              </w:rPr>
              <w:t>tấu số 2 (khoảng 22 – 23 phút)</w:t>
            </w:r>
          </w:p>
          <w:p w:rsidR="006B7040" w:rsidRPr="006B7040" w:rsidRDefault="006B7040" w:rsidP="006B7040"/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– Luyện tập theo tổ, nhóm, cặp, cá nhân sau đó trình bày trước lớp (theo dõi và nhận xét phần trình bày của các bạn).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Nhận xét, đánh giá và xếp loại phần trình bày của HS.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GV phân chia HS theo các bè nhạc cụ, rồi giao nhiệm vụ cho từng bè.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lastRenderedPageBreak/>
              <w:t>- Chơi mẫu từng bè.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Hướng dẫn ngón bấm, cách chơi cho từng bè.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Yêu cầu các bè trình diễn.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Hướng dẫn và chỉ huy.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Giao nhiệm vụ cho HS.</w:t>
            </w:r>
          </w:p>
          <w:p w:rsid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- Nhận </w:t>
            </w:r>
            <w:r w:rsidR="00550FA3">
              <w:rPr>
                <w:rFonts w:ascii="Times New Roman" w:hAnsi="Times New Roman" w:cs="Times New Roman"/>
                <w:b w:val="0"/>
                <w:i w:val="0"/>
                <w:sz w:val="28"/>
              </w:rPr>
              <w:t>xét, đánh giá, xếp loại cho HS.</w:t>
            </w:r>
          </w:p>
          <w:p w:rsidR="00550FA3" w:rsidRPr="00550FA3" w:rsidRDefault="00550FA3" w:rsidP="00550FA3">
            <w:pPr>
              <w:pStyle w:val="Heading2"/>
              <w:outlineLvl w:val="1"/>
              <w:rPr>
                <w:rFonts w:ascii="Times New Roman" w:hAnsi="Times New Roman" w:cs="Times New Roman"/>
                <w:sz w:val="28"/>
                <w:lang w:val="pt-BR"/>
              </w:rPr>
            </w:pPr>
            <w:r w:rsidRPr="00550FA3">
              <w:rPr>
                <w:rFonts w:ascii="Times New Roman" w:hAnsi="Times New Roman" w:cs="Times New Roman"/>
                <w:sz w:val="28"/>
                <w:lang w:val="pt-BR"/>
              </w:rPr>
              <w:t>3. Hoạt động 3. Luyện tập:</w:t>
            </w:r>
          </w:p>
          <w:p w:rsidR="00550FA3" w:rsidRPr="00550FA3" w:rsidRDefault="00550FA3" w:rsidP="00550FA3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  <w:lang w:val="pt-BR"/>
              </w:rPr>
            </w:pPr>
            <w:r w:rsidRPr="00550FA3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- </w:t>
            </w:r>
            <w:r w:rsidRPr="00550FA3">
              <w:rPr>
                <w:rFonts w:ascii="Times New Roman" w:hAnsi="Times New Roman" w:cs="Times New Roman"/>
                <w:b w:val="0"/>
                <w:i w:val="0"/>
                <w:sz w:val="28"/>
                <w:lang w:val="pt-BR"/>
              </w:rPr>
              <w:t>Mỗi nhóm tự luyện tập theo nhóm, kết hợp gõ đệm theo tiết tấu:</w:t>
            </w:r>
          </w:p>
          <w:p w:rsidR="00550FA3" w:rsidRPr="00550FA3" w:rsidRDefault="00550FA3" w:rsidP="00550FA3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  <w:lang w:val="pt-BR"/>
              </w:rPr>
            </w:pPr>
            <w:r w:rsidRPr="00550FA3">
              <w:rPr>
                <w:rFonts w:ascii="Times New Roman" w:hAnsi="Times New Roman" w:cs="Times New Roman"/>
                <w:b w:val="0"/>
                <w:i w:val="0"/>
                <w:sz w:val="28"/>
                <w:lang w:val="pt-BR"/>
              </w:rPr>
              <w:t>- HS có thể luyện hòa tấu theo nhóm bàn.</w:t>
            </w:r>
          </w:p>
          <w:p w:rsidR="00550FA3" w:rsidRPr="00550FA3" w:rsidRDefault="00550FA3" w:rsidP="00550FA3">
            <w:pPr>
              <w:pStyle w:val="Heading2"/>
              <w:outlineLvl w:val="1"/>
              <w:rPr>
                <w:rFonts w:ascii="Times New Roman" w:hAnsi="Times New Roman" w:cs="Times New Roman"/>
                <w:i w:val="0"/>
                <w:sz w:val="28"/>
                <w:lang w:val="pt-BR"/>
              </w:rPr>
            </w:pPr>
            <w:r w:rsidRPr="00550FA3">
              <w:rPr>
                <w:rFonts w:ascii="Times New Roman" w:hAnsi="Times New Roman" w:cs="Times New Roman"/>
                <w:i w:val="0"/>
                <w:sz w:val="28"/>
                <w:lang w:val="pt-BR"/>
              </w:rPr>
              <w:t>4. Hoạt động 4.  Vận dụng, tìm tòi mở rộng:</w:t>
            </w:r>
          </w:p>
          <w:p w:rsidR="00550FA3" w:rsidRPr="00550FA3" w:rsidRDefault="00550FA3" w:rsidP="00550FA3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  <w:lang w:val="pt-BR"/>
              </w:rPr>
            </w:pPr>
            <w:r w:rsidRPr="00550FA3">
              <w:rPr>
                <w:rFonts w:ascii="Times New Roman" w:hAnsi="Times New Roman" w:cs="Times New Roman"/>
                <w:b w:val="0"/>
                <w:i w:val="0"/>
                <w:sz w:val="28"/>
                <w:lang w:val="pt-BR"/>
              </w:rPr>
              <w:t>-</w:t>
            </w:r>
            <w:r w:rsidRPr="00550FA3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Giáo viên tiến hành kiểm tra HS trình bầy bài TĐN số 2</w:t>
            </w:r>
          </w:p>
          <w:p w:rsidR="00550FA3" w:rsidRPr="00550FA3" w:rsidRDefault="00550FA3" w:rsidP="00550FA3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550FA3">
              <w:rPr>
                <w:rFonts w:ascii="Times New Roman" w:hAnsi="Times New Roman" w:cs="Times New Roman"/>
                <w:b w:val="0"/>
                <w:i w:val="0"/>
                <w:sz w:val="28"/>
                <w:lang w:val="pt-BR"/>
              </w:rPr>
              <w:t xml:space="preserve">- </w:t>
            </w:r>
            <w:r w:rsidRPr="00550FA3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Tổ chức cho HS nhận xét, đánh giá chéo phần trình bày của bạn, nhóm bạn. . </w:t>
            </w:r>
          </w:p>
          <w:p w:rsidR="00550FA3" w:rsidRPr="00550FA3" w:rsidRDefault="00550FA3" w:rsidP="00550FA3">
            <w:pPr>
              <w:rPr>
                <w:lang w:val="pt-BR"/>
              </w:rPr>
            </w:pPr>
          </w:p>
          <w:p w:rsidR="00550FA3" w:rsidRPr="00550FA3" w:rsidRDefault="00550FA3" w:rsidP="00550FA3"/>
        </w:tc>
        <w:tc>
          <w:tcPr>
            <w:tcW w:w="4536" w:type="dxa"/>
          </w:tcPr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lastRenderedPageBreak/>
              <w:t xml:space="preserve">- Đọc gam Đô trưởng đi lên và đi xuống </w:t>
            </w:r>
            <w:r w:rsidRPr="009A11FD">
              <w:rPr>
                <w:rFonts w:ascii="Times New Roman" w:eastAsia="CIDFont+F3" w:hAnsi="Times New Roman" w:cs="Times New Roman"/>
                <w:b w:val="0"/>
                <w:i w:val="0"/>
                <w:sz w:val="28"/>
              </w:rPr>
              <w:t>- Đ</w:t>
            </w: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ọc các nốt trục đi lên và đi xuống: C – E – G – C. 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noProof/>
              </w:rPr>
              <w:drawing>
                <wp:inline distT="0" distB="0" distL="0" distR="0" wp14:anchorId="42E3BCBD" wp14:editId="35CC7C06">
                  <wp:extent cx="2330450" cy="469900"/>
                  <wp:effectExtent l="0" t="0" r="0" b="0"/>
                  <wp:docPr id="39992809" name="Picture 3999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2" t="17993" r="52582" b="7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Giới thiệu Bài đọc nhạc số 2: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+ Giai điệu phỏng theo điệu Lí tiểu khúc (Dân ca Trung Bộ).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+ Viết ở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e>
                </m:mr>
              </m:m>
            </m:oMath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, nhịp độ vừa phải.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lastRenderedPageBreak/>
              <w:t>- Tìm hiểu Bài đọc nhạc số 2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(Cao độ: Đô, Rê, Mi, Son, La; Trường độ: trắng, đen chấm dôi, đen, móc đơn, móc kép, dấu lặng đơn).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+ (Có 2 nét nhạc: 7n + 6n)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Luyện tập tiết tấu: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noProof/>
              </w:rPr>
              <w:drawing>
                <wp:inline distT="0" distB="0" distL="0" distR="0" wp14:anchorId="00BEB219" wp14:editId="2EC31A3D">
                  <wp:extent cx="3048000" cy="266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531" cy="26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Luyện tập đọc từng nét nhạc kết hợp gõ phách; ghép nối các nét nhạc với nhau: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+ Nét nhạc 1: 7 ô nhịp.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+ Nét nhạc 2: 6 ô nhịp.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Đọc nhạc hoàn chỉnh cả bài: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+ Kết hợp gõ đệm theo phách.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+ Kết hợp đánh nhịp.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- Luyện tập củng cố: </w:t>
            </w:r>
          </w:p>
          <w:p w:rsidR="006B7040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Trình bày bài đọc nhạc theo tổ, nhóm, cặp, cá nhân.</w:t>
            </w:r>
          </w:p>
          <w:p w:rsidR="009A11FD" w:rsidRPr="006B7040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i w:val="0"/>
                <w:sz w:val="28"/>
              </w:rPr>
              <w:t xml:space="preserve">2: </w:t>
            </w:r>
            <w:r w:rsidRPr="009A11FD">
              <w:rPr>
                <w:rFonts w:ascii="Times New Roman" w:hAnsi="Times New Roman" w:cs="Times New Roman"/>
                <w:i w:val="0"/>
                <w:color w:val="000000" w:themeColor="text1"/>
                <w:sz w:val="28"/>
              </w:rPr>
              <w:t xml:space="preserve">Bài hoà </w:t>
            </w:r>
            <w:r w:rsidRPr="009A11FD">
              <w:rPr>
                <w:rFonts w:ascii="Times New Roman" w:hAnsi="Times New Roman" w:cs="Times New Roman"/>
                <w:i w:val="0"/>
                <w:sz w:val="28"/>
              </w:rPr>
              <w:t xml:space="preserve">tấu số 2 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-Tìm hiểu bài hoà tấu và các ngón bấm để chơi phần bè của mình.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Nghe mẫu các bè nhạc cụ.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- Các bè luyện tập chơi từng nét nhạc; ghép nối các nét nhạc với nhau. 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>- Từng bè trình diễn phần bè của mình.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lastRenderedPageBreak/>
              <w:t>- Ghép nối các bè theo từng nét nhạc.</w:t>
            </w:r>
          </w:p>
          <w:p w:rsidR="009A11FD" w:rsidRPr="009A11FD" w:rsidRDefault="009A11FD" w:rsidP="009A11FD">
            <w:pPr>
              <w:pStyle w:val="Heading2"/>
              <w:keepNext w:val="0"/>
              <w:widowControl w:val="0"/>
              <w:outlineLvl w:val="1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A11FD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- Luyện tập và trình </w:t>
            </w:r>
            <w:r w:rsidR="00550FA3">
              <w:rPr>
                <w:rFonts w:ascii="Times New Roman" w:hAnsi="Times New Roman" w:cs="Times New Roman"/>
                <w:b w:val="0"/>
                <w:i w:val="0"/>
                <w:sz w:val="28"/>
              </w:rPr>
              <w:t>diễn bài hoà tấu theo tổ, nhóm.</w:t>
            </w:r>
          </w:p>
        </w:tc>
      </w:tr>
    </w:tbl>
    <w:p w:rsidR="0048224B" w:rsidRDefault="0048224B" w:rsidP="0048224B">
      <w:pPr>
        <w:jc w:val="both"/>
        <w:rPr>
          <w:szCs w:val="28"/>
          <w:lang w:val="nl-NL"/>
        </w:rPr>
      </w:pPr>
      <w:bookmarkStart w:id="0" w:name="_GoBack"/>
      <w:bookmarkEnd w:id="0"/>
    </w:p>
    <w:tbl>
      <w:tblPr>
        <w:tblpPr w:leftFromText="180" w:rightFromText="18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48224B" w:rsidRPr="00C0138A" w:rsidTr="009A11FD">
        <w:trPr>
          <w:trHeight w:val="4123"/>
        </w:trPr>
        <w:tc>
          <w:tcPr>
            <w:tcW w:w="5778" w:type="dxa"/>
            <w:shd w:val="clear" w:color="auto" w:fill="auto"/>
          </w:tcPr>
          <w:p w:rsidR="0048224B" w:rsidRPr="0027375D" w:rsidRDefault="0048224B" w:rsidP="009A11F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10 năm 2023</w:t>
            </w:r>
          </w:p>
          <w:p w:rsidR="0048224B" w:rsidRPr="00B56D3B" w:rsidRDefault="0048224B" w:rsidP="009A11F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48224B" w:rsidRPr="00B56D3B" w:rsidRDefault="0048224B" w:rsidP="009A11FD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8224B" w:rsidRPr="0027375D" w:rsidRDefault="0048224B" w:rsidP="009A11FD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8224B" w:rsidRPr="0027375D" w:rsidRDefault="0048224B" w:rsidP="009A11F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48224B" w:rsidRDefault="0048224B" w:rsidP="009A11F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48224B" w:rsidRPr="00543856" w:rsidRDefault="0048224B" w:rsidP="009A11FD">
            <w:pP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543856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48224B" w:rsidRPr="003476D3" w:rsidRDefault="0048224B" w:rsidP="009A11F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48224B" w:rsidRPr="0027375D" w:rsidRDefault="0048224B" w:rsidP="009A11FD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48224B" w:rsidRDefault="0048224B" w:rsidP="0048224B">
      <w:pPr>
        <w:jc w:val="both"/>
        <w:rPr>
          <w:szCs w:val="28"/>
          <w:lang w:val="nl-NL"/>
        </w:rPr>
      </w:pPr>
    </w:p>
    <w:p w:rsidR="0048224B" w:rsidRDefault="0048224B" w:rsidP="0048224B">
      <w:pPr>
        <w:jc w:val="both"/>
        <w:rPr>
          <w:szCs w:val="28"/>
          <w:lang w:val="nl-NL"/>
        </w:rPr>
      </w:pPr>
    </w:p>
    <w:p w:rsidR="0048224B" w:rsidRDefault="0048224B" w:rsidP="0048224B">
      <w:pPr>
        <w:jc w:val="both"/>
        <w:rPr>
          <w:szCs w:val="28"/>
          <w:lang w:val="nl-NL"/>
        </w:rPr>
      </w:pPr>
    </w:p>
    <w:p w:rsidR="0048224B" w:rsidRDefault="0048224B" w:rsidP="0048224B">
      <w:pPr>
        <w:jc w:val="both"/>
        <w:rPr>
          <w:szCs w:val="28"/>
          <w:lang w:val="nl-NL"/>
        </w:rPr>
      </w:pPr>
    </w:p>
    <w:p w:rsidR="0048224B" w:rsidRDefault="0048224B" w:rsidP="0048224B">
      <w:pPr>
        <w:jc w:val="both"/>
        <w:rPr>
          <w:szCs w:val="28"/>
          <w:lang w:val="nl-NL"/>
        </w:rPr>
      </w:pPr>
    </w:p>
    <w:p w:rsidR="0048224B" w:rsidRDefault="0048224B" w:rsidP="0048224B">
      <w:pPr>
        <w:jc w:val="both"/>
        <w:rPr>
          <w:szCs w:val="28"/>
          <w:lang w:val="nl-NL"/>
        </w:rPr>
      </w:pPr>
    </w:p>
    <w:p w:rsidR="0048224B" w:rsidRDefault="0048224B" w:rsidP="0048224B">
      <w:pPr>
        <w:jc w:val="both"/>
        <w:rPr>
          <w:szCs w:val="28"/>
          <w:lang w:val="nl-NL"/>
        </w:rPr>
      </w:pPr>
    </w:p>
    <w:p w:rsidR="008F602A" w:rsidRDefault="008F602A"/>
    <w:sectPr w:rsidR="008F602A" w:rsidSect="009A11FD">
      <w:headerReference w:type="default" r:id="rId13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0C" w:rsidRDefault="00F40B0C" w:rsidP="009A11FD">
      <w:r>
        <w:separator/>
      </w:r>
    </w:p>
  </w:endnote>
  <w:endnote w:type="continuationSeparator" w:id="0">
    <w:p w:rsidR="00F40B0C" w:rsidRDefault="00F40B0C" w:rsidP="009A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0C" w:rsidRDefault="00F40B0C" w:rsidP="009A11FD">
      <w:r>
        <w:separator/>
      </w:r>
    </w:p>
  </w:footnote>
  <w:footnote w:type="continuationSeparator" w:id="0">
    <w:p w:rsidR="00F40B0C" w:rsidRDefault="00F40B0C" w:rsidP="009A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3147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11FD" w:rsidRDefault="009A11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1FD" w:rsidRDefault="009A1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81"/>
    <w:multiLevelType w:val="multilevel"/>
    <w:tmpl w:val="750C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23A08"/>
    <w:multiLevelType w:val="multilevel"/>
    <w:tmpl w:val="1AD6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8616A"/>
    <w:multiLevelType w:val="multilevel"/>
    <w:tmpl w:val="C4E6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13723"/>
    <w:multiLevelType w:val="multilevel"/>
    <w:tmpl w:val="14789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F2FBE"/>
    <w:multiLevelType w:val="multilevel"/>
    <w:tmpl w:val="1988EA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aj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10846"/>
    <w:multiLevelType w:val="multilevel"/>
    <w:tmpl w:val="38C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F2DA7"/>
    <w:multiLevelType w:val="multilevel"/>
    <w:tmpl w:val="1CC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B1A96"/>
    <w:multiLevelType w:val="multilevel"/>
    <w:tmpl w:val="3CDA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378A5"/>
    <w:multiLevelType w:val="multilevel"/>
    <w:tmpl w:val="6D9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4657C"/>
    <w:multiLevelType w:val="multilevel"/>
    <w:tmpl w:val="3EC0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350AE"/>
    <w:multiLevelType w:val="multilevel"/>
    <w:tmpl w:val="C6B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72AA5"/>
    <w:multiLevelType w:val="multilevel"/>
    <w:tmpl w:val="61D22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64B55"/>
    <w:multiLevelType w:val="multilevel"/>
    <w:tmpl w:val="6DD8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B3457"/>
    <w:multiLevelType w:val="multilevel"/>
    <w:tmpl w:val="605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56D33"/>
    <w:multiLevelType w:val="multilevel"/>
    <w:tmpl w:val="3D5C7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33D79"/>
    <w:multiLevelType w:val="multilevel"/>
    <w:tmpl w:val="2276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4B"/>
    <w:rsid w:val="0048224B"/>
    <w:rsid w:val="00550FA3"/>
    <w:rsid w:val="006B7040"/>
    <w:rsid w:val="008F602A"/>
    <w:rsid w:val="009A11FD"/>
    <w:rsid w:val="00D8257C"/>
    <w:rsid w:val="00F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174A"/>
  <w15:chartTrackingRefBased/>
  <w15:docId w15:val="{7F91A1F8-9AB3-4659-9E21-A411509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4B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22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224B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Char Char1 Char Char"/>
    <w:basedOn w:val="Normal"/>
    <w:semiHidden/>
    <w:rsid w:val="0048224B"/>
    <w:pPr>
      <w:spacing w:after="160" w:line="240" w:lineRule="exact"/>
    </w:pPr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2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8224B"/>
    <w:rPr>
      <w:b/>
      <w:bCs/>
    </w:rPr>
  </w:style>
  <w:style w:type="paragraph" w:styleId="NormalWeb">
    <w:name w:val="Normal (Web)"/>
    <w:basedOn w:val="Normal"/>
    <w:uiPriority w:val="99"/>
    <w:unhideWhenUsed/>
    <w:rsid w:val="0048224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48224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8224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1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11FD"/>
    <w:rPr>
      <w:rFonts w:ascii="Courier New" w:eastAsia="Times New Roman" w:hAnsi="Courier New" w:cs="Times New Roman"/>
      <w:sz w:val="20"/>
      <w:szCs w:val="20"/>
      <w:lang w:val="vi-VN"/>
    </w:rPr>
  </w:style>
  <w:style w:type="table" w:styleId="TableGrid">
    <w:name w:val="Table Grid"/>
    <w:basedOn w:val="TableNormal"/>
    <w:rsid w:val="009A11FD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1FD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1FD"/>
    <w:rPr>
      <w:rFonts w:ascii=".VnTime" w:eastAsia="Times New Roman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55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acdanca.net/ly-tieu-khuc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-NkZQ96qv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AD79-1A28-48E0-94CD-D08CEBD0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</cp:revision>
  <dcterms:created xsi:type="dcterms:W3CDTF">2023-10-29T08:11:00Z</dcterms:created>
  <dcterms:modified xsi:type="dcterms:W3CDTF">2023-10-29T08:42:00Z</dcterms:modified>
</cp:coreProperties>
</file>