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0551AA23" w:rsidR="00C84C3E" w:rsidRPr="008A46F8" w:rsidRDefault="00C84C3E" w:rsidP="004E3239">
      <w:pPr>
        <w:spacing w:after="0" w:line="288" w:lineRule="auto"/>
        <w:jc w:val="both"/>
        <w:rPr>
          <w:rFonts w:ascii="Times New Roman" w:hAnsi="Times New Roman" w:cs="Times New Roman"/>
          <w:b/>
          <w:bCs/>
          <w:sz w:val="26"/>
          <w:szCs w:val="26"/>
        </w:rPr>
      </w:pPr>
      <w:r w:rsidRPr="008A46F8">
        <w:rPr>
          <w:rFonts w:ascii="Times New Roman" w:hAnsi="Times New Roman" w:cs="Times New Roman"/>
          <w:b/>
          <w:bCs/>
          <w:sz w:val="26"/>
          <w:szCs w:val="26"/>
        </w:rPr>
        <w:t xml:space="preserve">Tuần </w:t>
      </w:r>
      <w:r w:rsidR="00DF754B" w:rsidRPr="008A46F8">
        <w:rPr>
          <w:rFonts w:ascii="Times New Roman" w:hAnsi="Times New Roman" w:cs="Times New Roman"/>
          <w:b/>
          <w:bCs/>
          <w:sz w:val="26"/>
          <w:szCs w:val="26"/>
        </w:rPr>
        <w:t>1</w:t>
      </w:r>
      <w:r w:rsidR="00D331A1">
        <w:rPr>
          <w:rFonts w:ascii="Times New Roman" w:hAnsi="Times New Roman" w:cs="Times New Roman"/>
          <w:b/>
          <w:bCs/>
          <w:sz w:val="26"/>
          <w:szCs w:val="26"/>
        </w:rPr>
        <w:t>6</w:t>
      </w:r>
      <w:r w:rsidRPr="008A46F8">
        <w:rPr>
          <w:rFonts w:ascii="Times New Roman" w:hAnsi="Times New Roman" w:cs="Times New Roman"/>
          <w:b/>
          <w:bCs/>
          <w:sz w:val="26"/>
          <w:szCs w:val="26"/>
        </w:rPr>
        <w:t>, Năm học 2023- 2024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41809F13" w14:textId="77777777" w:rsidTr="00C84C3E">
        <w:tc>
          <w:tcPr>
            <w:tcW w:w="4810" w:type="dxa"/>
          </w:tcPr>
          <w:p w14:paraId="28DBC14E" w14:textId="5A0CE782" w:rsidR="00C84C3E" w:rsidRPr="008A46F8" w:rsidRDefault="00C84C3E" w:rsidP="004E3239">
            <w:pPr>
              <w:spacing w:line="288" w:lineRule="auto"/>
              <w:jc w:val="both"/>
              <w:rPr>
                <w:rFonts w:ascii="Times New Roman" w:hAnsi="Times New Roman" w:cs="Times New Roman"/>
                <w:sz w:val="26"/>
                <w:szCs w:val="26"/>
              </w:rPr>
            </w:pPr>
            <w:bookmarkStart w:id="0" w:name="_Hlk152697921"/>
            <w:r w:rsidRPr="008A46F8">
              <w:rPr>
                <w:rFonts w:ascii="Times New Roman" w:hAnsi="Times New Roman" w:cs="Times New Roman"/>
                <w:sz w:val="26"/>
                <w:szCs w:val="26"/>
              </w:rPr>
              <w:t xml:space="preserve">Ngày soạn: </w:t>
            </w:r>
            <w:r w:rsidR="00D331A1">
              <w:rPr>
                <w:rFonts w:ascii="Times New Roman" w:hAnsi="Times New Roman" w:cs="Times New Roman"/>
                <w:sz w:val="26"/>
                <w:szCs w:val="26"/>
              </w:rPr>
              <w:t>11</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p>
          <w:p w14:paraId="22BB0874" w14:textId="77777777" w:rsidR="00C84C3E" w:rsidRPr="008A46F8" w:rsidRDefault="00C84C3E" w:rsidP="004E3239">
            <w:pPr>
              <w:spacing w:line="288" w:lineRule="auto"/>
              <w:jc w:val="both"/>
              <w:rPr>
                <w:rFonts w:ascii="Times New Roman" w:hAnsi="Times New Roman" w:cs="Times New Roman"/>
                <w:sz w:val="26"/>
                <w:szCs w:val="26"/>
              </w:rPr>
            </w:pPr>
          </w:p>
        </w:tc>
        <w:tc>
          <w:tcPr>
            <w:tcW w:w="4937" w:type="dxa"/>
          </w:tcPr>
          <w:p w14:paraId="38E76D15" w14:textId="5F8EF000" w:rsidR="00C84C3E" w:rsidRPr="008A46F8" w:rsidRDefault="00C84C3E" w:rsidP="004E323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386590" w:rsidRPr="008A46F8">
              <w:rPr>
                <w:rFonts w:ascii="Times New Roman" w:hAnsi="Times New Roman" w:cs="Times New Roman"/>
                <w:sz w:val="26"/>
                <w:szCs w:val="26"/>
              </w:rPr>
              <w:t>1</w:t>
            </w:r>
            <w:r w:rsidR="00D331A1">
              <w:rPr>
                <w:rFonts w:ascii="Times New Roman" w:hAnsi="Times New Roman" w:cs="Times New Roman"/>
                <w:sz w:val="26"/>
                <w:szCs w:val="26"/>
              </w:rPr>
              <w:t>8</w:t>
            </w:r>
            <w:r w:rsidRPr="008A46F8">
              <w:rPr>
                <w:rFonts w:ascii="Times New Roman" w:hAnsi="Times New Roman" w:cs="Times New Roman"/>
                <w:sz w:val="26"/>
                <w:szCs w:val="26"/>
              </w:rPr>
              <w:t>/1</w:t>
            </w:r>
            <w:r w:rsidR="00EA5327"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r w:rsidRPr="008A46F8">
              <w:rPr>
                <w:rFonts w:ascii="Times New Roman" w:hAnsi="Times New Roman" w:cs="Times New Roman"/>
                <w:sz w:val="26"/>
                <w:szCs w:val="26"/>
              </w:rPr>
              <w:t>, Lớp 6A2</w:t>
            </w:r>
          </w:p>
          <w:p w14:paraId="7C40155E" w14:textId="77777777" w:rsidR="00C84C3E" w:rsidRPr="008A46F8" w:rsidRDefault="00C84C3E" w:rsidP="004E3239">
            <w:pPr>
              <w:spacing w:line="288" w:lineRule="auto"/>
              <w:jc w:val="both"/>
              <w:rPr>
                <w:rFonts w:ascii="Times New Roman" w:hAnsi="Times New Roman" w:cs="Times New Roman"/>
                <w:sz w:val="26"/>
                <w:szCs w:val="26"/>
              </w:rPr>
            </w:pPr>
          </w:p>
        </w:tc>
      </w:tr>
    </w:tbl>
    <w:bookmarkEnd w:id="0"/>
    <w:p w14:paraId="2ED61AD5" w14:textId="77777777" w:rsidR="00D331A1" w:rsidRPr="00D331A1" w:rsidRDefault="00D331A1" w:rsidP="00D331A1">
      <w:pPr>
        <w:keepNext/>
        <w:keepLines/>
        <w:spacing w:after="0" w:line="240" w:lineRule="auto"/>
        <w:jc w:val="center"/>
        <w:outlineLvl w:val="0"/>
        <w:rPr>
          <w:rFonts w:ascii="Times New Roman" w:eastAsiaTheme="majorEastAsia" w:hAnsi="Times New Roman" w:cs="Times New Roman"/>
          <w:b/>
          <w:bCs/>
          <w:color w:val="365F91" w:themeColor="accent1" w:themeShade="BF"/>
          <w:sz w:val="26"/>
          <w:szCs w:val="26"/>
        </w:rPr>
      </w:pPr>
      <w:r w:rsidRPr="00D331A1">
        <w:rPr>
          <w:rFonts w:ascii="Times New Roman" w:eastAsiaTheme="majorEastAsia" w:hAnsi="Times New Roman" w:cs="Times New Roman"/>
          <w:b/>
          <w:bCs/>
          <w:color w:val="365F91" w:themeColor="accent1" w:themeShade="BF"/>
          <w:sz w:val="26"/>
          <w:szCs w:val="26"/>
        </w:rPr>
        <w:t>CHỦ ĐỀ 5: NÉT ĐẸP MÙA XUÂN – THÁNG 1</w:t>
      </w:r>
    </w:p>
    <w:p w14:paraId="125353A1" w14:textId="77777777" w:rsidR="00D331A1" w:rsidRDefault="00D331A1" w:rsidP="00D331A1">
      <w:pPr>
        <w:keepNext/>
        <w:keepLines/>
        <w:spacing w:after="0" w:line="240" w:lineRule="auto"/>
        <w:jc w:val="center"/>
        <w:outlineLvl w:val="0"/>
        <w:rPr>
          <w:rFonts w:ascii="Times New Roman" w:eastAsiaTheme="majorEastAsia" w:hAnsi="Times New Roman" w:cs="Times New Roman"/>
          <w:b/>
          <w:bCs/>
          <w:color w:val="365F91" w:themeColor="accent1" w:themeShade="BF"/>
          <w:sz w:val="26"/>
          <w:szCs w:val="26"/>
        </w:rPr>
      </w:pPr>
      <w:r w:rsidRPr="00D331A1">
        <w:rPr>
          <w:rFonts w:ascii="Times New Roman" w:eastAsiaTheme="majorEastAsia" w:hAnsi="Times New Roman" w:cs="Times New Roman"/>
          <w:b/>
          <w:bCs/>
          <w:color w:val="365F91" w:themeColor="accent1" w:themeShade="BF"/>
          <w:sz w:val="26"/>
          <w:szCs w:val="26"/>
        </w:rPr>
        <w:t>XUÂN QUÊ HƯƠNG</w:t>
      </w:r>
    </w:p>
    <w:p w14:paraId="5386707A" w14:textId="77777777" w:rsidR="00D331A1" w:rsidRPr="00D331A1" w:rsidRDefault="00D331A1" w:rsidP="00D331A1">
      <w:pPr>
        <w:keepNext/>
        <w:keepLines/>
        <w:spacing w:after="0" w:line="240" w:lineRule="auto"/>
        <w:jc w:val="center"/>
        <w:outlineLvl w:val="1"/>
        <w:rPr>
          <w:rFonts w:ascii="Times New Roman" w:eastAsiaTheme="majorEastAsia" w:hAnsi="Times New Roman" w:cs="Times New Roman"/>
          <w:b/>
          <w:bCs/>
          <w:i/>
          <w:color w:val="17365D" w:themeColor="text2" w:themeShade="BF"/>
          <w:sz w:val="26"/>
          <w:szCs w:val="26"/>
        </w:rPr>
      </w:pPr>
      <w:r w:rsidRPr="00D331A1">
        <w:rPr>
          <w:rFonts w:ascii="Times New Roman" w:eastAsiaTheme="majorEastAsia" w:hAnsi="Times New Roman" w:cs="Times New Roman"/>
          <w:b/>
          <w:bCs/>
          <w:i/>
          <w:color w:val="17365D" w:themeColor="text2" w:themeShade="BF"/>
          <w:sz w:val="26"/>
          <w:szCs w:val="26"/>
        </w:rPr>
        <w:t>TIẾT 46: SINH HOẠT DƯỚI CỜ</w:t>
      </w:r>
    </w:p>
    <w:p w14:paraId="6795DE72" w14:textId="77777777" w:rsidR="00D331A1" w:rsidRPr="00D331A1" w:rsidRDefault="00D331A1" w:rsidP="00D331A1">
      <w:pPr>
        <w:spacing w:after="0" w:line="240" w:lineRule="auto"/>
        <w:jc w:val="center"/>
        <w:rPr>
          <w:rFonts w:ascii="Times New Roman" w:hAnsi="Times New Roman" w:cs="Times New Roman"/>
          <w:b/>
          <w:sz w:val="26"/>
          <w:szCs w:val="26"/>
        </w:rPr>
      </w:pPr>
      <w:r w:rsidRPr="00D331A1">
        <w:rPr>
          <w:rFonts w:ascii="Times New Roman" w:hAnsi="Times New Roman" w:cs="Times New Roman"/>
          <w:b/>
          <w:sz w:val="26"/>
          <w:szCs w:val="26"/>
        </w:rPr>
        <w:t>Giới thiệu về cảnh quan thiên nhiên của quê hương</w:t>
      </w:r>
    </w:p>
    <w:p w14:paraId="1AAB0B7F" w14:textId="77777777" w:rsidR="00D331A1" w:rsidRPr="00D331A1" w:rsidRDefault="00D331A1" w:rsidP="00D331A1">
      <w:pPr>
        <w:keepNext/>
        <w:keepLines/>
        <w:spacing w:after="0" w:line="240" w:lineRule="auto"/>
        <w:jc w:val="center"/>
        <w:outlineLvl w:val="0"/>
        <w:rPr>
          <w:rFonts w:ascii="Times New Roman" w:eastAsiaTheme="majorEastAsia" w:hAnsi="Times New Roman" w:cs="Times New Roman"/>
          <w:b/>
          <w:bCs/>
          <w:color w:val="365F91" w:themeColor="accent1" w:themeShade="BF"/>
          <w:sz w:val="26"/>
          <w:szCs w:val="26"/>
        </w:rPr>
      </w:pPr>
    </w:p>
    <w:p w14:paraId="21BC0648"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I. MỤC TIÊU</w:t>
      </w:r>
    </w:p>
    <w:p w14:paraId="4549B3E0" w14:textId="77777777" w:rsidR="00D331A1" w:rsidRPr="00D331A1" w:rsidRDefault="00D331A1" w:rsidP="00D331A1">
      <w:pPr>
        <w:spacing w:after="0" w:line="240" w:lineRule="auto"/>
        <w:jc w:val="both"/>
        <w:rPr>
          <w:rFonts w:ascii="Times New Roman" w:hAnsi="Times New Roman" w:cs="Times New Roman"/>
          <w:b/>
          <w:i/>
          <w:sz w:val="26"/>
          <w:szCs w:val="26"/>
        </w:rPr>
      </w:pPr>
      <w:r w:rsidRPr="00D331A1">
        <w:rPr>
          <w:rFonts w:ascii="Times New Roman" w:hAnsi="Times New Roman" w:cs="Times New Roman"/>
          <w:b/>
          <w:i/>
          <w:sz w:val="26"/>
          <w:szCs w:val="26"/>
        </w:rPr>
        <w:t>1. Về kiến thức</w:t>
      </w:r>
    </w:p>
    <w:p w14:paraId="3786694C"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Trình bày được một số hiểu biết cơ bản về cảnh quan thiên nhiên của quê hương, các trò chơi dân gian,... vào mùa xuân.</w:t>
      </w:r>
    </w:p>
    <w:p w14:paraId="3A82690B"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Nêu được một số phong tục ngày tết ở các địa phương, vùng, miền khác nhau.</w:t>
      </w:r>
    </w:p>
    <w:p w14:paraId="38049C12" w14:textId="77777777" w:rsidR="00D331A1" w:rsidRPr="00D331A1" w:rsidRDefault="00D331A1" w:rsidP="00D331A1">
      <w:pPr>
        <w:spacing w:after="0" w:line="240" w:lineRule="auto"/>
        <w:jc w:val="both"/>
        <w:rPr>
          <w:rFonts w:ascii="Times New Roman" w:hAnsi="Times New Roman" w:cs="Times New Roman"/>
          <w:b/>
          <w:i/>
          <w:sz w:val="26"/>
          <w:szCs w:val="26"/>
        </w:rPr>
      </w:pPr>
      <w:r w:rsidRPr="00D331A1">
        <w:rPr>
          <w:rFonts w:ascii="Times New Roman" w:hAnsi="Times New Roman" w:cs="Times New Roman"/>
          <w:b/>
          <w:i/>
          <w:sz w:val="26"/>
          <w:szCs w:val="26"/>
        </w:rPr>
        <w:t xml:space="preserve">2. Về năng lực </w:t>
      </w:r>
      <w:r w:rsidRPr="00D331A1">
        <w:rPr>
          <w:rFonts w:ascii="Times New Roman" w:hAnsi="Times New Roman" w:cs="Times New Roman"/>
          <w:sz w:val="26"/>
          <w:szCs w:val="26"/>
        </w:rPr>
        <w:t>HS được phát triển các năng lực:</w:t>
      </w:r>
    </w:p>
    <w:p w14:paraId="23E4268C"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xml:space="preserve">- Tự chủ và tự học: Tích cực học hỏi, tìm hiểu về cảnh quan thiên nhiên của quê hương. </w:t>
      </w:r>
    </w:p>
    <w:p w14:paraId="02A791B2"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Giao tiếp và hợp tác: Vận động được bạn bè, người thân cũng thực hiện những việc làm cụ thể để bảo tồn cảnh quan thiên nhiên.</w:t>
      </w:r>
    </w:p>
    <w:p w14:paraId="718CFC0E"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xml:space="preserve">- Giải quyết vấn đề và sáng tạo: Đề xuất và thực hiện được những việc làm đề bảo tồn cảnh quan thiên nhiên. </w:t>
      </w:r>
    </w:p>
    <w:p w14:paraId="48AE8D3D"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Tổ chức và thiết kế hoạt động: Tham gia các hoạt động nhóm theo sự phân công.</w:t>
      </w:r>
    </w:p>
    <w:p w14:paraId="6B6D3A25" w14:textId="77777777" w:rsidR="00D331A1" w:rsidRPr="00D331A1" w:rsidRDefault="00D331A1" w:rsidP="00D331A1">
      <w:pPr>
        <w:spacing w:after="0" w:line="240" w:lineRule="auto"/>
        <w:jc w:val="both"/>
        <w:rPr>
          <w:rFonts w:ascii="Times New Roman" w:hAnsi="Times New Roman" w:cs="Times New Roman"/>
          <w:b/>
          <w:i/>
          <w:sz w:val="26"/>
          <w:szCs w:val="26"/>
        </w:rPr>
      </w:pPr>
      <w:r w:rsidRPr="00D331A1">
        <w:rPr>
          <w:rFonts w:ascii="Times New Roman" w:hAnsi="Times New Roman" w:cs="Times New Roman"/>
          <w:b/>
          <w:i/>
          <w:sz w:val="26"/>
          <w:szCs w:val="26"/>
        </w:rPr>
        <w:t>3. Về phẩm chất</w:t>
      </w:r>
    </w:p>
    <w:p w14:paraId="585C873D"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Yêu nước: Tích cực, chủ động tham gia các hoạt động khám phá và bảo vệ cảnh quan thiên nhiên của đất nước; tìm hiểu các trò chơi dân gian, phong tục tiết... để hiểu thêm về vẻ đẹp các vùng, miền.</w:t>
      </w:r>
    </w:p>
    <w:p w14:paraId="70BD1B47"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Chăm chỉ: Nỗ lực tìm hiểu thông tin về cảnh quan thiên nhiên, phong tục tết, các trò chơi dân gian,.. ở các vùng, miền khác nhau.</w:t>
      </w:r>
    </w:p>
    <w:p w14:paraId="21CC771E"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-Trách nhiệm: Có ý thức bảo tồn cảnh quan thiên nhiên; tiếp tục giữ gìn, quảng bá các phong tục tết, các trò chơi dân gian lành mạnh.</w:t>
      </w:r>
    </w:p>
    <w:p w14:paraId="3C028B59"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Trung thực: Nhất quán giữa lời nói và việc làm trong việc thực hiện bảo tồn cảnh quan thiên nhiên, giữ gìn phong tục tết các vùng, miền.</w:t>
      </w:r>
    </w:p>
    <w:p w14:paraId="48A899D1"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II. THIẾT BỊ DẠY HỌC VÀ HỌC LIỆU</w:t>
      </w:r>
    </w:p>
    <w:p w14:paraId="0721C185"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1. Đối với GV</w:t>
      </w:r>
    </w:p>
    <w:p w14:paraId="3509AF95"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Hướng dẫn HS tìm hiểu về những trò chơi dân gian thường diễn ra vào mùa xuân, những phong tục ngày tết ở địa phương mình và một số vùng, miền khác trên đất nước (Hoạt động 1, 5).</w:t>
      </w:r>
    </w:p>
    <w:p w14:paraId="4FA1BDAC"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Chuẩn bị sẵn một số bức tranh ảnh khổ lớn về các trò chơi dân gian của một số vùng, miền vào dịp tết đến, xuân về; đưa vào file trình chiếu powerpoint nếu có điều kiện (hoặc có thể dùng các bức tranh trong SGK). Sưu tầm các thông tin cơ bản về những trò chơi đó để giới thiệu cho HS.</w:t>
      </w:r>
    </w:p>
    <w:p w14:paraId="5E61F785"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Hướng dẫn HS lựa chọn một hình thức để trình bày thông tin thu thập được (thuyết trình, đối thoại theo cặp, trình chiếu powerpoint, đoạn phim ngắn, hoặc vẽ sơ đồ trên giấy A0,...).</w:t>
      </w:r>
    </w:p>
    <w:p w14:paraId="6F619CEE"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2. Đối với HS</w:t>
      </w:r>
    </w:p>
    <w:p w14:paraId="0ECE3AB8"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sz w:val="26"/>
          <w:szCs w:val="26"/>
        </w:rPr>
        <w:t>- SGK, đồ dùng học tập theo hướng dẫn của HS.</w:t>
      </w:r>
    </w:p>
    <w:p w14:paraId="18AF59D2"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III. TIẾN TRÌNH DẠY HỌC</w:t>
      </w:r>
    </w:p>
    <w:p w14:paraId="3BD53B06"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lastRenderedPageBreak/>
        <w:t>Hoạt động 1: Chào cờ (15’)</w:t>
      </w:r>
    </w:p>
    <w:p w14:paraId="7E462B0B"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b/>
          <w:sz w:val="26"/>
          <w:szCs w:val="26"/>
        </w:rPr>
        <w:t>a. Mục tiêu:</w:t>
      </w:r>
      <w:r w:rsidRPr="00D331A1">
        <w:rPr>
          <w:rFonts w:ascii="Times New Roman" w:hAnsi="Times New Roman" w:cs="Times New Roman"/>
          <w:sz w:val="26"/>
          <w:szCs w:val="26"/>
        </w:rPr>
        <w:t xml:space="preserve"> HS hiểu được chào cờ là </w:t>
      </w:r>
      <w:r w:rsidRPr="00D331A1">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4EE4B57"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b/>
          <w:sz w:val="26"/>
          <w:szCs w:val="26"/>
        </w:rPr>
        <w:t>b. Nội dung:</w:t>
      </w:r>
      <w:r w:rsidRPr="00D331A1">
        <w:rPr>
          <w:rFonts w:ascii="Times New Roman" w:hAnsi="Times New Roman" w:cs="Times New Roman"/>
          <w:sz w:val="26"/>
          <w:szCs w:val="26"/>
        </w:rPr>
        <w:t xml:space="preserve"> HS hát quốc ca. TPT hoặc BGH nhận xét.</w:t>
      </w:r>
    </w:p>
    <w:p w14:paraId="24CD3CAC" w14:textId="77777777" w:rsidR="00D331A1" w:rsidRPr="00D331A1" w:rsidRDefault="00D331A1" w:rsidP="00D331A1">
      <w:pPr>
        <w:tabs>
          <w:tab w:val="left" w:pos="567"/>
          <w:tab w:val="left" w:pos="1134"/>
        </w:tabs>
        <w:spacing w:after="0" w:line="240" w:lineRule="auto"/>
        <w:jc w:val="both"/>
        <w:rPr>
          <w:rFonts w:ascii="Times New Roman" w:hAnsi="Times New Roman" w:cs="Times New Roman"/>
          <w:color w:val="000000" w:themeColor="text1"/>
          <w:sz w:val="26"/>
          <w:szCs w:val="26"/>
        </w:rPr>
      </w:pPr>
      <w:r w:rsidRPr="00D331A1">
        <w:rPr>
          <w:rFonts w:ascii="Times New Roman" w:hAnsi="Times New Roman" w:cs="Times New Roman"/>
          <w:b/>
          <w:sz w:val="26"/>
          <w:szCs w:val="26"/>
        </w:rPr>
        <w:t>c. Sản phẩm:</w:t>
      </w:r>
      <w:r w:rsidRPr="00D331A1">
        <w:rPr>
          <w:rFonts w:ascii="Times New Roman" w:hAnsi="Times New Roman" w:cs="Times New Roman"/>
          <w:sz w:val="26"/>
          <w:szCs w:val="26"/>
        </w:rPr>
        <w:t xml:space="preserve"> kết quả làm việc của HS và TPT.</w:t>
      </w:r>
    </w:p>
    <w:p w14:paraId="709D53D2" w14:textId="77777777" w:rsidR="00D331A1" w:rsidRPr="00D331A1" w:rsidRDefault="00D331A1" w:rsidP="00D331A1">
      <w:pPr>
        <w:tabs>
          <w:tab w:val="left" w:pos="567"/>
          <w:tab w:val="left" w:pos="1134"/>
        </w:tabs>
        <w:spacing w:after="0" w:line="240" w:lineRule="auto"/>
        <w:jc w:val="both"/>
        <w:rPr>
          <w:rFonts w:ascii="Times New Roman" w:hAnsi="Times New Roman" w:cs="Times New Roman"/>
          <w:b/>
          <w:color w:val="000000" w:themeColor="text1"/>
          <w:sz w:val="26"/>
          <w:szCs w:val="26"/>
        </w:rPr>
      </w:pPr>
      <w:r w:rsidRPr="00D331A1">
        <w:rPr>
          <w:rFonts w:ascii="Times New Roman" w:hAnsi="Times New Roman" w:cs="Times New Roman"/>
          <w:b/>
          <w:color w:val="000000" w:themeColor="text1"/>
          <w:sz w:val="26"/>
          <w:szCs w:val="26"/>
        </w:rPr>
        <w:t xml:space="preserve">d. Tổ chức thực hiện: </w:t>
      </w:r>
    </w:p>
    <w:p w14:paraId="5EA5881D" w14:textId="77777777" w:rsidR="00D331A1" w:rsidRPr="00D331A1" w:rsidRDefault="00D331A1" w:rsidP="00D331A1">
      <w:pPr>
        <w:spacing w:after="0" w:line="240" w:lineRule="auto"/>
        <w:jc w:val="both"/>
        <w:rPr>
          <w:rFonts w:ascii="Times New Roman" w:hAnsi="Times New Roman" w:cs="Times New Roman"/>
          <w:color w:val="000000"/>
          <w:sz w:val="26"/>
          <w:szCs w:val="26"/>
          <w:lang w:val="nl-NL"/>
        </w:rPr>
      </w:pPr>
      <w:r w:rsidRPr="00D331A1">
        <w:rPr>
          <w:rFonts w:ascii="Times New Roman" w:hAnsi="Times New Roman" w:cs="Times New Roman"/>
          <w:color w:val="000000"/>
          <w:sz w:val="26"/>
          <w:szCs w:val="26"/>
          <w:lang w:val="nl-NL"/>
        </w:rPr>
        <w:t>- HS điều khiển lễ chào cờ.</w:t>
      </w:r>
    </w:p>
    <w:p w14:paraId="0F639EE0" w14:textId="77777777" w:rsidR="00D331A1" w:rsidRPr="00D331A1" w:rsidRDefault="00D331A1" w:rsidP="00D331A1">
      <w:pPr>
        <w:spacing w:after="0" w:line="240" w:lineRule="auto"/>
        <w:jc w:val="both"/>
        <w:rPr>
          <w:rFonts w:ascii="Times New Roman" w:hAnsi="Times New Roman" w:cs="Times New Roman"/>
          <w:color w:val="000000"/>
          <w:sz w:val="26"/>
          <w:szCs w:val="26"/>
          <w:lang w:val="nl-NL"/>
        </w:rPr>
      </w:pPr>
      <w:r w:rsidRPr="00D331A1">
        <w:rPr>
          <w:rFonts w:ascii="Times New Roman" w:hAnsi="Times New Roman" w:cs="Times New Roman"/>
          <w:color w:val="000000"/>
          <w:sz w:val="26"/>
          <w:szCs w:val="26"/>
          <w:lang w:val="nl-NL"/>
        </w:rPr>
        <w:t>- Lớp trực tuần nhận xét thi đua.</w:t>
      </w:r>
    </w:p>
    <w:p w14:paraId="7BD29EC9" w14:textId="77777777" w:rsidR="00D331A1" w:rsidRPr="00D331A1" w:rsidRDefault="00D331A1" w:rsidP="00D331A1">
      <w:pPr>
        <w:spacing w:after="0" w:line="240" w:lineRule="auto"/>
        <w:jc w:val="both"/>
        <w:rPr>
          <w:rFonts w:ascii="Times New Roman" w:hAnsi="Times New Roman" w:cs="Times New Roman"/>
          <w:color w:val="000000"/>
          <w:sz w:val="26"/>
          <w:szCs w:val="26"/>
          <w:lang w:val="nl-NL"/>
        </w:rPr>
      </w:pPr>
      <w:r w:rsidRPr="00D331A1">
        <w:rPr>
          <w:rFonts w:ascii="Times New Roman" w:hAnsi="Times New Roman" w:cs="Times New Roman"/>
          <w:color w:val="000000"/>
          <w:sz w:val="26"/>
          <w:szCs w:val="26"/>
          <w:lang w:val="nl-NL"/>
        </w:rPr>
        <w:t>- TPT hoặc đại diện BGH nhận xét bổ sung và triển khai các công việc tuần mới.</w:t>
      </w:r>
    </w:p>
    <w:p w14:paraId="5A2273B0" w14:textId="77777777" w:rsidR="00D331A1" w:rsidRPr="00D331A1" w:rsidRDefault="00D331A1" w:rsidP="00D331A1">
      <w:pPr>
        <w:spacing w:after="0" w:line="240" w:lineRule="auto"/>
        <w:jc w:val="both"/>
        <w:rPr>
          <w:rFonts w:ascii="Times New Roman" w:hAnsi="Times New Roman" w:cs="Times New Roman"/>
          <w:b/>
          <w:sz w:val="26"/>
          <w:szCs w:val="26"/>
        </w:rPr>
      </w:pPr>
      <w:r w:rsidRPr="00D331A1">
        <w:rPr>
          <w:rFonts w:ascii="Times New Roman" w:hAnsi="Times New Roman" w:cs="Times New Roman"/>
          <w:b/>
          <w:sz w:val="26"/>
          <w:szCs w:val="26"/>
        </w:rPr>
        <w:t>Hoạt động 2: Giới thiệu về cảnh quan thiên nhiên (30’)</w:t>
      </w:r>
    </w:p>
    <w:p w14:paraId="76BD0BB7"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b/>
          <w:sz w:val="26"/>
          <w:szCs w:val="26"/>
        </w:rPr>
        <w:t>a. Mục tiêu:</w:t>
      </w:r>
      <w:r w:rsidRPr="00D331A1">
        <w:rPr>
          <w:rFonts w:ascii="Times New Roman" w:hAnsi="Times New Roman" w:cs="Times New Roman"/>
          <w:sz w:val="26"/>
          <w:szCs w:val="26"/>
        </w:rPr>
        <w:t xml:space="preserve"> Biết được vẻ đẹp về cảnh quan thiên nhiên của địa phương, đất nước.</w:t>
      </w:r>
    </w:p>
    <w:p w14:paraId="4D775115" w14:textId="77777777" w:rsidR="00D331A1" w:rsidRPr="00D331A1" w:rsidRDefault="00D331A1" w:rsidP="00D331A1">
      <w:pPr>
        <w:spacing w:after="0" w:line="240" w:lineRule="auto"/>
        <w:jc w:val="both"/>
        <w:rPr>
          <w:rFonts w:ascii="Times New Roman" w:hAnsi="Times New Roman" w:cs="Times New Roman"/>
          <w:sz w:val="26"/>
          <w:szCs w:val="26"/>
        </w:rPr>
      </w:pPr>
      <w:r w:rsidRPr="00D331A1">
        <w:rPr>
          <w:rFonts w:ascii="Times New Roman" w:hAnsi="Times New Roman" w:cs="Times New Roman"/>
          <w:b/>
          <w:sz w:val="26"/>
          <w:szCs w:val="26"/>
        </w:rPr>
        <w:t>b. Nội dung:</w:t>
      </w:r>
      <w:r w:rsidRPr="00D331A1">
        <w:rPr>
          <w:rFonts w:ascii="Times New Roman" w:hAnsi="Times New Roman" w:cs="Times New Roman"/>
          <w:sz w:val="26"/>
          <w:szCs w:val="26"/>
          <w:lang w:val="sv-SE"/>
        </w:rPr>
        <w:t xml:space="preserve"> Tổ chức HS các lớp tham gia trò chơi</w:t>
      </w:r>
    </w:p>
    <w:p w14:paraId="756E7827" w14:textId="77777777" w:rsidR="00D331A1" w:rsidRPr="00D331A1" w:rsidRDefault="00D331A1" w:rsidP="00D331A1">
      <w:pPr>
        <w:tabs>
          <w:tab w:val="left" w:pos="567"/>
          <w:tab w:val="left" w:pos="1134"/>
        </w:tabs>
        <w:spacing w:after="0" w:line="240" w:lineRule="auto"/>
        <w:jc w:val="both"/>
        <w:rPr>
          <w:rFonts w:ascii="Times New Roman" w:hAnsi="Times New Roman" w:cs="Times New Roman"/>
          <w:color w:val="000000" w:themeColor="text1"/>
          <w:sz w:val="26"/>
          <w:szCs w:val="26"/>
        </w:rPr>
      </w:pPr>
      <w:r w:rsidRPr="00D331A1">
        <w:rPr>
          <w:rFonts w:ascii="Times New Roman" w:hAnsi="Times New Roman" w:cs="Times New Roman"/>
          <w:b/>
          <w:sz w:val="26"/>
          <w:szCs w:val="26"/>
        </w:rPr>
        <w:t>c. Sản phẩm:</w:t>
      </w:r>
      <w:r w:rsidRPr="00D331A1">
        <w:rPr>
          <w:rFonts w:ascii="Times New Roman" w:hAnsi="Times New Roman" w:cs="Times New Roman"/>
          <w:sz w:val="26"/>
          <w:szCs w:val="26"/>
        </w:rPr>
        <w:t xml:space="preserve"> bài thuyết trình của HS.</w:t>
      </w:r>
    </w:p>
    <w:p w14:paraId="2A047518" w14:textId="77777777" w:rsidR="00D331A1" w:rsidRPr="00D331A1" w:rsidRDefault="00D331A1" w:rsidP="00D331A1">
      <w:pPr>
        <w:tabs>
          <w:tab w:val="left" w:pos="567"/>
          <w:tab w:val="left" w:pos="1134"/>
        </w:tabs>
        <w:spacing w:after="0" w:line="240" w:lineRule="auto"/>
        <w:jc w:val="both"/>
        <w:rPr>
          <w:rFonts w:ascii="Times New Roman" w:hAnsi="Times New Roman" w:cs="Times New Roman"/>
          <w:b/>
          <w:color w:val="000000" w:themeColor="text1"/>
          <w:sz w:val="26"/>
          <w:szCs w:val="26"/>
        </w:rPr>
      </w:pPr>
      <w:r w:rsidRPr="00D331A1">
        <w:rPr>
          <w:rFonts w:ascii="Times New Roman" w:hAnsi="Times New Roman" w:cs="Times New Roman"/>
          <w:b/>
          <w:color w:val="000000" w:themeColor="text1"/>
          <w:sz w:val="26"/>
          <w:szCs w:val="26"/>
        </w:rPr>
        <w:t xml:space="preserve">d. Tổ chức thực hiện: </w:t>
      </w:r>
    </w:p>
    <w:p w14:paraId="080CD631"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GV tổ chức cho HS chơi trò chơi “Đoán tên cảnh quan thiên nhiên qua bài hát, bài thơ”</w:t>
      </w:r>
    </w:p>
    <w:p w14:paraId="6F81B950"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b/>
          <w:i/>
          <w:sz w:val="26"/>
          <w:szCs w:val="26"/>
          <w:lang w:val="sv-SE"/>
        </w:rPr>
        <w:t>Cách chơi</w:t>
      </w:r>
      <w:r w:rsidRPr="00D331A1">
        <w:rPr>
          <w:rFonts w:ascii="Times New Roman" w:hAnsi="Times New Roman" w:cs="Times New Roman"/>
          <w:sz w:val="26"/>
          <w:szCs w:val="26"/>
          <w:lang w:val="sv-SE"/>
        </w:rPr>
        <w:t>: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w:t>
      </w:r>
      <w:r w:rsidRPr="00D331A1">
        <w:rPr>
          <w:rFonts w:ascii="Times New Roman" w:hAnsi="Times New Roman" w:cs="Times New Roman"/>
          <w:sz w:val="26"/>
          <w:szCs w:val="26"/>
        </w:rPr>
        <w:t xml:space="preserve"> </w:t>
      </w:r>
      <w:r w:rsidRPr="00D331A1">
        <w:rPr>
          <w:rFonts w:ascii="Times New Roman" w:hAnsi="Times New Roman" w:cs="Times New Roman"/>
          <w:sz w:val="26"/>
          <w:szCs w:val="26"/>
          <w:lang w:val="sv-SE"/>
        </w:rPr>
        <w:t>tên cảnh quan thiên nhiên trong khoảng 10 giây. Đoán đúng được 10 điểm, đoán sai không được điểm. Tiếp theo, một người của đội thứ hai hát hoặc đọc thơ để đội thứ nhất đoán. Hai đội chơi luân phiên như vậy trong khoảng 15 phút. Quản trò tổng kết điểm và tuyên bố đội thắng cuộc.</w:t>
      </w:r>
    </w:p>
    <w:p w14:paraId="5EAF3602"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Triển lãm tranh đã vẽ, bài đã viết và tranh, ảnh sưu tầm được về cảnh quan thiên nhiên quê hương, đất nước</w:t>
      </w:r>
    </w:p>
    <w:p w14:paraId="02B7E5FD"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Tổ chức cho các nhóm trưng bày các tranh vẽ, bài viết và tranh, ảnh về cảnh quan</w:t>
      </w:r>
    </w:p>
    <w:p w14:paraId="63FEC6AB"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thiên nhiên đã sưu tầm vào vị trí được phân công.</w:t>
      </w:r>
    </w:p>
    <w:p w14:paraId="40186AF6"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Đại diện mỗi nhóm giới thiệu về sản phẩm trưng bày của nhóm. HS lần lượt đi đến vị trí của các nhóm để xem triển lãm và nghe giới thiệu.</w:t>
      </w:r>
    </w:p>
    <w:p w14:paraId="03CC2BDF"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GV tổ chức cho các nhóm bình chọn tranh, ảnh, bài viết. Sau đó, đại diện HS sẽ tổng hợp kết quả.</w:t>
      </w:r>
    </w:p>
    <w:p w14:paraId="4ABBCEF2" w14:textId="77777777" w:rsidR="00D331A1" w:rsidRPr="00D331A1" w:rsidRDefault="00D331A1" w:rsidP="00D331A1">
      <w:pPr>
        <w:spacing w:after="0" w:line="240" w:lineRule="auto"/>
        <w:jc w:val="both"/>
        <w:rPr>
          <w:rFonts w:ascii="Times New Roman" w:hAnsi="Times New Roman" w:cs="Times New Roman"/>
          <w:sz w:val="26"/>
          <w:szCs w:val="26"/>
          <w:lang w:val="sv-SE"/>
        </w:rPr>
      </w:pPr>
      <w:r w:rsidRPr="00D331A1">
        <w:rPr>
          <w:rFonts w:ascii="Times New Roman" w:hAnsi="Times New Roman" w:cs="Times New Roman"/>
          <w:sz w:val="26"/>
          <w:szCs w:val="26"/>
          <w:lang w:val="sv-SE"/>
        </w:rPr>
        <w:t>- GV công bố những bức tranh, ảnh, bài viết đoạt giải Nhất, giải Nhì, giải Ba và giải Khuyến khích.</w:t>
      </w:r>
    </w:p>
    <w:p w14:paraId="21FEF7F4" w14:textId="77777777" w:rsidR="00D331A1" w:rsidRPr="00D331A1" w:rsidRDefault="00D331A1" w:rsidP="00D331A1">
      <w:pPr>
        <w:spacing w:after="0" w:line="240" w:lineRule="auto"/>
        <w:jc w:val="center"/>
        <w:rPr>
          <w:rFonts w:ascii="Times New Roman" w:hAnsi="Times New Roman" w:cs="Times New Roman"/>
          <w:sz w:val="26"/>
          <w:szCs w:val="26"/>
          <w:lang w:val="sv-SE"/>
        </w:rPr>
      </w:pPr>
    </w:p>
    <w:p w14:paraId="7C36FFF9" w14:textId="77777777" w:rsidR="00EA5327" w:rsidRPr="008A46F8" w:rsidRDefault="00EA5327" w:rsidP="00EA5327">
      <w:pPr>
        <w:spacing w:after="0" w:line="240" w:lineRule="auto"/>
        <w:jc w:val="both"/>
        <w:rPr>
          <w:rFonts w:ascii="Times New Roman" w:hAnsi="Times New Roman" w:cs="Times New Roman"/>
          <w:sz w:val="26"/>
          <w:szCs w:val="26"/>
        </w:rPr>
      </w:pPr>
    </w:p>
    <w:p w14:paraId="580EBCEF" w14:textId="77777777" w:rsidR="00EA5327" w:rsidRPr="008A46F8" w:rsidRDefault="00EA5327" w:rsidP="00EA5327">
      <w:pPr>
        <w:spacing w:after="0" w:line="240" w:lineRule="auto"/>
        <w:jc w:val="both"/>
        <w:rPr>
          <w:rFonts w:ascii="Times New Roman" w:hAnsi="Times New Roman" w:cs="Times New Roman"/>
          <w:sz w:val="26"/>
          <w:szCs w:val="26"/>
        </w:rPr>
      </w:pPr>
    </w:p>
    <w:p w14:paraId="7FD7AD9F" w14:textId="77777777" w:rsidR="00EA5327" w:rsidRPr="008A46F8" w:rsidRDefault="00EA5327" w:rsidP="00EA5327">
      <w:pPr>
        <w:spacing w:after="0" w:line="240" w:lineRule="auto"/>
        <w:jc w:val="both"/>
        <w:rPr>
          <w:rFonts w:ascii="Times New Roman" w:hAnsi="Times New Roman" w:cs="Times New Roman"/>
          <w:sz w:val="26"/>
          <w:szCs w:val="26"/>
        </w:rPr>
      </w:pPr>
    </w:p>
    <w:p w14:paraId="1C563885" w14:textId="77777777" w:rsidR="00EA5327" w:rsidRPr="008A46F8" w:rsidRDefault="00EA5327" w:rsidP="00EA5327">
      <w:pPr>
        <w:spacing w:after="0" w:line="240" w:lineRule="auto"/>
        <w:jc w:val="both"/>
        <w:rPr>
          <w:rFonts w:ascii="Times New Roman" w:hAnsi="Times New Roman" w:cs="Times New Roman"/>
          <w:sz w:val="26"/>
          <w:szCs w:val="26"/>
        </w:rPr>
      </w:pPr>
    </w:p>
    <w:p w14:paraId="7C5D5945" w14:textId="77777777" w:rsidR="00EA5327" w:rsidRPr="008A46F8" w:rsidRDefault="00EA5327" w:rsidP="00EA5327">
      <w:pPr>
        <w:spacing w:after="0" w:line="240" w:lineRule="auto"/>
        <w:jc w:val="both"/>
        <w:rPr>
          <w:rFonts w:ascii="Times New Roman" w:hAnsi="Times New Roman" w:cs="Times New Roman"/>
          <w:sz w:val="26"/>
          <w:szCs w:val="26"/>
        </w:rPr>
      </w:pPr>
    </w:p>
    <w:p w14:paraId="5EA719D1" w14:textId="77777777" w:rsidR="00EA5327" w:rsidRPr="008A46F8" w:rsidRDefault="00EA5327" w:rsidP="00EA5327">
      <w:pPr>
        <w:spacing w:after="0" w:line="240" w:lineRule="auto"/>
        <w:jc w:val="both"/>
        <w:rPr>
          <w:rFonts w:ascii="Times New Roman" w:hAnsi="Times New Roman" w:cs="Times New Roman"/>
          <w:sz w:val="26"/>
          <w:szCs w:val="26"/>
        </w:rPr>
      </w:pPr>
    </w:p>
    <w:p w14:paraId="3E989D3E" w14:textId="77777777" w:rsidR="00EA5327" w:rsidRPr="008A46F8" w:rsidRDefault="00EA5327" w:rsidP="00EA5327">
      <w:pPr>
        <w:spacing w:after="0" w:line="240" w:lineRule="auto"/>
        <w:jc w:val="both"/>
        <w:rPr>
          <w:rFonts w:ascii="Times New Roman" w:hAnsi="Times New Roman" w:cs="Times New Roman"/>
          <w:sz w:val="26"/>
          <w:szCs w:val="26"/>
        </w:rPr>
      </w:pPr>
    </w:p>
    <w:p w14:paraId="40C647A4" w14:textId="77777777" w:rsidR="00386590" w:rsidRDefault="00386590" w:rsidP="00EA5327">
      <w:pPr>
        <w:spacing w:after="0" w:line="240" w:lineRule="auto"/>
        <w:jc w:val="both"/>
        <w:rPr>
          <w:rFonts w:ascii="Times New Roman" w:hAnsi="Times New Roman" w:cs="Times New Roman"/>
          <w:sz w:val="26"/>
          <w:szCs w:val="26"/>
        </w:rPr>
      </w:pPr>
    </w:p>
    <w:p w14:paraId="5740B087" w14:textId="77777777" w:rsidR="00D331A1" w:rsidRPr="008A46F8" w:rsidRDefault="00D331A1" w:rsidP="00EA5327">
      <w:pPr>
        <w:spacing w:after="0" w:line="240" w:lineRule="auto"/>
        <w:jc w:val="both"/>
        <w:rPr>
          <w:rFonts w:ascii="Times New Roman" w:hAnsi="Times New Roman" w:cs="Times New Roman"/>
          <w:sz w:val="26"/>
          <w:szCs w:val="26"/>
        </w:rPr>
      </w:pPr>
    </w:p>
    <w:p w14:paraId="022840AC" w14:textId="77777777" w:rsidR="00EA5327" w:rsidRPr="008A46F8" w:rsidRDefault="00EA5327" w:rsidP="00EA5327">
      <w:pPr>
        <w:spacing w:after="0" w:line="240" w:lineRule="auto"/>
        <w:jc w:val="both"/>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7B6A02D3" w14:textId="77777777" w:rsidTr="00016D79">
        <w:tc>
          <w:tcPr>
            <w:tcW w:w="4810" w:type="dxa"/>
          </w:tcPr>
          <w:p w14:paraId="7B6169F1" w14:textId="582EE89E" w:rsidR="00EA5327" w:rsidRPr="008A46F8" w:rsidRDefault="00EA5327" w:rsidP="00016D79">
            <w:pPr>
              <w:spacing w:line="288" w:lineRule="auto"/>
              <w:jc w:val="both"/>
              <w:rPr>
                <w:rFonts w:ascii="Times New Roman" w:hAnsi="Times New Roman" w:cs="Times New Roman"/>
                <w:sz w:val="26"/>
                <w:szCs w:val="26"/>
              </w:rPr>
            </w:pPr>
            <w:bookmarkStart w:id="1" w:name="_Hlk153221204"/>
            <w:r w:rsidRPr="008A46F8">
              <w:rPr>
                <w:rFonts w:ascii="Times New Roman" w:hAnsi="Times New Roman" w:cs="Times New Roman"/>
                <w:sz w:val="26"/>
                <w:szCs w:val="26"/>
              </w:rPr>
              <w:lastRenderedPageBreak/>
              <w:t xml:space="preserve">Ngày soạn: </w:t>
            </w:r>
            <w:r w:rsidR="00D331A1">
              <w:rPr>
                <w:rFonts w:ascii="Times New Roman" w:hAnsi="Times New Roman" w:cs="Times New Roman"/>
                <w:sz w:val="26"/>
                <w:szCs w:val="26"/>
              </w:rPr>
              <w:t>11</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/2023</w:t>
            </w:r>
          </w:p>
          <w:p w14:paraId="632A4F1D" w14:textId="77777777" w:rsidR="00EA5327" w:rsidRPr="008A46F8" w:rsidRDefault="00EA5327" w:rsidP="00016D79">
            <w:pPr>
              <w:spacing w:line="288" w:lineRule="auto"/>
              <w:jc w:val="both"/>
              <w:rPr>
                <w:rFonts w:ascii="Times New Roman" w:hAnsi="Times New Roman" w:cs="Times New Roman"/>
                <w:sz w:val="26"/>
                <w:szCs w:val="26"/>
              </w:rPr>
            </w:pPr>
          </w:p>
        </w:tc>
        <w:tc>
          <w:tcPr>
            <w:tcW w:w="4937" w:type="dxa"/>
          </w:tcPr>
          <w:p w14:paraId="692A0272" w14:textId="18DADF2A" w:rsidR="00EA5327" w:rsidRPr="008A46F8" w:rsidRDefault="00EA5327" w:rsidP="00016D7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D331A1">
              <w:rPr>
                <w:rFonts w:ascii="Times New Roman" w:hAnsi="Times New Roman" w:cs="Times New Roman"/>
                <w:sz w:val="26"/>
                <w:szCs w:val="26"/>
              </w:rPr>
              <w:t>21</w:t>
            </w:r>
            <w:r w:rsidRPr="008A46F8">
              <w:rPr>
                <w:rFonts w:ascii="Times New Roman" w:hAnsi="Times New Roman" w:cs="Times New Roman"/>
                <w:sz w:val="26"/>
                <w:szCs w:val="26"/>
              </w:rPr>
              <w:t>/12/2023, Lớp 6A2</w:t>
            </w:r>
          </w:p>
          <w:p w14:paraId="0BACB35F" w14:textId="77777777" w:rsidR="00EA5327" w:rsidRPr="008A46F8" w:rsidRDefault="00EA5327" w:rsidP="00016D79">
            <w:pPr>
              <w:spacing w:line="288" w:lineRule="auto"/>
              <w:jc w:val="both"/>
              <w:rPr>
                <w:rFonts w:ascii="Times New Roman" w:hAnsi="Times New Roman" w:cs="Times New Roman"/>
                <w:sz w:val="26"/>
                <w:szCs w:val="26"/>
              </w:rPr>
            </w:pPr>
          </w:p>
        </w:tc>
      </w:tr>
    </w:tbl>
    <w:bookmarkEnd w:id="1"/>
    <w:p w14:paraId="711AA426" w14:textId="77777777" w:rsidR="00D331A1" w:rsidRPr="008A1390" w:rsidRDefault="00D331A1" w:rsidP="00D331A1">
      <w:pPr>
        <w:pStyle w:val="Heading2"/>
        <w:spacing w:before="0" w:after="0" w:line="240" w:lineRule="auto"/>
        <w:rPr>
          <w:rFonts w:cs="Times New Roman"/>
          <w:sz w:val="26"/>
        </w:rPr>
      </w:pPr>
      <w:r w:rsidRPr="008A1390">
        <w:rPr>
          <w:rFonts w:cs="Times New Roman"/>
          <w:sz w:val="26"/>
        </w:rPr>
        <w:t>TIẾT 47: HOẠT ĐỘNG GIÁO DỤC</w:t>
      </w:r>
    </w:p>
    <w:p w14:paraId="26183A9F" w14:textId="77777777" w:rsidR="00D331A1" w:rsidRPr="008A1390" w:rsidRDefault="00D331A1" w:rsidP="00D331A1">
      <w:pPr>
        <w:spacing w:after="0" w:line="240" w:lineRule="auto"/>
        <w:jc w:val="center"/>
        <w:rPr>
          <w:rFonts w:ascii="Times New Roman" w:hAnsi="Times New Roman" w:cs="Times New Roman"/>
          <w:b/>
          <w:sz w:val="26"/>
          <w:szCs w:val="26"/>
        </w:rPr>
      </w:pPr>
      <w:r w:rsidRPr="008A1390">
        <w:rPr>
          <w:rFonts w:ascii="Times New Roman" w:hAnsi="Times New Roman" w:cs="Times New Roman"/>
          <w:b/>
          <w:sz w:val="26"/>
          <w:szCs w:val="26"/>
        </w:rPr>
        <w:t>Những trò chơi mùa xuân</w:t>
      </w:r>
    </w:p>
    <w:p w14:paraId="0A8DA022"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w:t>
      </w:r>
    </w:p>
    <w:p w14:paraId="7644FEE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tìm hiểu được thông tin về một số trò chơi dân gian vào mùa xuân ở các địa phương.</w:t>
      </w:r>
    </w:p>
    <w:p w14:paraId="4FF4F4B5"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GV hướng dẫn, HS tham gia trò chơi dân gian vào mùa xuân. </w:t>
      </w:r>
    </w:p>
    <w:p w14:paraId="035CB486"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Câu trả lời của HS.</w:t>
      </w:r>
    </w:p>
    <w:p w14:paraId="16863A52" w14:textId="77777777" w:rsidR="00D331A1" w:rsidRPr="008A1390" w:rsidRDefault="00D331A1" w:rsidP="00D331A1">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673"/>
        <w:gridCol w:w="3614"/>
      </w:tblGrid>
      <w:tr w:rsidR="00D331A1" w:rsidRPr="008A1390" w14:paraId="4D9A8EB4" w14:textId="77777777" w:rsidTr="00363DB4">
        <w:tc>
          <w:tcPr>
            <w:tcW w:w="5954" w:type="dxa"/>
          </w:tcPr>
          <w:p w14:paraId="367813C3"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HOẠT ĐỘNG CỦA GV - HS</w:t>
            </w:r>
          </w:p>
        </w:tc>
        <w:tc>
          <w:tcPr>
            <w:tcW w:w="3771" w:type="dxa"/>
          </w:tcPr>
          <w:p w14:paraId="379AED9E"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DỰ KIẾN SẢN PHẨM</w:t>
            </w:r>
          </w:p>
        </w:tc>
      </w:tr>
      <w:tr w:rsidR="00D331A1" w:rsidRPr="008A1390" w14:paraId="14755448" w14:textId="77777777" w:rsidTr="00363DB4">
        <w:tc>
          <w:tcPr>
            <w:tcW w:w="5954" w:type="dxa"/>
          </w:tcPr>
          <w:p w14:paraId="3D617418"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Bước 1: GV chuyển giao nhiệm vụ học tập</w:t>
            </w:r>
          </w:p>
          <w:p w14:paraId="5EAF9B5A"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GV treo lên bảng các bức tranh mô tả một số trò chơi dân gian vào mùa xuân :</w:t>
            </w:r>
          </w:p>
          <w:p w14:paraId="11E7B559"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Cho HS thời gian quan sát tranh để tìm hiểu:</w:t>
            </w:r>
          </w:p>
          <w:p w14:paraId="0124CF28"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Tên của trò chơi;</w:t>
            </w:r>
          </w:p>
          <w:p w14:paraId="7C2BF15E"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Địa điểm thường diễn ra trò chơi;</w:t>
            </w:r>
          </w:p>
          <w:p w14:paraId="3CD79A10"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Hoạt động cụ thể của người tham gia trò chơi.</w:t>
            </w:r>
          </w:p>
          <w:p w14:paraId="363E2105"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Mời HS chia sẻ những gì các em đã biết về trò chơi đó.</w:t>
            </w:r>
          </w:p>
          <w:p w14:paraId="0885820E"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xml:space="preserve">- GV đặt một số câu hỏi gợi ý cho HS thảo luận chung: </w:t>
            </w:r>
          </w:p>
          <w:p w14:paraId="04DB0046"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Theo em, vì sao những trò chơi này thường diễn ra vào dịp tết đến, xuân về?</w:t>
            </w:r>
          </w:p>
          <w:p w14:paraId="60A61ED9"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Các trò chơi này có ý nghĩa như thế nào đối với mỗi cộng đồng dân cư hoặc vùng, miền?</w:t>
            </w:r>
          </w:p>
          <w:p w14:paraId="5FFA451E"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Em còn biết thêm những trò chơi dân gian nào khác?</w:t>
            </w:r>
          </w:p>
          <w:p w14:paraId="1F3A8B62"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Em thích trò chơi nào nhất? Vì sao?</w:t>
            </w:r>
          </w:p>
          <w:p w14:paraId="2401EF44" w14:textId="77777777" w:rsidR="00D331A1" w:rsidRPr="008A1390" w:rsidRDefault="00D331A1" w:rsidP="00363DB4">
            <w:pPr>
              <w:jc w:val="both"/>
              <w:rPr>
                <w:rFonts w:ascii="Times New Roman" w:hAnsi="Times New Roman" w:cs="Times New Roman"/>
                <w:i/>
                <w:sz w:val="26"/>
                <w:szCs w:val="26"/>
              </w:rPr>
            </w:pPr>
            <w:r w:rsidRPr="008A1390">
              <w:rPr>
                <w:rFonts w:ascii="Times New Roman" w:hAnsi="Times New Roman" w:cs="Times New Roman"/>
                <w:sz w:val="26"/>
                <w:szCs w:val="26"/>
              </w:rPr>
              <w:t>- GV có thể tổ chức cho HS thử chơi một trò chơi nếu điều kiện lớp học/sân chơi và phương tiện cho phép (Ví dụ: kéo co, ném còn,...).</w:t>
            </w:r>
          </w:p>
          <w:p w14:paraId="7944D42C"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Bước 2: HS thực hiện nhiệm vụ học tập</w:t>
            </w:r>
          </w:p>
          <w:p w14:paraId="608C9F55"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HS tiếp nhận, tham gia trò chơi.</w:t>
            </w:r>
          </w:p>
          <w:p w14:paraId="0DC969C2"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GV quan sát HS thảo luận, hỗ trợ HS khi cần.</w:t>
            </w:r>
          </w:p>
          <w:p w14:paraId="02EADDD8"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Bước 3: Báo cáo kết quả hoạt động và thảo luận</w:t>
            </w:r>
          </w:p>
          <w:p w14:paraId="074D5AF3"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HS chơi một trò chơi và thảo luận trả lời câu hỏi.</w:t>
            </w:r>
          </w:p>
          <w:p w14:paraId="3DA6C797"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Bước 4: Đánh giá kết quả, thực hiện nhiệm vụ học tập</w:t>
            </w:r>
          </w:p>
          <w:p w14:paraId="4243B5E0"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GV nhận xét, kết luận.</w:t>
            </w:r>
          </w:p>
        </w:tc>
        <w:tc>
          <w:tcPr>
            <w:tcW w:w="3771" w:type="dxa"/>
          </w:tcPr>
          <w:p w14:paraId="3AA52E9D" w14:textId="77777777" w:rsidR="00D331A1" w:rsidRPr="008A1390" w:rsidRDefault="00D331A1" w:rsidP="00363DB4">
            <w:pPr>
              <w:jc w:val="both"/>
              <w:rPr>
                <w:rFonts w:ascii="Times New Roman" w:hAnsi="Times New Roman" w:cs="Times New Roman"/>
                <w:b/>
                <w:sz w:val="26"/>
                <w:szCs w:val="26"/>
              </w:rPr>
            </w:pPr>
            <w:r w:rsidRPr="008A1390">
              <w:rPr>
                <w:rFonts w:ascii="Times New Roman" w:hAnsi="Times New Roman" w:cs="Times New Roman"/>
                <w:b/>
                <w:sz w:val="26"/>
                <w:szCs w:val="26"/>
              </w:rPr>
              <w:t>Những trò chơi mùa xuân (45’)</w:t>
            </w:r>
          </w:p>
          <w:p w14:paraId="6DFA0783" w14:textId="77777777" w:rsidR="00D331A1" w:rsidRPr="008A1390" w:rsidRDefault="00D331A1" w:rsidP="00363DB4">
            <w:pPr>
              <w:jc w:val="both"/>
              <w:rPr>
                <w:rFonts w:ascii="Times New Roman" w:hAnsi="Times New Roman" w:cs="Times New Roman"/>
                <w:sz w:val="26"/>
                <w:szCs w:val="26"/>
              </w:rPr>
            </w:pPr>
          </w:p>
          <w:p w14:paraId="2BFF1B8F" w14:textId="77777777" w:rsidR="00D331A1" w:rsidRPr="008A1390" w:rsidRDefault="00D331A1" w:rsidP="00363DB4">
            <w:pPr>
              <w:jc w:val="both"/>
              <w:rPr>
                <w:rFonts w:ascii="Times New Roman" w:hAnsi="Times New Roman" w:cs="Times New Roman"/>
                <w:sz w:val="26"/>
                <w:szCs w:val="26"/>
              </w:rPr>
            </w:pPr>
            <w:r w:rsidRPr="008A1390">
              <w:rPr>
                <w:rFonts w:ascii="Times New Roman" w:hAnsi="Times New Roman" w:cs="Times New Roman"/>
                <w:sz w:val="26"/>
                <w:szCs w:val="26"/>
              </w:rPr>
              <w:t>- Trò chơi dân gian là một phần không thể thiếu trong các sinh hoạt cộng đồng ở mọi miền đất nước, chúng cũng góp phần tôn vinh bản sắc văn hoá và làm đẹp thêm cảnh quan của quê hương.</w:t>
            </w:r>
          </w:p>
          <w:p w14:paraId="74D1173C" w14:textId="77777777" w:rsidR="00D331A1" w:rsidRPr="008A1390" w:rsidRDefault="00D331A1" w:rsidP="00363DB4">
            <w:pPr>
              <w:jc w:val="both"/>
              <w:rPr>
                <w:rFonts w:ascii="Times New Roman" w:hAnsi="Times New Roman" w:cs="Times New Roman"/>
                <w:sz w:val="26"/>
                <w:szCs w:val="26"/>
              </w:rPr>
            </w:pPr>
          </w:p>
        </w:tc>
      </w:tr>
    </w:tbl>
    <w:p w14:paraId="742F0ED1" w14:textId="77777777" w:rsidR="00D331A1" w:rsidRPr="008A1390" w:rsidRDefault="00D331A1" w:rsidP="00D331A1">
      <w:pPr>
        <w:spacing w:after="0" w:line="240" w:lineRule="auto"/>
        <w:jc w:val="both"/>
        <w:rPr>
          <w:rFonts w:ascii="Times New Roman" w:hAnsi="Times New Roman" w:cs="Times New Roman"/>
          <w:sz w:val="26"/>
          <w:szCs w:val="26"/>
        </w:rPr>
      </w:pPr>
    </w:p>
    <w:p w14:paraId="4C585EC3" w14:textId="77777777" w:rsidR="00D331A1" w:rsidRPr="008A1390" w:rsidRDefault="00D331A1" w:rsidP="00D331A1">
      <w:pPr>
        <w:spacing w:after="0" w:line="240" w:lineRule="auto"/>
        <w:jc w:val="both"/>
        <w:rPr>
          <w:rFonts w:ascii="Times New Roman" w:hAnsi="Times New Roman" w:cs="Times New Roman"/>
          <w:sz w:val="26"/>
          <w:szCs w:val="26"/>
        </w:rPr>
      </w:pPr>
    </w:p>
    <w:p w14:paraId="58749911" w14:textId="77777777" w:rsidR="00273E48" w:rsidRPr="008A46F8" w:rsidRDefault="00273E48" w:rsidP="00273E48"/>
    <w:p w14:paraId="6844DA62" w14:textId="77777777" w:rsidR="00273E48" w:rsidRPr="008A46F8" w:rsidRDefault="00273E48" w:rsidP="00273E48"/>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7"/>
      </w:tblGrid>
      <w:tr w:rsidR="008A46F8" w:rsidRPr="008A46F8" w14:paraId="07418C16" w14:textId="77777777" w:rsidTr="00386590">
        <w:tc>
          <w:tcPr>
            <w:tcW w:w="4918" w:type="dxa"/>
          </w:tcPr>
          <w:p w14:paraId="05AEEC98" w14:textId="3FEA2C1D" w:rsidR="00386590" w:rsidRPr="008A46F8" w:rsidRDefault="00386590" w:rsidP="00036E83">
            <w:pPr>
              <w:spacing w:line="288" w:lineRule="auto"/>
              <w:jc w:val="both"/>
              <w:rPr>
                <w:rFonts w:ascii="Times New Roman" w:hAnsi="Times New Roman" w:cs="Times New Roman"/>
                <w:sz w:val="26"/>
                <w:szCs w:val="26"/>
              </w:rPr>
            </w:pPr>
            <w:r w:rsidRPr="008A46F8">
              <w:rPr>
                <w:rFonts w:ascii="Times New Roman" w:hAnsi="Times New Roman" w:cs="Times New Roman"/>
                <w:sz w:val="26"/>
                <w:szCs w:val="26"/>
              </w:rPr>
              <w:lastRenderedPageBreak/>
              <w:t xml:space="preserve">Ngày soạn: </w:t>
            </w:r>
            <w:r w:rsidR="00D331A1">
              <w:rPr>
                <w:rFonts w:ascii="Times New Roman" w:hAnsi="Times New Roman" w:cs="Times New Roman"/>
                <w:sz w:val="26"/>
                <w:szCs w:val="26"/>
              </w:rPr>
              <w:t>11</w:t>
            </w:r>
            <w:r w:rsidRPr="008A46F8">
              <w:rPr>
                <w:rFonts w:ascii="Times New Roman" w:hAnsi="Times New Roman" w:cs="Times New Roman"/>
                <w:sz w:val="26"/>
                <w:szCs w:val="26"/>
              </w:rPr>
              <w:t>/12/2023</w:t>
            </w:r>
          </w:p>
          <w:p w14:paraId="22B73C3E" w14:textId="77777777" w:rsidR="00386590" w:rsidRPr="008A46F8" w:rsidRDefault="00386590" w:rsidP="00036E83">
            <w:pPr>
              <w:spacing w:line="288" w:lineRule="auto"/>
              <w:jc w:val="both"/>
              <w:rPr>
                <w:rFonts w:ascii="Times New Roman" w:hAnsi="Times New Roman" w:cs="Times New Roman"/>
                <w:sz w:val="26"/>
                <w:szCs w:val="26"/>
              </w:rPr>
            </w:pPr>
          </w:p>
        </w:tc>
        <w:tc>
          <w:tcPr>
            <w:tcW w:w="4937" w:type="dxa"/>
          </w:tcPr>
          <w:p w14:paraId="6A8ED2C3" w14:textId="149C3968" w:rsidR="00386590" w:rsidRPr="008A46F8" w:rsidRDefault="00386590" w:rsidP="00036E83">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D331A1">
              <w:rPr>
                <w:rFonts w:ascii="Times New Roman" w:hAnsi="Times New Roman" w:cs="Times New Roman"/>
                <w:sz w:val="26"/>
                <w:szCs w:val="26"/>
              </w:rPr>
              <w:t>22</w:t>
            </w:r>
            <w:r w:rsidRPr="008A46F8">
              <w:rPr>
                <w:rFonts w:ascii="Times New Roman" w:hAnsi="Times New Roman" w:cs="Times New Roman"/>
                <w:sz w:val="26"/>
                <w:szCs w:val="26"/>
              </w:rPr>
              <w:t>/12/2023, Lớp 6A2</w:t>
            </w:r>
          </w:p>
          <w:p w14:paraId="0438848B" w14:textId="77777777" w:rsidR="00386590" w:rsidRPr="008A46F8" w:rsidRDefault="00386590" w:rsidP="00036E83">
            <w:pPr>
              <w:spacing w:line="288" w:lineRule="auto"/>
              <w:jc w:val="both"/>
              <w:rPr>
                <w:rFonts w:ascii="Times New Roman" w:hAnsi="Times New Roman" w:cs="Times New Roman"/>
                <w:sz w:val="26"/>
                <w:szCs w:val="26"/>
              </w:rPr>
            </w:pPr>
          </w:p>
        </w:tc>
      </w:tr>
    </w:tbl>
    <w:p w14:paraId="1A74D7DE" w14:textId="77777777" w:rsidR="00D331A1" w:rsidRPr="008A1390" w:rsidRDefault="00D331A1" w:rsidP="00D331A1">
      <w:pPr>
        <w:pStyle w:val="Heading2"/>
        <w:spacing w:before="0" w:after="0" w:line="240" w:lineRule="auto"/>
        <w:rPr>
          <w:rFonts w:cs="Times New Roman"/>
          <w:sz w:val="26"/>
        </w:rPr>
      </w:pPr>
      <w:r w:rsidRPr="008A1390">
        <w:rPr>
          <w:rFonts w:cs="Times New Roman"/>
          <w:sz w:val="26"/>
        </w:rPr>
        <w:t>TIẾT 48: SINH HOẠT LỚP</w:t>
      </w:r>
    </w:p>
    <w:p w14:paraId="0F8A22F0" w14:textId="77777777" w:rsidR="00D331A1" w:rsidRPr="008A1390" w:rsidRDefault="00D331A1" w:rsidP="00D331A1">
      <w:pPr>
        <w:spacing w:after="0" w:line="240" w:lineRule="auto"/>
        <w:jc w:val="center"/>
        <w:rPr>
          <w:rFonts w:ascii="Times New Roman" w:hAnsi="Times New Roman" w:cs="Times New Roman"/>
          <w:b/>
          <w:sz w:val="26"/>
          <w:szCs w:val="26"/>
        </w:rPr>
      </w:pPr>
      <w:r w:rsidRPr="008A1390">
        <w:rPr>
          <w:rFonts w:ascii="Times New Roman" w:hAnsi="Times New Roman" w:cs="Times New Roman"/>
          <w:b/>
          <w:sz w:val="26"/>
          <w:szCs w:val="26"/>
        </w:rPr>
        <w:t>Hát về mùa xuân</w:t>
      </w:r>
    </w:p>
    <w:p w14:paraId="416B0902" w14:textId="77777777" w:rsidR="00D331A1" w:rsidRPr="008A1390" w:rsidRDefault="00D331A1" w:rsidP="00D331A1">
      <w:pPr>
        <w:spacing w:after="0" w:line="240" w:lineRule="auto"/>
        <w:jc w:val="center"/>
        <w:rPr>
          <w:rFonts w:ascii="Times New Roman" w:hAnsi="Times New Roman" w:cs="Times New Roman"/>
          <w:b/>
          <w:sz w:val="26"/>
          <w:szCs w:val="26"/>
        </w:rPr>
      </w:pPr>
      <w:r w:rsidRPr="008A1390">
        <w:rPr>
          <w:rFonts w:ascii="Times New Roman" w:hAnsi="Times New Roman" w:cs="Times New Roman"/>
          <w:b/>
          <w:sz w:val="26"/>
          <w:szCs w:val="26"/>
        </w:rPr>
        <w:t>Chia sẻ các địa điểm du xuân</w:t>
      </w:r>
    </w:p>
    <w:p w14:paraId="424577E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w:t>
      </w:r>
    </w:p>
    <w:p w14:paraId="7E16B601"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được chia sẻ hiểu biết của mình về những địa điểm có cảnh quan tươi đẹp phù hợp cho hoạt động du xuân, ngắm cảnh của gia đình, bạn bè.</w:t>
      </w:r>
    </w:p>
    <w:p w14:paraId="48514EA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GV hướng dẫn, HS chia sẻ, giới thiệu với các bạn trong nhóm về những nơi em và gia đình thường đến tham quan, du lịch, văn cảnh vào dịp đầu xuân.</w:t>
      </w:r>
    </w:p>
    <w:p w14:paraId="72444F09"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HS chia sẻ các địa điểm du xuân.</w:t>
      </w:r>
    </w:p>
    <w:p w14:paraId="419906B4" w14:textId="77777777" w:rsidR="00D331A1" w:rsidRPr="008A1390" w:rsidRDefault="00D331A1" w:rsidP="00D331A1">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d. Tổ chức thực hiện:</w:t>
      </w:r>
    </w:p>
    <w:p w14:paraId="26A2F9BD"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1: GV chuyển giao nhiệm vụ học tập (10’)</w:t>
      </w:r>
    </w:p>
    <w:p w14:paraId="55539309"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hướng dẫn HS nhớ lại và cùng chia sẻ, giới thiệu với các bạn trong nhóm về những nơi em và gia đình thường đến tham quan, du lịch, văn cảnh vào dịp đầu xuân.</w:t>
      </w:r>
    </w:p>
    <w:p w14:paraId="023CB623"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đặt câu hỏi gợi ý cho thảo luận chung:</w:t>
      </w:r>
    </w:p>
    <w:p w14:paraId="6E240579"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Cảnh quan thiên nhiên mà em và gia đình từng đến thăm có điều gì đặc biệt?</w:t>
      </w:r>
    </w:p>
    <w:p w14:paraId="76F2EBF7"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Điều gì làm em nhớ nhất (hoặc muốn khám phá nhất) ở nơi đó?</w:t>
      </w:r>
    </w:p>
    <w:p w14:paraId="605360FC"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Nếu dịp mùa xuân tới đây em được lựa chọn một cảnh quan thiên nhiên làm địa điểm du xuân cho gia đình, em sẽ chọn đi đâu? Vì sao?</w:t>
      </w:r>
    </w:p>
    <w:p w14:paraId="79BC7FEE"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2: HS thực hiện nhiệm vụ học tập (15’)</w:t>
      </w:r>
    </w:p>
    <w:p w14:paraId="4F84CC3D"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hướng dẫn HS chia sẻ, giới thiệu với các bạn trong nhóm về những nơi em và gia đình thường đến tham quan, du lịch, văn cảnh vào dịp đầu xuân.</w:t>
      </w:r>
    </w:p>
    <w:p w14:paraId="349C26E3" w14:textId="77777777" w:rsidR="00D331A1" w:rsidRPr="008A1390" w:rsidRDefault="00D331A1" w:rsidP="00D331A1">
      <w:pPr>
        <w:spacing w:after="0" w:line="240" w:lineRule="auto"/>
        <w:jc w:val="both"/>
        <w:rPr>
          <w:rFonts w:ascii="Times New Roman" w:hAnsi="Times New Roman" w:cs="Times New Roman"/>
          <w:i/>
          <w:sz w:val="26"/>
          <w:szCs w:val="26"/>
        </w:rPr>
      </w:pPr>
      <w:r w:rsidRPr="008A1390">
        <w:rPr>
          <w:rFonts w:ascii="Times New Roman" w:hAnsi="Times New Roman" w:cs="Times New Roman"/>
          <w:sz w:val="26"/>
          <w:szCs w:val="26"/>
        </w:rPr>
        <w:t>- HS thực hiện nhiệm vụ.</w:t>
      </w:r>
    </w:p>
    <w:p w14:paraId="658CAD6D"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3: Báo cáo kết quả hoạt động và thảo luận (15’)</w:t>
      </w:r>
    </w:p>
    <w:p w14:paraId="60E61C11"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chia sẻ trước lớp.</w:t>
      </w:r>
    </w:p>
    <w:p w14:paraId="76CFA079"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mời các HS khác nhận xét, bổ sung.</w:t>
      </w:r>
    </w:p>
    <w:p w14:paraId="164C3C2B"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4: Đánh giá kết quả, thực hiện nhiệm vụ học tập (5’)</w:t>
      </w:r>
    </w:p>
    <w:p w14:paraId="05ACFAF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nhận xét sự tích cực, tinh thần, thái độ của HS trong hoạt động vừa rồi.</w:t>
      </w:r>
    </w:p>
    <w:p w14:paraId="77745FCC" w14:textId="28519EF8" w:rsidR="00EA5327" w:rsidRPr="00D331A1" w:rsidRDefault="00D331A1" w:rsidP="00EA5327">
      <w:pPr>
        <w:spacing w:after="0" w:line="240" w:lineRule="auto"/>
        <w:jc w:val="both"/>
        <w:rPr>
          <w:rFonts w:ascii="Times New Roman" w:hAnsi="Times New Roman" w:cs="Times New Roman"/>
          <w:i/>
          <w:sz w:val="26"/>
          <w:szCs w:val="26"/>
        </w:rPr>
      </w:pPr>
      <w:r w:rsidRPr="008A1390">
        <w:rPr>
          <w:rFonts w:ascii="Times New Roman" w:hAnsi="Times New Roman" w:cs="Times New Roman"/>
          <w:sz w:val="26"/>
          <w:szCs w:val="26"/>
        </w:rPr>
        <w:t xml:space="preserve">- GV kết luận: </w:t>
      </w:r>
      <w:r w:rsidRPr="008A1390">
        <w:rPr>
          <w:rFonts w:ascii="Times New Roman" w:hAnsi="Times New Roman" w:cs="Times New Roman"/>
          <w:i/>
          <w:sz w:val="26"/>
          <w:szCs w:val="26"/>
        </w:rPr>
        <w:t>Quê hương chúng ta có rất nhiều cảnh quan thiên nhiên đẹp đẽ, thanh bình, phủ hợp cho hoạt động du xuân, ngắm cảnh dịp đầu năm mới.</w:t>
      </w: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8A46F8" w:rsidRPr="008A46F8" w14:paraId="32239F8C" w14:textId="77777777" w:rsidTr="00307895">
        <w:tc>
          <w:tcPr>
            <w:tcW w:w="6663" w:type="dxa"/>
            <w:hideMark/>
          </w:tcPr>
          <w:p w14:paraId="37EE01A1" w14:textId="64693DC6" w:rsidR="00307895" w:rsidRPr="008A46F8" w:rsidRDefault="00307895" w:rsidP="00EA5327">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Vũ Xá, ngày ...... tháng..... năm 202....</w:t>
            </w:r>
          </w:p>
          <w:p w14:paraId="40C15F92"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TỔ TRƯỞNG TỔ CHUYÊN MÔN</w:t>
            </w:r>
          </w:p>
          <w:p w14:paraId="557C34F6"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8A46F8" w:rsidRDefault="00307895" w:rsidP="004E3239">
            <w:pPr>
              <w:spacing w:after="0" w:line="288" w:lineRule="auto"/>
              <w:jc w:val="center"/>
              <w:rPr>
                <w:rFonts w:ascii="Times New Roman" w:eastAsia="Times New Roman" w:hAnsi="Times New Roman" w:cs="Times New Roman"/>
                <w:sz w:val="28"/>
                <w:szCs w:val="28"/>
                <w:lang w:val="nl-NL"/>
              </w:rPr>
            </w:pPr>
          </w:p>
          <w:p w14:paraId="7B34068B"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GIÁO VIÊN</w:t>
            </w:r>
          </w:p>
          <w:p w14:paraId="15EBF0D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p w14:paraId="17843D8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473A404F" w14:textId="77777777" w:rsidR="00307895" w:rsidRPr="008A46F8" w:rsidRDefault="00307895" w:rsidP="004E3239">
            <w:pPr>
              <w:spacing w:after="0" w:line="288" w:lineRule="auto"/>
              <w:jc w:val="center"/>
              <w:rPr>
                <w:rFonts w:ascii="Times New Roman" w:eastAsia="Times New Roman" w:hAnsi="Times New Roman" w:cs="Times New Roman"/>
                <w:b/>
                <w:noProof/>
                <w:sz w:val="28"/>
                <w:szCs w:val="28"/>
                <w:lang w:val="vi-VN"/>
              </w:rPr>
            </w:pPr>
          </w:p>
          <w:p w14:paraId="20C1FABB"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noProof/>
                <w:sz w:val="28"/>
                <w:szCs w:val="28"/>
                <w:lang w:val="vi-VN"/>
              </w:rPr>
              <w:t>Nguyễn Thị Kiều Anh</w:t>
            </w:r>
          </w:p>
          <w:p w14:paraId="4CBC9E37"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B0E8C5A"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82B59DE"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tc>
      </w:tr>
    </w:tbl>
    <w:p w14:paraId="24F11B10" w14:textId="77777777" w:rsidR="00F9302E" w:rsidRPr="008A46F8" w:rsidRDefault="00F9302E" w:rsidP="004E3239">
      <w:pPr>
        <w:spacing w:after="0" w:line="288" w:lineRule="auto"/>
      </w:pPr>
    </w:p>
    <w:sectPr w:rsidR="00F9302E" w:rsidRPr="008A46F8" w:rsidSect="00273E48">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F625" w14:textId="77777777" w:rsidR="0056138F" w:rsidRDefault="0056138F" w:rsidP="00A25C4E">
      <w:pPr>
        <w:spacing w:after="0" w:line="240" w:lineRule="auto"/>
      </w:pPr>
      <w:r>
        <w:separator/>
      </w:r>
    </w:p>
  </w:endnote>
  <w:endnote w:type="continuationSeparator" w:id="0">
    <w:p w14:paraId="74328BC5" w14:textId="77777777" w:rsidR="0056138F" w:rsidRDefault="0056138F"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68D" w14:textId="77777777" w:rsidR="0056138F" w:rsidRDefault="0056138F" w:rsidP="00A25C4E">
      <w:pPr>
        <w:spacing w:after="0" w:line="240" w:lineRule="auto"/>
      </w:pPr>
      <w:r>
        <w:separator/>
      </w:r>
    </w:p>
  </w:footnote>
  <w:footnote w:type="continuationSeparator" w:id="0">
    <w:p w14:paraId="3D7DE5AF" w14:textId="77777777" w:rsidR="0056138F" w:rsidRDefault="0056138F"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17088"/>
      <w:docPartObj>
        <w:docPartGallery w:val="Page Numbers (Top of Page)"/>
        <w:docPartUnique/>
      </w:docPartObj>
    </w:sdtPr>
    <w:sdtEndPr>
      <w:rPr>
        <w:noProof/>
      </w:rPr>
    </w:sdtEndPr>
    <w:sdtContent>
      <w:p w14:paraId="648584C7" w14:textId="05A6BC2A" w:rsidR="00A25C4E" w:rsidRDefault="00273E48" w:rsidP="00273E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 w:numId="4" w16cid:durableId="23019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3A01"/>
    <w:rsid w:val="00165C6F"/>
    <w:rsid w:val="001C738A"/>
    <w:rsid w:val="00273E48"/>
    <w:rsid w:val="00286DCC"/>
    <w:rsid w:val="002E0026"/>
    <w:rsid w:val="00307895"/>
    <w:rsid w:val="00386590"/>
    <w:rsid w:val="003C44BF"/>
    <w:rsid w:val="004B1D8B"/>
    <w:rsid w:val="004E3239"/>
    <w:rsid w:val="0056138F"/>
    <w:rsid w:val="005C61D9"/>
    <w:rsid w:val="008A46F8"/>
    <w:rsid w:val="00A25C4E"/>
    <w:rsid w:val="00AE5227"/>
    <w:rsid w:val="00B65771"/>
    <w:rsid w:val="00BD1ACC"/>
    <w:rsid w:val="00BE532A"/>
    <w:rsid w:val="00C84C3E"/>
    <w:rsid w:val="00D331A1"/>
    <w:rsid w:val="00D5702B"/>
    <w:rsid w:val="00DF25EE"/>
    <w:rsid w:val="00DF754B"/>
    <w:rsid w:val="00EA5327"/>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1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6590"/>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 w:type="character" w:customStyle="1" w:styleId="Heading2Char">
    <w:name w:val="Heading 2 Char"/>
    <w:basedOn w:val="DefaultParagraphFont"/>
    <w:link w:val="Heading2"/>
    <w:uiPriority w:val="9"/>
    <w:rsid w:val="00386590"/>
    <w:rPr>
      <w:rFonts w:ascii="Times New Roman" w:eastAsiaTheme="majorEastAsia" w:hAnsi="Times New Roman" w:cstheme="majorBidi"/>
      <w:b/>
      <w:bCs/>
      <w:i/>
      <w:color w:val="17365D" w:themeColor="text2" w:themeShade="BF"/>
      <w:sz w:val="28"/>
      <w:szCs w:val="26"/>
    </w:rPr>
  </w:style>
  <w:style w:type="character" w:customStyle="1" w:styleId="Heading1Char">
    <w:name w:val="Heading 1 Char"/>
    <w:basedOn w:val="DefaultParagraphFont"/>
    <w:link w:val="Heading1"/>
    <w:uiPriority w:val="9"/>
    <w:rsid w:val="00D331A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2023-10-15T09:11:00Z</dcterms:created>
  <dcterms:modified xsi:type="dcterms:W3CDTF">2023-12-18T08:02:00Z</dcterms:modified>
</cp:coreProperties>
</file>