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5A" w:rsidRPr="0001785A" w:rsidRDefault="0001785A" w:rsidP="0001785A">
      <w:pPr>
        <w:suppressAutoHyphens w:val="0"/>
        <w:spacing w:line="240" w:lineRule="auto"/>
        <w:ind w:leftChars="0" w:left="0" w:firstLineChars="0" w:hanging="3"/>
        <w:jc w:val="center"/>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Hoạt động trải nghiệm (CĐ)</w:t>
      </w:r>
    </w:p>
    <w:p w:rsidR="0001785A" w:rsidRPr="0001785A" w:rsidRDefault="0001785A" w:rsidP="0001785A">
      <w:pPr>
        <w:suppressAutoHyphens w:val="0"/>
        <w:spacing w:line="240" w:lineRule="auto"/>
        <w:ind w:leftChars="0" w:left="-3" w:firstLineChars="0" w:hanging="3"/>
        <w:jc w:val="center"/>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  TRƯỜNG TIỂU HỌC CỦA EM</w:t>
      </w:r>
    </w:p>
    <w:p w:rsidR="0001785A" w:rsidRPr="0001785A" w:rsidRDefault="0001785A" w:rsidP="0001785A">
      <w:pPr>
        <w:suppressAutoHyphens w:val="0"/>
        <w:spacing w:line="240" w:lineRule="auto"/>
        <w:ind w:leftChars="0" w:left="-3" w:firstLineChars="0" w:hanging="3"/>
        <w:jc w:val="both"/>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 xml:space="preserve">I. Yêu cầu cần đạt. </w:t>
      </w:r>
      <w:r w:rsidRPr="0001785A">
        <w:rPr>
          <w:rFonts w:ascii="Times New Roman" w:eastAsia="Times New Roman" w:hAnsi="Times New Roman" w:cs="Times New Roman"/>
          <w:color w:val="000000"/>
          <w:position w:val="0"/>
          <w:sz w:val="28"/>
          <w:szCs w:val="28"/>
          <w:lang w:eastAsia="ja-JP"/>
        </w:rPr>
        <w:t>Sau hoạt động, HS có khả năng</w:t>
      </w:r>
    </w:p>
    <w:p w:rsidR="0001785A" w:rsidRPr="0001785A" w:rsidRDefault="0001785A" w:rsidP="0001785A">
      <w:pPr>
        <w:suppressAutoHyphens w:val="0"/>
        <w:spacing w:line="240" w:lineRule="auto"/>
        <w:ind w:leftChars="0" w:left="-3" w:firstLineChars="0" w:hanging="3"/>
        <w:jc w:val="both"/>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1. Phát triển năng lực đặc thù</w:t>
      </w:r>
      <w:r w:rsidRPr="0001785A">
        <w:rPr>
          <w:rFonts w:ascii="Times New Roman" w:eastAsia="Times New Roman" w:hAnsi="Times New Roman" w:cs="Times New Roman"/>
          <w:color w:val="000000"/>
          <w:position w:val="0"/>
          <w:sz w:val="28"/>
          <w:szCs w:val="28"/>
          <w:lang w:eastAsia="ja-JP"/>
        </w:rPr>
        <w:t xml:space="preserve">: Làm quen với trường học mới, trường tiểu học. </w:t>
      </w:r>
      <w:bookmarkStart w:id="0" w:name="_GoBack"/>
      <w:bookmarkEnd w:id="0"/>
      <w:r w:rsidRPr="0001785A">
        <w:rPr>
          <w:rFonts w:ascii="Times New Roman" w:eastAsia="Times New Roman" w:hAnsi="Times New Roman" w:cs="Times New Roman"/>
          <w:color w:val="000000"/>
          <w:position w:val="0"/>
          <w:sz w:val="28"/>
          <w:szCs w:val="28"/>
          <w:lang w:eastAsia="ja-JP"/>
        </w:rPr>
        <w:t>Bước đầu biết được khung cảnh sư phạm của nhà trường, các hoạt động diễn ra ở nhà trường </w:t>
      </w:r>
    </w:p>
    <w:p w:rsidR="0001785A" w:rsidRPr="0001785A" w:rsidRDefault="0001785A" w:rsidP="0001785A">
      <w:pPr>
        <w:suppressAutoHyphens w:val="0"/>
        <w:spacing w:line="240" w:lineRule="auto"/>
        <w:ind w:leftChars="0" w:left="-3" w:firstLineChars="0" w:hanging="3"/>
        <w:jc w:val="both"/>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2. Góp phần phát triển năng lực chung</w:t>
      </w:r>
      <w:r w:rsidRPr="0001785A">
        <w:rPr>
          <w:rFonts w:ascii="Times New Roman" w:eastAsia="Times New Roman" w:hAnsi="Times New Roman" w:cs="Times New Roman"/>
          <w:color w:val="000000"/>
          <w:position w:val="0"/>
          <w:sz w:val="28"/>
          <w:szCs w:val="28"/>
          <w:lang w:eastAsia="ja-JP"/>
        </w:rPr>
        <w:t>: Biết rèn luyện kĩ năng làm việc tập thể hoặc theo nhóm, biết cách chia sẻ suy nghĩ, cảm xúc của mình.</w:t>
      </w:r>
    </w:p>
    <w:p w:rsidR="0001785A" w:rsidRPr="0001785A" w:rsidRDefault="0001785A" w:rsidP="0001785A">
      <w:pPr>
        <w:suppressAutoHyphens w:val="0"/>
        <w:spacing w:line="240" w:lineRule="auto"/>
        <w:ind w:leftChars="0" w:left="-3" w:firstLineChars="0" w:hanging="3"/>
        <w:jc w:val="both"/>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3. Phẩm chất</w:t>
      </w:r>
      <w:r w:rsidRPr="0001785A">
        <w:rPr>
          <w:rFonts w:ascii="Times New Roman" w:eastAsia="Times New Roman" w:hAnsi="Times New Roman" w:cs="Times New Roman"/>
          <w:color w:val="000000"/>
          <w:position w:val="0"/>
          <w:sz w:val="28"/>
          <w:szCs w:val="28"/>
          <w:lang w:eastAsia="ja-JP"/>
        </w:rPr>
        <w:t>: Vui vẻ, phấn khởi, có hứng thú với các hoạt động tập thể ở </w:t>
      </w:r>
    </w:p>
    <w:p w:rsidR="0001785A" w:rsidRPr="0001785A" w:rsidRDefault="0001785A" w:rsidP="0001785A">
      <w:pPr>
        <w:suppressAutoHyphens w:val="0"/>
        <w:spacing w:line="240" w:lineRule="auto"/>
        <w:ind w:leftChars="0" w:left="-3" w:firstLineChars="0" w:hanging="3"/>
        <w:jc w:val="both"/>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môi trường học mới </w:t>
      </w:r>
    </w:p>
    <w:p w:rsidR="0001785A" w:rsidRPr="0001785A" w:rsidRDefault="0001785A" w:rsidP="0001785A">
      <w:pPr>
        <w:suppressAutoHyphens w:val="0"/>
        <w:spacing w:line="240" w:lineRule="auto"/>
        <w:ind w:leftChars="0" w:left="-3" w:firstLineChars="0" w:hanging="3"/>
        <w:jc w:val="both"/>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4. ATGT</w:t>
      </w:r>
      <w:r w:rsidRPr="0001785A">
        <w:rPr>
          <w:rFonts w:ascii="Times New Roman" w:eastAsia="Times New Roman" w:hAnsi="Times New Roman" w:cs="Times New Roman"/>
          <w:color w:val="000000"/>
          <w:position w:val="0"/>
          <w:sz w:val="28"/>
          <w:szCs w:val="28"/>
          <w:lang w:eastAsia="ja-JP"/>
        </w:rPr>
        <w:t>: HS biết tác dụng của việc đội mũ bảo hiểm khi tham gia giao thông</w:t>
      </w:r>
      <w:r w:rsidRPr="0001785A">
        <w:rPr>
          <w:rFonts w:ascii="Times New Roman" w:eastAsia="Times New Roman" w:hAnsi="Times New Roman" w:cs="Times New Roman"/>
          <w:b/>
          <w:bCs/>
          <w:color w:val="000000"/>
          <w:position w:val="0"/>
          <w:sz w:val="28"/>
          <w:szCs w:val="28"/>
          <w:lang w:eastAsia="ja-JP"/>
        </w:rPr>
        <w:t> </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II. Đồ dùng dạy học</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GV: Ti vi, các hình ảnh về trường học</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HS: Sách giáo khoa</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III. Các hoạt động dạy học chủ yếu</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 xml:space="preserve">1. Khởi động: </w:t>
      </w:r>
      <w:r w:rsidRPr="0001785A">
        <w:rPr>
          <w:rFonts w:ascii="Times New Roman" w:eastAsia="Times New Roman" w:hAnsi="Times New Roman" w:cs="Times New Roman"/>
          <w:color w:val="000000"/>
          <w:position w:val="0"/>
          <w:sz w:val="28"/>
          <w:szCs w:val="28"/>
          <w:lang w:eastAsia="ja-JP"/>
        </w:rPr>
        <w:t>HS cùng nghe bài hát “Em yêu trường em”</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2. Khám phá</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Hoạt động 1</w:t>
      </w:r>
      <w:r w:rsidRPr="0001785A">
        <w:rPr>
          <w:rFonts w:ascii="Times New Roman" w:eastAsia="Times New Roman" w:hAnsi="Times New Roman" w:cs="Times New Roman"/>
          <w:color w:val="000000"/>
          <w:position w:val="0"/>
          <w:sz w:val="28"/>
          <w:szCs w:val="28"/>
          <w:lang w:eastAsia="ja-JP"/>
        </w:rPr>
        <w:t>: Tham quan trường học, giới thiệu và làm quen </w:t>
      </w:r>
    </w:p>
    <w:p w:rsidR="0001785A" w:rsidRPr="0001785A" w:rsidRDefault="0001785A" w:rsidP="0001785A">
      <w:pPr>
        <w:suppressAutoHyphens w:val="0"/>
        <w:spacing w:line="240" w:lineRule="auto"/>
        <w:ind w:leftChars="0" w:left="-3" w:firstLineChars="0" w:hanging="3"/>
        <w:jc w:val="both"/>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Mục tiêu: Giúp HS nhận diện được nhiều hình ảnh về trường tiểu học, về các hoạt động, vui chơi của HS ở trường tiểu học và làm quen với bạn.</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 Cách tiến hành: </w:t>
      </w:r>
    </w:p>
    <w:p w:rsidR="0001785A" w:rsidRPr="0001785A" w:rsidRDefault="0001785A" w:rsidP="0001785A">
      <w:pPr>
        <w:suppressAutoHyphens w:val="0"/>
        <w:spacing w:line="240" w:lineRule="auto"/>
        <w:ind w:leftChars="0" w:left="-3" w:firstLineChars="0" w:hanging="3"/>
        <w:jc w:val="both"/>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GV đưa các hình ảnh trên ti vi và hướng dẫn HS xem các bức tranh; gợi ý cụ thể để các em biết cách quan sát tranh/ảnh với các câu hỏi như: +Bức tranh này có đẹp không? Em thấy những gì trong bức tranh này? + Em thích những gì có trong các bức tranh?  Em có muốn được tham gia hoạt động với các bạn không? Em thích hoạt động nào nhất, vì sao?</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GV đưa HS đi tham quan trường, GV có thể đặt cho HS các câu hỏi như: + Trường tiểu học mới của em có gì khác với trường mẫu giáo mà em đã học? + Em </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thích nơi nào nhất trường? </w:t>
      </w:r>
    </w:p>
    <w:p w:rsidR="0001785A" w:rsidRPr="0001785A" w:rsidRDefault="0001785A" w:rsidP="0001785A">
      <w:pPr>
        <w:suppressAutoHyphens w:val="0"/>
        <w:spacing w:line="240" w:lineRule="auto"/>
        <w:ind w:leftChars="0" w:left="-3" w:firstLineChars="0" w:hanging="3"/>
        <w:jc w:val="both"/>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Kết luận: Trường tiểu học khác xa với trường mẫu giáo các em học trước đây, có nhiều phòng học, phòng chức năng và nhiều hoạt động học tập, vui chơi.   </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GV gọi HS lần lượt lên giới thiệu bản than: tên, sở thích…</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3. Luyện tập và vận dụng</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 Hoạt động 2</w:t>
      </w:r>
      <w:r w:rsidRPr="0001785A">
        <w:rPr>
          <w:rFonts w:ascii="Times New Roman" w:eastAsia="Times New Roman" w:hAnsi="Times New Roman" w:cs="Times New Roman"/>
          <w:color w:val="000000"/>
          <w:position w:val="0"/>
          <w:sz w:val="28"/>
          <w:szCs w:val="28"/>
          <w:lang w:eastAsia="ja-JP"/>
        </w:rPr>
        <w:t>: Chia sẻ cảm xúc</w:t>
      </w:r>
    </w:p>
    <w:p w:rsidR="0001785A" w:rsidRPr="0001785A" w:rsidRDefault="0001785A" w:rsidP="0001785A">
      <w:pPr>
        <w:suppressAutoHyphens w:val="0"/>
        <w:spacing w:line="240" w:lineRule="auto"/>
        <w:ind w:leftChars="0" w:left="-3" w:firstLineChars="0" w:hanging="3"/>
        <w:jc w:val="both"/>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Mục tiêu: HS biết tập luyện cách chia sẻ với bạn bè về những điều mà em biết được qua hoạt động thứ nhất hoặc trước đó em đã được biết về trường tiểu học</w:t>
      </w:r>
    </w:p>
    <w:p w:rsidR="0001785A" w:rsidRPr="0001785A" w:rsidRDefault="0001785A" w:rsidP="0001785A">
      <w:pPr>
        <w:suppressAutoHyphens w:val="0"/>
        <w:spacing w:line="240" w:lineRule="auto"/>
        <w:ind w:leftChars="0" w:left="-3" w:firstLineChars="0" w:hanging="3"/>
        <w:jc w:val="both"/>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ab/>
        <w:t>- Cách tiến hành: HS chia sẻ theo cặp đôi về những điều mà các em nhận biết được sau khi được tham quan trường học hoặc xem ảnh </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GV quan sát, giúp đỡ những bàn/cặp đôi HS còn đang lúng túng </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Một số HS chia sẻ trước lớp</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xml:space="preserve">+ Kết </w:t>
      </w:r>
      <w:proofErr w:type="gramStart"/>
      <w:r w:rsidRPr="0001785A">
        <w:rPr>
          <w:rFonts w:ascii="Times New Roman" w:eastAsia="Times New Roman" w:hAnsi="Times New Roman" w:cs="Times New Roman"/>
          <w:color w:val="000000"/>
          <w:position w:val="0"/>
          <w:sz w:val="28"/>
          <w:szCs w:val="28"/>
          <w:lang w:eastAsia="ja-JP"/>
        </w:rPr>
        <w:t>luận :</w:t>
      </w:r>
      <w:proofErr w:type="gramEnd"/>
      <w:r w:rsidRPr="0001785A">
        <w:rPr>
          <w:rFonts w:ascii="Times New Roman" w:eastAsia="Times New Roman" w:hAnsi="Times New Roman" w:cs="Times New Roman"/>
          <w:color w:val="000000"/>
          <w:position w:val="0"/>
          <w:sz w:val="28"/>
          <w:szCs w:val="28"/>
          <w:lang w:eastAsia="ja-JP"/>
        </w:rPr>
        <w:t xml:space="preserve"> GV kết luận khen HS chia sẻ tốt</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Hoạt động 3</w:t>
      </w:r>
      <w:r w:rsidRPr="0001785A">
        <w:rPr>
          <w:rFonts w:ascii="Times New Roman" w:eastAsia="Times New Roman" w:hAnsi="Times New Roman" w:cs="Times New Roman"/>
          <w:color w:val="000000"/>
          <w:position w:val="0"/>
          <w:sz w:val="28"/>
          <w:szCs w:val="28"/>
          <w:lang w:eastAsia="ja-JP"/>
        </w:rPr>
        <w:t xml:space="preserve">: Trò chơi </w:t>
      </w:r>
      <w:proofErr w:type="gramStart"/>
      <w:r w:rsidRPr="0001785A">
        <w:rPr>
          <w:rFonts w:ascii="Times New Roman" w:eastAsia="Times New Roman" w:hAnsi="Times New Roman" w:cs="Times New Roman"/>
          <w:color w:val="000000"/>
          <w:position w:val="0"/>
          <w:sz w:val="28"/>
          <w:szCs w:val="28"/>
          <w:lang w:eastAsia="ja-JP"/>
        </w:rPr>
        <w:t>“ Cùng</w:t>
      </w:r>
      <w:proofErr w:type="gramEnd"/>
      <w:r w:rsidRPr="0001785A">
        <w:rPr>
          <w:rFonts w:ascii="Times New Roman" w:eastAsia="Times New Roman" w:hAnsi="Times New Roman" w:cs="Times New Roman"/>
          <w:color w:val="000000"/>
          <w:position w:val="0"/>
          <w:sz w:val="28"/>
          <w:szCs w:val="28"/>
          <w:lang w:eastAsia="ja-JP"/>
        </w:rPr>
        <w:t xml:space="preserve"> về đích” </w:t>
      </w:r>
    </w:p>
    <w:p w:rsidR="0001785A" w:rsidRPr="0001785A" w:rsidRDefault="0001785A" w:rsidP="0001785A">
      <w:pPr>
        <w:suppressAutoHyphens w:val="0"/>
        <w:spacing w:line="240" w:lineRule="auto"/>
        <w:ind w:leftChars="0" w:left="-3" w:firstLineChars="0" w:hanging="3"/>
        <w:jc w:val="both"/>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lastRenderedPageBreak/>
        <w:t>- Mục tiêu: HS biết cách cùng vui chơi với nhau qua việc chơi các trò chơi của HS tiểu học </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Cách tiến hành: GV giới thiệu trò chơi, phổ biến luật chơi: </w:t>
      </w:r>
    </w:p>
    <w:p w:rsidR="0001785A" w:rsidRPr="0001785A" w:rsidRDefault="0001785A" w:rsidP="0001785A">
      <w:pPr>
        <w:suppressAutoHyphens w:val="0"/>
        <w:spacing w:line="240" w:lineRule="auto"/>
        <w:ind w:leftChars="0" w:left="-3" w:firstLineChars="0" w:hanging="3"/>
        <w:jc w:val="both"/>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Mỗi đội chơi có 5 em xếp thành hàng dọc, nắm tay nhau. Các đội đứng vào vị trí xuất phát. Khi nghe hiệu lệnh “Xuất phát”, các đội bắt đầu di chuyển. Đội về đích trước mà vẫn giữ nguyên hàng (không em nào bị tuột tay) thì thắng cuộc </w:t>
      </w:r>
    </w:p>
    <w:p w:rsidR="0001785A" w:rsidRPr="0001785A" w:rsidRDefault="0001785A" w:rsidP="0001785A">
      <w:pPr>
        <w:suppressAutoHyphens w:val="0"/>
        <w:spacing w:line="240" w:lineRule="auto"/>
        <w:ind w:leftChars="0" w:left="-3" w:firstLineChars="0" w:hanging="3"/>
        <w:jc w:val="both"/>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HS thực hiện trò chơi - GV theo dõi, quan sát, động viên, giúp đỡ những đội chơi còn lúng túng </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Kết luận: GV kết luận khen HS tham gia tốt.</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b/>
          <w:bCs/>
          <w:color w:val="000000"/>
          <w:position w:val="0"/>
          <w:sz w:val="28"/>
          <w:szCs w:val="28"/>
          <w:lang w:eastAsia="ja-JP"/>
        </w:rPr>
        <w:t>3. Hoạt động nối tiếp</w:t>
      </w:r>
      <w:r w:rsidRPr="0001785A">
        <w:rPr>
          <w:rFonts w:ascii="Times New Roman" w:eastAsia="Times New Roman" w:hAnsi="Times New Roman" w:cs="Times New Roman"/>
          <w:color w:val="000000"/>
          <w:position w:val="0"/>
          <w:sz w:val="28"/>
          <w:szCs w:val="28"/>
          <w:lang w:eastAsia="ja-JP"/>
        </w:rPr>
        <w:t>: GV nhận xét, đánh giá tiết học, khen HS. </w:t>
      </w:r>
    </w:p>
    <w:p w:rsidR="0001785A" w:rsidRPr="0001785A" w:rsidRDefault="0001785A" w:rsidP="0001785A">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Chia sẻ với người thân về cảnh quan trường lớp.</w:t>
      </w:r>
    </w:p>
    <w:p w:rsidR="0001785A" w:rsidRPr="0001785A" w:rsidRDefault="0001785A" w:rsidP="0001785A">
      <w:pPr>
        <w:suppressAutoHyphens w:val="0"/>
        <w:spacing w:line="240" w:lineRule="auto"/>
        <w:ind w:leftChars="0" w:left="0" w:firstLineChars="0" w:hanging="3"/>
        <w:jc w:val="both"/>
        <w:textDirection w:val="lrTb"/>
        <w:textAlignment w:val="auto"/>
        <w:outlineLvl w:val="9"/>
        <w:rPr>
          <w:rFonts w:ascii="Times New Roman" w:eastAsia="Times New Roman" w:hAnsi="Times New Roman" w:cs="Times New Roman"/>
          <w:position w:val="0"/>
          <w:sz w:val="24"/>
          <w:szCs w:val="24"/>
          <w:lang w:eastAsia="ja-JP"/>
        </w:rPr>
      </w:pPr>
      <w:r w:rsidRPr="0001785A">
        <w:rPr>
          <w:rFonts w:ascii="Times New Roman" w:eastAsia="Times New Roman" w:hAnsi="Times New Roman" w:cs="Times New Roman"/>
          <w:color w:val="000000"/>
          <w:position w:val="0"/>
          <w:sz w:val="28"/>
          <w:szCs w:val="28"/>
          <w:lang w:eastAsia="ja-JP"/>
        </w:rPr>
        <w:t>- ATGT: HS biết tác dụng của việc đội mũ bảo hiểm khi tham gia giao thông.</w:t>
      </w:r>
    </w:p>
    <w:p w:rsidR="0001785A" w:rsidRPr="0001785A" w:rsidRDefault="0001785A" w:rsidP="0001785A">
      <w:pPr>
        <w:tabs>
          <w:tab w:val="left" w:pos="5580"/>
        </w:tabs>
        <w:spacing w:line="264" w:lineRule="auto"/>
        <w:ind w:leftChars="0" w:left="0" w:firstLineChars="0" w:firstLine="0"/>
        <w:rPr>
          <w:rFonts w:ascii="Times New Roman" w:eastAsia="Times New Roman" w:hAnsi="Times New Roman" w:cs="Times New Roman"/>
          <w:sz w:val="28"/>
          <w:szCs w:val="28"/>
        </w:rPr>
      </w:pPr>
      <w:r w:rsidRPr="0001785A">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0B95DE32" wp14:editId="0F79D58C">
                <wp:simplePos x="0" y="0"/>
                <wp:positionH relativeFrom="column">
                  <wp:posOffset>1384300</wp:posOffset>
                </wp:positionH>
                <wp:positionV relativeFrom="paragraph">
                  <wp:posOffset>152400</wp:posOffset>
                </wp:positionV>
                <wp:extent cx="0" cy="12700"/>
                <wp:effectExtent l="0" t="0" r="0" b="0"/>
                <wp:wrapNone/>
                <wp:docPr id="1037" name="Straight Arrow Connector 1037"/>
                <wp:cNvGraphicFramePr/>
                <a:graphic xmlns:a="http://schemas.openxmlformats.org/drawingml/2006/main">
                  <a:graphicData uri="http://schemas.microsoft.com/office/word/2010/wordprocessingShape">
                    <wps:wsp>
                      <wps:cNvCnPr/>
                      <wps:spPr>
                        <a:xfrm>
                          <a:off x="3587050" y="3780000"/>
                          <a:ext cx="35179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218DCCD" id="_x0000_t32" coordsize="21600,21600" o:spt="32" o:oned="t" path="m,l21600,21600e" filled="f">
                <v:path arrowok="t" fillok="f" o:connecttype="none"/>
                <o:lock v:ext="edit" shapetype="t"/>
              </v:shapetype>
              <v:shape id="Straight Arrow Connector 1037" o:spid="_x0000_s1026" type="#_x0000_t32" style="position:absolute;margin-left:109pt;margin-top:1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" filled="t">
                <v:stroke joinstyle="miter"/>
              </v:shape>
            </w:pict>
          </mc:Fallback>
        </mc:AlternateContent>
      </w:r>
    </w:p>
    <w:p w:rsidR="0068567B" w:rsidRPr="0001785A" w:rsidRDefault="0068567B">
      <w:pPr>
        <w:ind w:left="0" w:hanging="3"/>
        <w:rPr>
          <w:rFonts w:ascii="Times New Roman" w:hAnsi="Times New Roman" w:cs="Times New Roman"/>
        </w:rPr>
      </w:pPr>
    </w:p>
    <w:sectPr w:rsidR="0068567B" w:rsidRPr="0001785A" w:rsidSect="00B602FD">
      <w:headerReference w:type="even" r:id="rId6"/>
      <w:headerReference w:type="default" r:id="rId7"/>
      <w:footerReference w:type="even" r:id="rId8"/>
      <w:footerReference w:type="default" r:id="rId9"/>
      <w:headerReference w:type="first" r:id="rId10"/>
      <w:footerReference w:type="first" r:id="rId11"/>
      <w:pgSz w:w="11907"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060" w:rsidRDefault="00773060" w:rsidP="0001785A">
      <w:pPr>
        <w:spacing w:line="240" w:lineRule="auto"/>
        <w:ind w:left="0" w:hanging="3"/>
      </w:pPr>
      <w:r>
        <w:separator/>
      </w:r>
    </w:p>
  </w:endnote>
  <w:endnote w:type="continuationSeparator" w:id="0">
    <w:p w:rsidR="00773060" w:rsidRDefault="00773060" w:rsidP="0001785A">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s new roman">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85A" w:rsidRDefault="0001785A">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85A" w:rsidRDefault="0001785A">
    <w:pPr>
      <w:pStyle w:val="Footer"/>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85A" w:rsidRDefault="0001785A">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060" w:rsidRDefault="00773060" w:rsidP="0001785A">
      <w:pPr>
        <w:spacing w:line="240" w:lineRule="auto"/>
        <w:ind w:left="0" w:hanging="3"/>
      </w:pPr>
      <w:r>
        <w:separator/>
      </w:r>
    </w:p>
  </w:footnote>
  <w:footnote w:type="continuationSeparator" w:id="0">
    <w:p w:rsidR="00773060" w:rsidRDefault="00773060" w:rsidP="0001785A">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85A" w:rsidRDefault="0001785A">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85A" w:rsidRDefault="0001785A" w:rsidP="0001785A">
    <w:pPr>
      <w:pBdr>
        <w:top w:val="nil"/>
        <w:left w:val="nil"/>
        <w:bottom w:val="nil"/>
        <w:right w:val="nil"/>
        <w:between w:val="nil"/>
      </w:pBdr>
      <w:tabs>
        <w:tab w:val="center" w:pos="4320"/>
        <w:tab w:val="right" w:pos="8640"/>
      </w:tabs>
      <w:spacing w:line="240" w:lineRule="auto"/>
      <w:ind w:left="0" w:hanging="3"/>
      <w:jc w:val="center"/>
      <w:rPr>
        <w:rFonts w:ascii="Times New Roman" w:eastAsia="Times New Roman" w:hAnsi="Times New Roman" w:cs="Times New Roman"/>
        <w:b/>
        <w:color w:val="000000"/>
      </w:rPr>
    </w:pP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 xml:space="preserve"> Nguyễn Thị Quyền                  Lớp 1A1             Năm học: 2023 - 2024</w:t>
    </w:r>
    <w:r>
      <w:rPr>
        <w:noProof/>
      </w:rPr>
      <mc:AlternateContent>
        <mc:Choice Requires="wps">
          <w:drawing>
            <wp:anchor distT="0" distB="0" distL="114300" distR="114300" simplePos="0" relativeHeight="251659264" behindDoc="0" locked="0" layoutInCell="1" hidden="0" allowOverlap="1" wp14:anchorId="217B802C" wp14:editId="19F0EC35">
              <wp:simplePos x="0" y="0"/>
              <wp:positionH relativeFrom="column">
                <wp:posOffset>25401</wp:posOffset>
              </wp:positionH>
              <wp:positionV relativeFrom="paragraph">
                <wp:posOffset>317500</wp:posOffset>
              </wp:positionV>
              <wp:extent cx="6350" cy="12700"/>
              <wp:effectExtent l="0" t="0" r="0" b="0"/>
              <wp:wrapNone/>
              <wp:docPr id="1041" name="Straight Arrow Connector 1041"/>
              <wp:cNvGraphicFramePr/>
              <a:graphic xmlns:a="http://schemas.openxmlformats.org/drawingml/2006/main">
                <a:graphicData uri="http://schemas.microsoft.com/office/word/2010/wordprocessingShape">
                  <wps:wsp>
                    <wps:cNvCnPr/>
                    <wps:spPr>
                      <a:xfrm rot="10800000" flipH="1">
                        <a:off x="2393250" y="3776825"/>
                        <a:ext cx="5905500" cy="635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5905F00" id="_x0000_t32" coordsize="21600,21600" o:spt="32" o:oned="t" path="m,l21600,21600e" filled="f">
              <v:path arrowok="t" fillok="f" o:connecttype="none"/>
              <o:lock v:ext="edit" shapetype="t"/>
            </v:shapetype>
            <v:shape id="Straight Arrow Connector 1041" o:spid="_x0000_s1026" type="#_x0000_t32" style="position:absolute;margin-left:2pt;margin-top:25pt;width:.5pt;height:1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" filled="t">
              <v:stroke joinstyle="miter"/>
            </v:shape>
          </w:pict>
        </mc:Fallback>
      </mc:AlternateContent>
    </w:r>
  </w:p>
  <w:p w:rsidR="0001785A" w:rsidRDefault="0001785A">
    <w:pPr>
      <w:pStyle w:val="Header"/>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85A" w:rsidRDefault="0001785A">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5A"/>
    <w:rsid w:val="0001785A"/>
    <w:rsid w:val="0026705E"/>
    <w:rsid w:val="0068567B"/>
    <w:rsid w:val="00773060"/>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7476F-B98B-4033-A776-7741DA36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85A"/>
    <w:pPr>
      <w:suppressAutoHyphens/>
      <w:spacing w:after="0" w:line="1" w:lineRule="atLeast"/>
      <w:ind w:leftChars="-1" w:left="-1" w:hangingChars="1" w:hanging="1"/>
      <w:textDirection w:val="btLr"/>
      <w:textAlignment w:val="top"/>
      <w:outlineLvl w:val="0"/>
    </w:pPr>
    <w:rPr>
      <w:rFonts w:ascii="VNtimes new roman" w:eastAsia="Times" w:hAnsi="VNtimes new roman" w:cs="Times"/>
      <w:position w:val="-1"/>
      <w:sz w:val="26"/>
      <w:szCs w:val="26"/>
    </w:rPr>
  </w:style>
  <w:style w:type="paragraph" w:styleId="Heading1">
    <w:name w:val="heading 1"/>
    <w:basedOn w:val="Normal"/>
    <w:next w:val="Normal"/>
    <w:link w:val="Heading1Char"/>
    <w:autoRedefine/>
    <w:uiPriority w:val="9"/>
    <w:qFormat/>
    <w:rsid w:val="00B602FD"/>
    <w:pPr>
      <w:keepNext/>
      <w:keepLines/>
      <w:suppressAutoHyphens w:val="0"/>
      <w:spacing w:before="240" w:line="324" w:lineRule="auto"/>
      <w:ind w:leftChars="0" w:left="0" w:firstLineChars="0" w:firstLine="0"/>
      <w:contextualSpacing/>
      <w:textDirection w:val="lrTb"/>
      <w:textAlignment w:val="auto"/>
    </w:pPr>
    <w:rPr>
      <w:rFonts w:ascii="Times New Roman" w:eastAsiaTheme="majorEastAsia" w:hAnsi="Times New Roman" w:cstheme="majorBidi"/>
      <w:b/>
      <w:position w:val="0"/>
      <w:szCs w:val="32"/>
    </w:rPr>
  </w:style>
  <w:style w:type="paragraph" w:styleId="Heading2">
    <w:name w:val="heading 2"/>
    <w:basedOn w:val="Normal"/>
    <w:next w:val="Normal"/>
    <w:link w:val="Heading2Char"/>
    <w:autoRedefine/>
    <w:uiPriority w:val="9"/>
    <w:semiHidden/>
    <w:unhideWhenUsed/>
    <w:qFormat/>
    <w:rsid w:val="00B602FD"/>
    <w:pPr>
      <w:keepNext/>
      <w:keepLines/>
      <w:suppressAutoHyphens w:val="0"/>
      <w:spacing w:before="120" w:line="324" w:lineRule="auto"/>
      <w:ind w:leftChars="0" w:left="0" w:firstLineChars="0" w:firstLine="0"/>
      <w:contextualSpacing/>
      <w:textDirection w:val="lrTb"/>
      <w:textAlignment w:val="auto"/>
      <w:outlineLvl w:val="1"/>
    </w:pPr>
    <w:rPr>
      <w:rFonts w:ascii="Times New Roman" w:eastAsiaTheme="majorEastAsia" w:hAnsi="Times New Roman" w:cstheme="majorBidi"/>
      <w:b/>
      <w:position w:val="0"/>
    </w:rPr>
  </w:style>
  <w:style w:type="paragraph" w:styleId="Heading3">
    <w:name w:val="heading 3"/>
    <w:basedOn w:val="Normal"/>
    <w:next w:val="Normal"/>
    <w:link w:val="Heading3Char"/>
    <w:autoRedefine/>
    <w:uiPriority w:val="9"/>
    <w:semiHidden/>
    <w:unhideWhenUsed/>
    <w:qFormat/>
    <w:rsid w:val="00B602FD"/>
    <w:pPr>
      <w:keepNext/>
      <w:keepLines/>
      <w:suppressAutoHyphens w:val="0"/>
      <w:spacing w:before="120" w:line="324" w:lineRule="auto"/>
      <w:ind w:leftChars="0" w:left="0" w:firstLineChars="0" w:firstLine="0"/>
      <w:contextualSpacing/>
      <w:textDirection w:val="lrTb"/>
      <w:textAlignment w:val="auto"/>
      <w:outlineLvl w:val="2"/>
    </w:pPr>
    <w:rPr>
      <w:rFonts w:ascii="Times New Roman" w:eastAsiaTheme="majorEastAsia" w:hAnsi="Times New Roman" w:cstheme="majorBidi"/>
      <w:b/>
      <w:i/>
      <w:position w:val="0"/>
      <w:szCs w:val="24"/>
    </w:rPr>
  </w:style>
  <w:style w:type="paragraph" w:styleId="Heading4">
    <w:name w:val="heading 4"/>
    <w:basedOn w:val="Normal"/>
    <w:next w:val="Normal"/>
    <w:link w:val="Heading4Char"/>
    <w:autoRedefine/>
    <w:uiPriority w:val="9"/>
    <w:semiHidden/>
    <w:unhideWhenUsed/>
    <w:qFormat/>
    <w:rsid w:val="00B602FD"/>
    <w:pPr>
      <w:keepNext/>
      <w:keepLines/>
      <w:suppressAutoHyphens w:val="0"/>
      <w:spacing w:before="120" w:line="324" w:lineRule="auto"/>
      <w:ind w:leftChars="0" w:left="0" w:firstLineChars="0" w:firstLine="0"/>
      <w:contextualSpacing/>
      <w:textDirection w:val="lrTb"/>
      <w:textAlignment w:val="auto"/>
      <w:outlineLvl w:val="3"/>
    </w:pPr>
    <w:rPr>
      <w:rFonts w:ascii="Times New Roman" w:eastAsiaTheme="majorEastAsia" w:hAnsi="Times New Roman" w:cstheme="majorBidi"/>
      <w:i/>
      <w:iCs/>
      <w:position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Header">
    <w:name w:val="header"/>
    <w:basedOn w:val="Normal"/>
    <w:link w:val="HeaderChar"/>
    <w:uiPriority w:val="99"/>
    <w:unhideWhenUsed/>
    <w:rsid w:val="0001785A"/>
    <w:pPr>
      <w:tabs>
        <w:tab w:val="center" w:pos="4680"/>
        <w:tab w:val="right" w:pos="9360"/>
      </w:tabs>
      <w:spacing w:line="240" w:lineRule="auto"/>
    </w:pPr>
  </w:style>
  <w:style w:type="character" w:customStyle="1" w:styleId="HeaderChar">
    <w:name w:val="Header Char"/>
    <w:basedOn w:val="DefaultParagraphFont"/>
    <w:link w:val="Header"/>
    <w:uiPriority w:val="99"/>
    <w:rsid w:val="0001785A"/>
    <w:rPr>
      <w:rFonts w:ascii="VNtimes new roman" w:eastAsia="Times" w:hAnsi="VNtimes new roman" w:cs="Times"/>
      <w:position w:val="-1"/>
      <w:sz w:val="26"/>
      <w:szCs w:val="26"/>
    </w:rPr>
  </w:style>
  <w:style w:type="paragraph" w:styleId="Footer">
    <w:name w:val="footer"/>
    <w:basedOn w:val="Normal"/>
    <w:link w:val="FooterChar"/>
    <w:uiPriority w:val="99"/>
    <w:unhideWhenUsed/>
    <w:rsid w:val="0001785A"/>
    <w:pPr>
      <w:tabs>
        <w:tab w:val="center" w:pos="4680"/>
        <w:tab w:val="right" w:pos="9360"/>
      </w:tabs>
      <w:spacing w:line="240" w:lineRule="auto"/>
    </w:pPr>
  </w:style>
  <w:style w:type="character" w:customStyle="1" w:styleId="FooterChar">
    <w:name w:val="Footer Char"/>
    <w:basedOn w:val="DefaultParagraphFont"/>
    <w:link w:val="Footer"/>
    <w:uiPriority w:val="99"/>
    <w:rsid w:val="0001785A"/>
    <w:rPr>
      <w:rFonts w:ascii="VNtimes new roman" w:eastAsia="Times" w:hAnsi="VNtimes new roman" w:cs="Times"/>
      <w:positio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Thanh Hảo</dc:creator>
  <cp:keywords/>
  <dc:description/>
  <cp:lastModifiedBy>Vũ Thanh Hảo</cp:lastModifiedBy>
  <cp:revision>1</cp:revision>
  <dcterms:created xsi:type="dcterms:W3CDTF">2024-10-22T07:38:00Z</dcterms:created>
  <dcterms:modified xsi:type="dcterms:W3CDTF">2024-10-22T07:38:00Z</dcterms:modified>
</cp:coreProperties>
</file>