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283B" w:rsidRDefault="00D958AE">
      <w:pPr>
        <w:widowControl w:val="0"/>
        <w:spacing w:after="0" w:line="276" w:lineRule="auto"/>
        <w:ind w:left="1" w:hanging="3"/>
        <w:jc w:val="center"/>
        <w:rPr>
          <w:b/>
          <w:smallCaps/>
          <w:color w:val="FF0000"/>
          <w:sz w:val="26"/>
          <w:szCs w:val="26"/>
        </w:rPr>
      </w:pPr>
      <w:r>
        <w:rPr>
          <w:b/>
          <w:color w:val="FF0000"/>
          <w:sz w:val="26"/>
          <w:szCs w:val="26"/>
        </w:rPr>
        <w:t>Bài 4: NÔNG NGHIỆP, LÂM NGHIỆP, THỦY SẢN</w:t>
      </w:r>
    </w:p>
    <w:p w:rsidR="00586C28" w:rsidRDefault="00586C28" w:rsidP="00586C28">
      <w:pPr>
        <w:ind w:leftChars="0" w:left="3" w:hanging="3"/>
        <w:jc w:val="center"/>
        <w:rPr>
          <w:position w:val="0"/>
          <w:sz w:val="26"/>
          <w:szCs w:val="26"/>
          <w:lang w:val="en-US"/>
        </w:rPr>
      </w:pPr>
      <w:r>
        <w:rPr>
          <w:sz w:val="26"/>
          <w:szCs w:val="26"/>
        </w:rPr>
        <w:t xml:space="preserve">Môn học/Hoạt động giáo dục: ĐỊA LÍ </w:t>
      </w:r>
      <w:r>
        <w:rPr>
          <w:sz w:val="26"/>
          <w:szCs w:val="26"/>
          <w:lang w:val="en-US"/>
        </w:rPr>
        <w:t>9</w:t>
      </w:r>
    </w:p>
    <w:p w:rsidR="00586C28" w:rsidRDefault="00586C28" w:rsidP="00586C28">
      <w:pPr>
        <w:ind w:leftChars="0" w:left="3" w:hanging="3"/>
        <w:jc w:val="center"/>
        <w:rPr>
          <w:sz w:val="26"/>
          <w:szCs w:val="26"/>
        </w:rPr>
      </w:pPr>
      <w:r>
        <w:rPr>
          <w:sz w:val="26"/>
          <w:szCs w:val="26"/>
        </w:rPr>
        <w:t>Thời gian thực hiện: (3 tiết)</w:t>
      </w:r>
    </w:p>
    <w:p w:rsidR="0025283B" w:rsidRDefault="00D958AE">
      <w:pPr>
        <w:widowControl w:val="0"/>
        <w:spacing w:after="0" w:line="276" w:lineRule="auto"/>
        <w:ind w:left="1" w:hanging="3"/>
        <w:rPr>
          <w:b/>
          <w:color w:val="00B050"/>
          <w:sz w:val="26"/>
          <w:szCs w:val="26"/>
        </w:rPr>
      </w:pPr>
      <w:r>
        <w:rPr>
          <w:b/>
          <w:color w:val="00B050"/>
          <w:sz w:val="26"/>
          <w:szCs w:val="26"/>
        </w:rPr>
        <w:t>I. MỤC TIÊU</w:t>
      </w:r>
    </w:p>
    <w:p w:rsidR="0025283B" w:rsidRDefault="00D958AE">
      <w:pPr>
        <w:widowControl w:val="0"/>
        <w:spacing w:after="0" w:line="276" w:lineRule="auto"/>
        <w:ind w:left="1" w:hanging="3"/>
        <w:rPr>
          <w:sz w:val="26"/>
          <w:szCs w:val="26"/>
        </w:rPr>
      </w:pPr>
      <w:r>
        <w:rPr>
          <w:sz w:val="26"/>
          <w:szCs w:val="26"/>
        </w:rPr>
        <w:t>Sau bài học này, giúp học sinh:</w:t>
      </w:r>
    </w:p>
    <w:p w:rsidR="0025283B" w:rsidRDefault="00D958AE">
      <w:pPr>
        <w:widowControl w:val="0"/>
        <w:spacing w:after="0" w:line="276" w:lineRule="auto"/>
        <w:ind w:left="1" w:hanging="3"/>
        <w:rPr>
          <w:b/>
          <w:color w:val="0070C0"/>
          <w:sz w:val="26"/>
          <w:szCs w:val="26"/>
        </w:rPr>
      </w:pPr>
      <w:r>
        <w:rPr>
          <w:b/>
          <w:color w:val="0070C0"/>
          <w:sz w:val="26"/>
          <w:szCs w:val="26"/>
        </w:rPr>
        <w:t xml:space="preserve">1. Kiến thức </w:t>
      </w:r>
    </w:p>
    <w:p w:rsidR="0025283B" w:rsidRDefault="00D958AE">
      <w:pPr>
        <w:widowControl w:val="0"/>
        <w:spacing w:after="0" w:line="276" w:lineRule="auto"/>
        <w:ind w:left="1" w:hanging="3"/>
        <w:rPr>
          <w:color w:val="000000"/>
          <w:sz w:val="26"/>
          <w:szCs w:val="26"/>
        </w:rPr>
      </w:pPr>
      <w:r>
        <w:rPr>
          <w:color w:val="000000"/>
          <w:sz w:val="26"/>
          <w:szCs w:val="26"/>
        </w:rPr>
        <w:t>- Phân tích được một trong các nhân tố chính ảnh hưởng tới sự phát triển và phân bố nông nghiệp.</w:t>
      </w:r>
    </w:p>
    <w:p w:rsidR="0025283B" w:rsidRDefault="00D958AE">
      <w:pPr>
        <w:widowControl w:val="0"/>
        <w:spacing w:after="0" w:line="276" w:lineRule="auto"/>
        <w:ind w:left="1" w:hanging="3"/>
        <w:rPr>
          <w:color w:val="000000"/>
          <w:sz w:val="26"/>
          <w:szCs w:val="26"/>
        </w:rPr>
      </w:pPr>
      <w:r>
        <w:rPr>
          <w:color w:val="000000"/>
          <w:sz w:val="26"/>
          <w:szCs w:val="26"/>
        </w:rPr>
        <w:t>- Phân tích được đặc điểm phân bố tài nguyên rừng và nguồn lợi thuỷ sản.</w:t>
      </w:r>
    </w:p>
    <w:p w:rsidR="0025283B" w:rsidRDefault="00D958AE">
      <w:pPr>
        <w:widowControl w:val="0"/>
        <w:spacing w:after="0" w:line="276" w:lineRule="auto"/>
        <w:ind w:left="1" w:hanging="3"/>
        <w:rPr>
          <w:color w:val="000000"/>
          <w:sz w:val="26"/>
          <w:szCs w:val="26"/>
        </w:rPr>
      </w:pPr>
      <w:r>
        <w:rPr>
          <w:color w:val="000000"/>
          <w:sz w:val="26"/>
          <w:szCs w:val="26"/>
        </w:rPr>
        <w:t>- Trình bày được sự phát triển và phân bố nông nghiệp, lâm nghiệp, thuỷ sản.</w:t>
      </w:r>
    </w:p>
    <w:p w:rsidR="0025283B" w:rsidRDefault="00D958AE">
      <w:pPr>
        <w:widowControl w:val="0"/>
        <w:spacing w:after="0" w:line="276" w:lineRule="auto"/>
        <w:ind w:left="1" w:hanging="3"/>
        <w:rPr>
          <w:color w:val="000000"/>
          <w:sz w:val="26"/>
          <w:szCs w:val="26"/>
        </w:rPr>
      </w:pPr>
      <w:r>
        <w:rPr>
          <w:color w:val="000000"/>
          <w:sz w:val="26"/>
          <w:szCs w:val="26"/>
        </w:rPr>
        <w:t>- Trình bày được ý nghĩa của việc phát triển nông nghiệp xanh.</w:t>
      </w:r>
    </w:p>
    <w:p w:rsidR="0025283B" w:rsidRDefault="00D958AE">
      <w:pPr>
        <w:widowControl w:val="0"/>
        <w:spacing w:after="0" w:line="276" w:lineRule="auto"/>
        <w:ind w:left="1" w:hanging="3"/>
        <w:rPr>
          <w:b/>
          <w:color w:val="0070C0"/>
          <w:sz w:val="26"/>
          <w:szCs w:val="26"/>
        </w:rPr>
      </w:pPr>
      <w:r>
        <w:rPr>
          <w:b/>
          <w:color w:val="0070C0"/>
          <w:sz w:val="26"/>
          <w:szCs w:val="26"/>
        </w:rPr>
        <w:t>2. Năng lực</w:t>
      </w:r>
    </w:p>
    <w:p w:rsidR="0025283B" w:rsidRDefault="00D958AE">
      <w:pPr>
        <w:widowControl w:val="0"/>
        <w:pBdr>
          <w:top w:val="nil"/>
          <w:left w:val="nil"/>
          <w:bottom w:val="nil"/>
          <w:right w:val="nil"/>
          <w:between w:val="nil"/>
        </w:pBdr>
        <w:spacing w:after="0" w:line="276" w:lineRule="auto"/>
        <w:ind w:left="1" w:hanging="3"/>
        <w:rPr>
          <w:b/>
          <w:color w:val="000000"/>
          <w:sz w:val="26"/>
          <w:szCs w:val="26"/>
        </w:rPr>
      </w:pPr>
      <w:r>
        <w:rPr>
          <w:b/>
          <w:color w:val="000000"/>
          <w:sz w:val="26"/>
          <w:szCs w:val="26"/>
        </w:rPr>
        <w:t>* Năng lực chung:</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 Tự chủ và tự học: tự đọc sách và học liệu tham khảo, chủ động trong làm việc nhóm. </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Giao tiếp và hợp tác: thông qua thông qua các hoạt động nhóm và phương pháp dạy học thảo luận, …</w:t>
      </w:r>
    </w:p>
    <w:p w:rsidR="0025283B" w:rsidRDefault="00D958AE">
      <w:pPr>
        <w:widowControl w:val="0"/>
        <w:pBdr>
          <w:top w:val="nil"/>
          <w:left w:val="nil"/>
          <w:bottom w:val="nil"/>
          <w:right w:val="nil"/>
          <w:between w:val="nil"/>
        </w:pBdr>
        <w:spacing w:after="0" w:line="276" w:lineRule="auto"/>
        <w:ind w:left="1" w:hanging="3"/>
        <w:rPr>
          <w:b/>
          <w:color w:val="000000"/>
          <w:sz w:val="26"/>
          <w:szCs w:val="26"/>
        </w:rPr>
      </w:pPr>
      <w:r>
        <w:rPr>
          <w:b/>
          <w:color w:val="000000"/>
          <w:sz w:val="26"/>
          <w:szCs w:val="26"/>
        </w:rPr>
        <w:t>* Năng lực đặc thù:</w:t>
      </w:r>
    </w:p>
    <w:p w:rsidR="0025283B" w:rsidRDefault="00D958AE">
      <w:pPr>
        <w:widowControl w:val="0"/>
        <w:spacing w:after="0" w:line="276" w:lineRule="auto"/>
        <w:ind w:left="1" w:hanging="3"/>
        <w:rPr>
          <w:sz w:val="26"/>
          <w:szCs w:val="26"/>
        </w:rPr>
      </w:pPr>
      <w:r>
        <w:rPr>
          <w:sz w:val="26"/>
          <w:szCs w:val="26"/>
        </w:rPr>
        <w:t xml:space="preserve">- Nhận thức khoa học địa lí: Phân tích những nhân tố và tình hình phát triển của ngành </w:t>
      </w:r>
      <w:r>
        <w:rPr>
          <w:color w:val="000000"/>
          <w:sz w:val="26"/>
          <w:szCs w:val="26"/>
        </w:rPr>
        <w:t>nông nghiệp, lâm nghiệp, thuỷ sản.</w:t>
      </w:r>
      <w:r>
        <w:rPr>
          <w:sz w:val="26"/>
          <w:szCs w:val="26"/>
        </w:rPr>
        <w:t xml:space="preserve"> Mô tả được đặc điểm phân bố của các ngành nông nghiệp. Mô tả được một địa phương với các dấu hiệu đặc trưng về tự nhiên, dân cư và kinh tế, từ đó hình thành ý niệm về sản phẩm nông nghiệp đặc trưng của một địa phương, phân biệt được vùng nông nghiệp này với vùng khác.</w:t>
      </w:r>
    </w:p>
    <w:p w:rsidR="0025283B" w:rsidRDefault="00D958AE">
      <w:pPr>
        <w:widowControl w:val="0"/>
        <w:spacing w:after="0" w:line="276" w:lineRule="auto"/>
        <w:ind w:left="1" w:hanging="3"/>
        <w:rPr>
          <w:sz w:val="26"/>
          <w:szCs w:val="26"/>
        </w:rPr>
      </w:pPr>
      <w:r>
        <w:rPr>
          <w:sz w:val="26"/>
          <w:szCs w:val="26"/>
        </w:rPr>
        <w:t xml:space="preserve">- Giải thích các hiện tượng và quá trình địa lí: Mô tả được sự phân hoá không gian của các ngành nông nghiệp; giải thích được một số nhân tố tác động tới sự phân hóa đó qua một ví dụ cụ thể. Phân tích tác động của điều kiện tự nhiên và tài nguyên thiên nhiên tới sự phân bố nông nghiệp. </w:t>
      </w:r>
    </w:p>
    <w:p w:rsidR="0025283B" w:rsidRDefault="00D958AE">
      <w:pPr>
        <w:widowControl w:val="0"/>
        <w:spacing w:after="0" w:line="276" w:lineRule="auto"/>
        <w:ind w:left="1" w:hanging="3"/>
        <w:rPr>
          <w:sz w:val="26"/>
          <w:szCs w:val="26"/>
        </w:rPr>
      </w:pPr>
      <w:r>
        <w:rPr>
          <w:sz w:val="26"/>
          <w:szCs w:val="26"/>
        </w:rPr>
        <w:t xml:space="preserve">- Sử dụng các công cụ của địa lý học: bản đồ, biểu đồ, sơ đồ,...về phân bố các ngành nông nghiệp. </w:t>
      </w:r>
    </w:p>
    <w:p w:rsidR="0025283B" w:rsidRDefault="00D958AE">
      <w:pPr>
        <w:widowControl w:val="0"/>
        <w:spacing w:after="0" w:line="276" w:lineRule="auto"/>
        <w:ind w:left="1" w:hanging="3"/>
        <w:rPr>
          <w:sz w:val="26"/>
          <w:szCs w:val="26"/>
        </w:rPr>
      </w:pPr>
      <w:bookmarkStart w:id="0" w:name="_heading=h.gjdgxs" w:colFirst="0" w:colLast="0"/>
      <w:bookmarkEnd w:id="0"/>
      <w:r>
        <w:rPr>
          <w:sz w:val="26"/>
          <w:szCs w:val="26"/>
        </w:rPr>
        <w:t>- Khai thác Internet phục vụ môn học: lấy thông tin về sự phát triển nông nghiệp trên các web</w:t>
      </w:r>
    </w:p>
    <w:p w:rsidR="0025283B" w:rsidRDefault="00D958AE">
      <w:pPr>
        <w:widowControl w:val="0"/>
        <w:spacing w:after="0" w:line="276" w:lineRule="auto"/>
        <w:ind w:left="1" w:hanging="3"/>
        <w:rPr>
          <w:sz w:val="26"/>
          <w:szCs w:val="26"/>
        </w:rPr>
      </w:pPr>
      <w:r>
        <w:rPr>
          <w:sz w:val="26"/>
          <w:szCs w:val="26"/>
        </w:rPr>
        <w:t>- Cập nhật thông tin, liên hệ thực tế: tìm kiếm các thông tin từ các nguồn tin cậy để cập nhật sự phát triển nông nghiệp của địa phương.</w:t>
      </w:r>
    </w:p>
    <w:p w:rsidR="0025283B" w:rsidRDefault="00D958AE">
      <w:pPr>
        <w:widowControl w:val="0"/>
        <w:spacing w:after="0" w:line="276" w:lineRule="auto"/>
        <w:ind w:left="1" w:hanging="3"/>
        <w:rPr>
          <w:b/>
          <w:color w:val="0070C0"/>
          <w:sz w:val="26"/>
          <w:szCs w:val="26"/>
        </w:rPr>
      </w:pPr>
      <w:r>
        <w:rPr>
          <w:b/>
          <w:color w:val="0070C0"/>
          <w:sz w:val="26"/>
          <w:szCs w:val="26"/>
        </w:rPr>
        <w:t>3. Phẩm chất</w:t>
      </w:r>
    </w:p>
    <w:p w:rsidR="0025283B" w:rsidRDefault="00D958AE">
      <w:pPr>
        <w:widowControl w:val="0"/>
        <w:spacing w:after="0" w:line="276" w:lineRule="auto"/>
        <w:ind w:left="1" w:hanging="3"/>
        <w:rPr>
          <w:sz w:val="26"/>
          <w:szCs w:val="26"/>
        </w:rPr>
      </w:pPr>
      <w:r>
        <w:rPr>
          <w:sz w:val="26"/>
          <w:szCs w:val="26"/>
        </w:rPr>
        <w:t xml:space="preserve">- Trách nhiệm: có ý thức trách nhiệm, tích cực lên án hoạt động sản xuất nông nghiệp không an toàn. </w:t>
      </w:r>
    </w:p>
    <w:p w:rsidR="0025283B" w:rsidRDefault="00D958AE">
      <w:pPr>
        <w:widowControl w:val="0"/>
        <w:spacing w:after="0" w:line="276" w:lineRule="auto"/>
        <w:ind w:left="1" w:right="-284" w:hanging="3"/>
        <w:jc w:val="left"/>
        <w:rPr>
          <w:color w:val="00B050"/>
          <w:sz w:val="26"/>
          <w:szCs w:val="26"/>
        </w:rPr>
      </w:pPr>
      <w:r>
        <w:rPr>
          <w:b/>
          <w:color w:val="00B050"/>
          <w:sz w:val="26"/>
          <w:szCs w:val="26"/>
        </w:rPr>
        <w:t>II. THIẾT BỊ DẠY HỌC VÀ HỌC LIỆU</w:t>
      </w:r>
    </w:p>
    <w:p w:rsidR="0025283B" w:rsidRDefault="00D958AE">
      <w:pPr>
        <w:widowControl w:val="0"/>
        <w:numPr>
          <w:ilvl w:val="0"/>
          <w:numId w:val="22"/>
        </w:numPr>
        <w:spacing w:after="0" w:line="276" w:lineRule="auto"/>
        <w:ind w:left="1" w:hanging="3"/>
        <w:jc w:val="left"/>
        <w:rPr>
          <w:b/>
          <w:color w:val="0070C0"/>
          <w:sz w:val="26"/>
          <w:szCs w:val="26"/>
        </w:rPr>
      </w:pPr>
      <w:r>
        <w:rPr>
          <w:b/>
          <w:color w:val="0070C0"/>
          <w:sz w:val="26"/>
          <w:szCs w:val="26"/>
        </w:rPr>
        <w:t>Giáo viên</w:t>
      </w:r>
    </w:p>
    <w:p w:rsidR="0025283B" w:rsidRDefault="00D958AE">
      <w:pPr>
        <w:widowControl w:val="0"/>
        <w:spacing w:after="0" w:line="276" w:lineRule="auto"/>
        <w:ind w:left="1" w:hanging="3"/>
        <w:rPr>
          <w:sz w:val="26"/>
          <w:szCs w:val="26"/>
        </w:rPr>
      </w:pPr>
      <w:r>
        <w:rPr>
          <w:sz w:val="26"/>
          <w:szCs w:val="26"/>
        </w:rPr>
        <w:t>- Bảng nhóm, bút lông.</w:t>
      </w:r>
    </w:p>
    <w:p w:rsidR="0025283B" w:rsidRDefault="00D958AE">
      <w:pPr>
        <w:widowControl w:val="0"/>
        <w:spacing w:after="0" w:line="276" w:lineRule="auto"/>
        <w:ind w:left="1" w:hanging="3"/>
        <w:rPr>
          <w:sz w:val="26"/>
          <w:szCs w:val="26"/>
        </w:rPr>
      </w:pPr>
      <w:r>
        <w:rPr>
          <w:sz w:val="26"/>
          <w:szCs w:val="26"/>
        </w:rPr>
        <w:t>- Phiếu học tập.</w:t>
      </w:r>
    </w:p>
    <w:p w:rsidR="0025283B" w:rsidRDefault="00D958AE">
      <w:pPr>
        <w:widowControl w:val="0"/>
        <w:spacing w:after="0" w:line="276" w:lineRule="auto"/>
        <w:ind w:left="1" w:hanging="3"/>
        <w:rPr>
          <w:sz w:val="26"/>
          <w:szCs w:val="26"/>
        </w:rPr>
      </w:pPr>
      <w:r>
        <w:rPr>
          <w:sz w:val="26"/>
          <w:szCs w:val="26"/>
        </w:rPr>
        <w:t>- Hình ảnh/ video về ngành nông nghiệp, lâm nghiệp và thủy sản</w:t>
      </w:r>
    </w:p>
    <w:p w:rsidR="0025283B" w:rsidRDefault="00D958AE">
      <w:pPr>
        <w:widowControl w:val="0"/>
        <w:spacing w:after="0" w:line="276" w:lineRule="auto"/>
        <w:ind w:left="1" w:hanging="3"/>
        <w:rPr>
          <w:sz w:val="26"/>
          <w:szCs w:val="26"/>
        </w:rPr>
      </w:pPr>
      <w:r>
        <w:rPr>
          <w:sz w:val="26"/>
          <w:szCs w:val="26"/>
        </w:rPr>
        <w:t>- Các link thông tin tham khảo</w:t>
      </w:r>
    </w:p>
    <w:p w:rsidR="0025283B" w:rsidRDefault="00D958AE">
      <w:pPr>
        <w:widowControl w:val="0"/>
        <w:numPr>
          <w:ilvl w:val="0"/>
          <w:numId w:val="22"/>
        </w:numPr>
        <w:spacing w:after="0" w:line="276" w:lineRule="auto"/>
        <w:ind w:left="1" w:hanging="3"/>
        <w:jc w:val="left"/>
        <w:rPr>
          <w:b/>
          <w:color w:val="0070C0"/>
          <w:sz w:val="26"/>
          <w:szCs w:val="26"/>
        </w:rPr>
      </w:pPr>
      <w:r>
        <w:rPr>
          <w:b/>
          <w:color w:val="0070C0"/>
          <w:sz w:val="26"/>
          <w:szCs w:val="26"/>
        </w:rPr>
        <w:t>Học sinh</w:t>
      </w:r>
    </w:p>
    <w:p w:rsidR="0025283B" w:rsidRDefault="00D958AE">
      <w:pPr>
        <w:widowControl w:val="0"/>
        <w:spacing w:after="0" w:line="276" w:lineRule="auto"/>
        <w:ind w:left="1" w:hanging="3"/>
        <w:rPr>
          <w:sz w:val="26"/>
          <w:szCs w:val="26"/>
        </w:rPr>
      </w:pPr>
      <w:r>
        <w:rPr>
          <w:sz w:val="26"/>
          <w:szCs w:val="26"/>
        </w:rPr>
        <w:lastRenderedPageBreak/>
        <w:t>- Sách giáo khoa, vở ghi.</w:t>
      </w:r>
    </w:p>
    <w:p w:rsidR="0025283B" w:rsidRDefault="00D958AE">
      <w:pPr>
        <w:widowControl w:val="0"/>
        <w:spacing w:after="0" w:line="276" w:lineRule="auto"/>
        <w:ind w:left="1" w:hanging="3"/>
        <w:rPr>
          <w:sz w:val="26"/>
          <w:szCs w:val="26"/>
        </w:rPr>
      </w:pPr>
      <w:r>
        <w:rPr>
          <w:sz w:val="26"/>
          <w:szCs w:val="26"/>
        </w:rPr>
        <w:t>- Giấy note làm bài tập trên lớp.</w:t>
      </w:r>
      <w:bookmarkStart w:id="1" w:name="_GoBack"/>
      <w:bookmarkEnd w:id="1"/>
    </w:p>
    <w:p w:rsidR="0025283B" w:rsidRDefault="00D958AE">
      <w:pPr>
        <w:widowControl w:val="0"/>
        <w:spacing w:after="0" w:line="276" w:lineRule="auto"/>
        <w:ind w:left="1" w:hanging="3"/>
        <w:rPr>
          <w:b/>
          <w:color w:val="0070C0"/>
          <w:sz w:val="26"/>
          <w:szCs w:val="26"/>
        </w:rPr>
      </w:pPr>
      <w:r>
        <w:rPr>
          <w:sz w:val="26"/>
          <w:szCs w:val="26"/>
        </w:rPr>
        <w:t>- Giấy A3,4; bút lông màu….</w:t>
      </w:r>
    </w:p>
    <w:p w:rsidR="0025283B" w:rsidRDefault="00D958AE">
      <w:pPr>
        <w:widowControl w:val="0"/>
        <w:spacing w:after="0" w:line="276" w:lineRule="auto"/>
        <w:ind w:left="1" w:hanging="3"/>
        <w:rPr>
          <w:b/>
          <w:color w:val="00B050"/>
          <w:sz w:val="26"/>
          <w:szCs w:val="26"/>
        </w:rPr>
      </w:pPr>
      <w:r>
        <w:rPr>
          <w:b/>
          <w:color w:val="00B050"/>
          <w:sz w:val="26"/>
          <w:szCs w:val="26"/>
        </w:rPr>
        <w:t xml:space="preserve">III. TIẾN TRÌNH DẠY HỌC </w:t>
      </w:r>
    </w:p>
    <w:p w:rsidR="0025283B" w:rsidRDefault="00D958AE">
      <w:pPr>
        <w:widowControl w:val="0"/>
        <w:spacing w:after="0" w:line="276" w:lineRule="auto"/>
        <w:ind w:left="1" w:hanging="3"/>
        <w:jc w:val="center"/>
        <w:rPr>
          <w:color w:val="FF0000"/>
          <w:sz w:val="26"/>
          <w:szCs w:val="26"/>
        </w:rPr>
      </w:pPr>
      <w:r>
        <w:rPr>
          <w:b/>
          <w:color w:val="FF0000"/>
          <w:sz w:val="26"/>
          <w:szCs w:val="26"/>
        </w:rPr>
        <w:t>1. Xác định vấn đề/Nhiệm vụ học tập/Mở đầu (5 phút)</w:t>
      </w:r>
    </w:p>
    <w:p w:rsidR="0025283B" w:rsidRDefault="00D958AE">
      <w:pPr>
        <w:widowControl w:val="0"/>
        <w:spacing w:after="0" w:line="276" w:lineRule="auto"/>
        <w:ind w:left="1" w:hanging="3"/>
        <w:rPr>
          <w:color w:val="000000"/>
          <w:sz w:val="26"/>
          <w:szCs w:val="26"/>
        </w:rPr>
      </w:pPr>
      <w:r>
        <w:rPr>
          <w:i/>
          <w:color w:val="000000"/>
          <w:sz w:val="26"/>
          <w:szCs w:val="26"/>
        </w:rPr>
        <w:t xml:space="preserve">a) Mục tiêu: </w:t>
      </w:r>
      <w:r>
        <w:rPr>
          <w:color w:val="000000"/>
          <w:sz w:val="26"/>
          <w:szCs w:val="26"/>
        </w:rPr>
        <w:t xml:space="preserve">Tạo hứng thú và tạo tình huống có vấn đề cho HS giải quyết. </w:t>
      </w:r>
    </w:p>
    <w:p w:rsidR="0025283B" w:rsidRDefault="00D958AE">
      <w:pPr>
        <w:widowControl w:val="0"/>
        <w:spacing w:after="0" w:line="276" w:lineRule="auto"/>
        <w:ind w:left="1" w:hanging="3"/>
        <w:rPr>
          <w:sz w:val="26"/>
          <w:szCs w:val="26"/>
        </w:rPr>
      </w:pPr>
      <w:r>
        <w:rPr>
          <w:i/>
          <w:color w:val="000000"/>
          <w:sz w:val="26"/>
          <w:szCs w:val="26"/>
        </w:rPr>
        <w:t xml:space="preserve">b) Nội dung: </w:t>
      </w:r>
      <w:r>
        <w:rPr>
          <w:color w:val="000000"/>
          <w:sz w:val="26"/>
          <w:szCs w:val="26"/>
        </w:rPr>
        <w:t xml:space="preserve">HS làm việc cá nhân, </w:t>
      </w:r>
      <w:r>
        <w:rPr>
          <w:sz w:val="26"/>
          <w:szCs w:val="26"/>
        </w:rPr>
        <w:t>xem video về nông nghiệp Việt Nam</w:t>
      </w:r>
      <w:r>
        <w:rPr>
          <w:color w:val="000000"/>
          <w:sz w:val="26"/>
          <w:szCs w:val="26"/>
        </w:rPr>
        <w:t xml:space="preserve"> v</w:t>
      </w:r>
      <w:r>
        <w:rPr>
          <w:sz w:val="26"/>
          <w:szCs w:val="26"/>
        </w:rPr>
        <w:t>à trả lời câu hỏi</w:t>
      </w:r>
    </w:p>
    <w:p w:rsidR="0025283B" w:rsidRDefault="00D958AE">
      <w:pPr>
        <w:widowControl w:val="0"/>
        <w:shd w:val="clear" w:color="auto" w:fill="FFFFFF"/>
        <w:spacing w:after="0" w:line="276" w:lineRule="auto"/>
        <w:ind w:left="1" w:hanging="3"/>
        <w:rPr>
          <w:color w:val="000000"/>
          <w:sz w:val="26"/>
          <w:szCs w:val="26"/>
        </w:rPr>
      </w:pPr>
      <w:r>
        <w:rPr>
          <w:i/>
          <w:color w:val="000000"/>
          <w:sz w:val="26"/>
          <w:szCs w:val="26"/>
        </w:rPr>
        <w:t xml:space="preserve">c) Sản phẩm: </w:t>
      </w:r>
      <w:r>
        <w:rPr>
          <w:color w:val="000000"/>
          <w:sz w:val="26"/>
          <w:szCs w:val="26"/>
        </w:rPr>
        <w:t xml:space="preserve">Câu trả lời của HS. </w:t>
      </w:r>
    </w:p>
    <w:p w:rsidR="0025283B" w:rsidRDefault="00D958AE">
      <w:pPr>
        <w:widowControl w:val="0"/>
        <w:shd w:val="clear" w:color="auto" w:fill="FFFFFF"/>
        <w:spacing w:after="0" w:line="276" w:lineRule="auto"/>
        <w:ind w:left="1" w:hanging="3"/>
        <w:rPr>
          <w:color w:val="000000"/>
          <w:sz w:val="26"/>
          <w:szCs w:val="26"/>
        </w:rPr>
      </w:pPr>
      <w:r>
        <w:rPr>
          <w:color w:val="000000"/>
          <w:sz w:val="26"/>
          <w:szCs w:val="26"/>
        </w:rPr>
        <w:t>Nhân tố nào làm thay đổi năng suất lúa của Việt Nam sau những năm 1970: giống lúa, thủy lợi, mùa vụ….</w:t>
      </w:r>
    </w:p>
    <w:p w:rsidR="0025283B" w:rsidRDefault="00D958AE">
      <w:pPr>
        <w:widowControl w:val="0"/>
        <w:spacing w:after="0" w:line="276" w:lineRule="auto"/>
        <w:ind w:left="1" w:hanging="3"/>
        <w:rPr>
          <w:sz w:val="26"/>
          <w:szCs w:val="26"/>
        </w:rPr>
      </w:pPr>
      <w:r>
        <w:rPr>
          <w:b/>
          <w:sz w:val="26"/>
          <w:szCs w:val="26"/>
        </w:rPr>
        <w:t xml:space="preserve">- Chuyển giao nhiệm vụ: </w:t>
      </w:r>
    </w:p>
    <w:p w:rsidR="0025283B" w:rsidRDefault="00D958AE">
      <w:pPr>
        <w:widowControl w:val="0"/>
        <w:spacing w:after="0" w:line="276" w:lineRule="auto"/>
        <w:ind w:left="1" w:hanging="3"/>
        <w:rPr>
          <w:i/>
          <w:color w:val="000000"/>
          <w:sz w:val="26"/>
          <w:szCs w:val="26"/>
        </w:rPr>
      </w:pPr>
      <w:r>
        <w:rPr>
          <w:b/>
          <w:sz w:val="26"/>
          <w:szCs w:val="26"/>
        </w:rPr>
        <w:t xml:space="preserve">+ </w:t>
      </w:r>
      <w:r>
        <w:rPr>
          <w:sz w:val="26"/>
          <w:szCs w:val="26"/>
        </w:rPr>
        <w:t xml:space="preserve">GV cho HS xem video qua link </w:t>
      </w:r>
      <w:hyperlink r:id="rId8">
        <w:r>
          <w:rPr>
            <w:color w:val="0563C1"/>
            <w:sz w:val="26"/>
            <w:szCs w:val="26"/>
            <w:u w:val="single"/>
          </w:rPr>
          <w:t>https://www.youtube.com/watch?v=NuHyEgFKDak</w:t>
        </w:r>
      </w:hyperlink>
      <w:r>
        <w:rPr>
          <w:sz w:val="26"/>
          <w:szCs w:val="26"/>
        </w:rPr>
        <w:t xml:space="preserve"> và trả lời các câu hỏi: </w:t>
      </w:r>
      <w:r>
        <w:rPr>
          <w:i/>
          <w:sz w:val="26"/>
          <w:szCs w:val="26"/>
        </w:rPr>
        <w:t xml:space="preserve">Nhân tố nào làm thay đổi năng suất lúa của Việt Nam sau những năm 1970? </w:t>
      </w:r>
    </w:p>
    <w:p w:rsidR="0025283B" w:rsidRDefault="00D958AE">
      <w:pPr>
        <w:widowControl w:val="0"/>
        <w:spacing w:after="0" w:line="276" w:lineRule="auto"/>
        <w:ind w:left="1" w:hanging="3"/>
        <w:rPr>
          <w:sz w:val="26"/>
          <w:szCs w:val="26"/>
        </w:rPr>
      </w:pPr>
      <w:r>
        <w:rPr>
          <w:b/>
          <w:sz w:val="26"/>
          <w:szCs w:val="26"/>
        </w:rPr>
        <w:t xml:space="preserve">- Thực hiện nhiệm vụ: </w:t>
      </w:r>
    </w:p>
    <w:p w:rsidR="0025283B" w:rsidRDefault="00D958AE">
      <w:pPr>
        <w:widowControl w:val="0"/>
        <w:spacing w:after="0" w:line="276" w:lineRule="auto"/>
        <w:ind w:left="1" w:hanging="3"/>
        <w:rPr>
          <w:sz w:val="26"/>
          <w:szCs w:val="26"/>
        </w:rPr>
      </w:pPr>
      <w:r>
        <w:rPr>
          <w:sz w:val="26"/>
          <w:szCs w:val="26"/>
        </w:rPr>
        <w:t xml:space="preserve">+ HS Trả lời câu hỏi theo tiến trình của giáo viên. </w:t>
      </w:r>
    </w:p>
    <w:p w:rsidR="0025283B" w:rsidRDefault="00D958AE">
      <w:pPr>
        <w:widowControl w:val="0"/>
        <w:spacing w:after="0" w:line="276" w:lineRule="auto"/>
        <w:ind w:left="1" w:hanging="3"/>
        <w:rPr>
          <w:sz w:val="26"/>
          <w:szCs w:val="26"/>
        </w:rPr>
      </w:pPr>
      <w:r>
        <w:rPr>
          <w:b/>
          <w:sz w:val="26"/>
          <w:szCs w:val="26"/>
        </w:rPr>
        <w:t>- Báo cáo, thảo luận:</w:t>
      </w:r>
    </w:p>
    <w:p w:rsidR="0025283B" w:rsidRDefault="00D958AE">
      <w:pPr>
        <w:widowControl w:val="0"/>
        <w:spacing w:after="0" w:line="276" w:lineRule="auto"/>
        <w:ind w:left="1" w:hanging="3"/>
        <w:rPr>
          <w:sz w:val="26"/>
          <w:szCs w:val="26"/>
        </w:rPr>
      </w:pPr>
      <w:r>
        <w:rPr>
          <w:sz w:val="26"/>
          <w:szCs w:val="26"/>
        </w:rPr>
        <w:t>+ Các học sinh đưa ra các câu hỏi để thảo luận</w:t>
      </w:r>
    </w:p>
    <w:p w:rsidR="0025283B" w:rsidRDefault="00D958AE">
      <w:pPr>
        <w:widowControl w:val="0"/>
        <w:spacing w:after="0" w:line="276" w:lineRule="auto"/>
        <w:ind w:left="1" w:hanging="3"/>
        <w:rPr>
          <w:sz w:val="26"/>
          <w:szCs w:val="26"/>
        </w:rPr>
      </w:pPr>
      <w:r>
        <w:rPr>
          <w:b/>
          <w:sz w:val="26"/>
          <w:szCs w:val="26"/>
        </w:rPr>
        <w:t>- Kết luận, nhận định:</w:t>
      </w:r>
    </w:p>
    <w:p w:rsidR="0025283B" w:rsidRDefault="00D958AE">
      <w:pPr>
        <w:widowControl w:val="0"/>
        <w:spacing w:after="0" w:line="276" w:lineRule="auto"/>
        <w:ind w:left="1" w:hanging="3"/>
        <w:rPr>
          <w:sz w:val="26"/>
          <w:szCs w:val="26"/>
        </w:rPr>
      </w:pPr>
      <w:r>
        <w:rPr>
          <w:sz w:val="26"/>
          <w:szCs w:val="26"/>
        </w:rPr>
        <w:t xml:space="preserve">+ GV khéo léo dẫn dắt học sinh vào nội dung bài mới: Vậy nông nghiệp chịu ảnh hưởng của các nhân tố nào? Và hiện nay, thực trạng nền nông nghiệp nước ta có thay đổi như thế nào so với thập niên 70, mời các em vào bài học. </w:t>
      </w:r>
    </w:p>
    <w:p w:rsidR="0025283B" w:rsidRDefault="00D958AE">
      <w:pPr>
        <w:widowControl w:val="0"/>
        <w:spacing w:after="0" w:line="276" w:lineRule="auto"/>
        <w:ind w:left="1" w:hanging="3"/>
        <w:jc w:val="center"/>
        <w:rPr>
          <w:color w:val="FF0000"/>
          <w:sz w:val="26"/>
          <w:szCs w:val="26"/>
        </w:rPr>
      </w:pPr>
      <w:bookmarkStart w:id="2" w:name="_heading=h.30j0zll" w:colFirst="0" w:colLast="0"/>
      <w:bookmarkEnd w:id="2"/>
      <w:r>
        <w:rPr>
          <w:b/>
          <w:color w:val="FF0000"/>
          <w:sz w:val="26"/>
          <w:szCs w:val="26"/>
        </w:rPr>
        <w:t>2. Hình thành kiến thức mới (120 phút)</w:t>
      </w:r>
    </w:p>
    <w:p w:rsidR="0025283B" w:rsidRDefault="00D958AE">
      <w:pPr>
        <w:widowControl w:val="0"/>
        <w:spacing w:after="0" w:line="276" w:lineRule="auto"/>
        <w:ind w:left="1" w:hanging="3"/>
        <w:jc w:val="center"/>
        <w:rPr>
          <w:b/>
          <w:color w:val="002060"/>
          <w:sz w:val="26"/>
          <w:szCs w:val="26"/>
        </w:rPr>
      </w:pPr>
      <w:r>
        <w:rPr>
          <w:b/>
          <w:color w:val="002060"/>
          <w:sz w:val="26"/>
          <w:szCs w:val="26"/>
        </w:rPr>
        <w:t xml:space="preserve">Hoạt động 1: TÌM HIỂU VỀ NÔNG NGHIỆP </w:t>
      </w:r>
    </w:p>
    <w:p w:rsidR="0025283B" w:rsidRDefault="00D958AE">
      <w:pPr>
        <w:widowControl w:val="0"/>
        <w:spacing w:after="0" w:line="276" w:lineRule="auto"/>
        <w:ind w:left="1" w:hanging="3"/>
        <w:jc w:val="center"/>
        <w:rPr>
          <w:b/>
          <w:color w:val="002060"/>
          <w:sz w:val="26"/>
          <w:szCs w:val="26"/>
        </w:rPr>
      </w:pPr>
      <w:r>
        <w:rPr>
          <w:b/>
          <w:color w:val="002060"/>
          <w:sz w:val="26"/>
          <w:szCs w:val="26"/>
        </w:rPr>
        <w:t xml:space="preserve">1. CÁC NHÂN TỐ CHÍNH ẢNH HƯỞNG </w:t>
      </w:r>
      <w:r>
        <w:rPr>
          <w:b/>
          <w:color w:val="002060"/>
          <w:sz w:val="26"/>
          <w:szCs w:val="26"/>
        </w:rPr>
        <w:br/>
        <w:t>ĐẾN SỰ PHÁT TRIỂN VÀ PHÂN BỐ NÔNG NGHIỆP</w:t>
      </w:r>
    </w:p>
    <w:p w:rsidR="0025283B" w:rsidRDefault="00D958AE">
      <w:pPr>
        <w:widowControl w:val="0"/>
        <w:spacing w:after="0" w:line="276" w:lineRule="auto"/>
        <w:ind w:left="1" w:hanging="3"/>
        <w:rPr>
          <w:color w:val="000000"/>
          <w:sz w:val="26"/>
          <w:szCs w:val="26"/>
        </w:rPr>
      </w:pPr>
      <w:r>
        <w:rPr>
          <w:i/>
          <w:color w:val="000000"/>
          <w:sz w:val="26"/>
          <w:szCs w:val="26"/>
        </w:rPr>
        <w:t>a) Mục tiêu:</w:t>
      </w:r>
      <w:r>
        <w:rPr>
          <w:color w:val="000000"/>
          <w:sz w:val="26"/>
          <w:szCs w:val="26"/>
        </w:rPr>
        <w:t xml:space="preserve"> Phân tích một trong các nhân tố chính ảnh hưởng tới sự phát triển và phân bố nông nghiệp ở nước ta. </w:t>
      </w:r>
    </w:p>
    <w:p w:rsidR="0025283B" w:rsidRDefault="00D958AE">
      <w:pPr>
        <w:widowControl w:val="0"/>
        <w:spacing w:after="0" w:line="276" w:lineRule="auto"/>
        <w:ind w:left="1" w:hanging="3"/>
        <w:rPr>
          <w:sz w:val="26"/>
          <w:szCs w:val="26"/>
        </w:rPr>
      </w:pPr>
      <w:r>
        <w:rPr>
          <w:i/>
          <w:color w:val="000000"/>
          <w:sz w:val="26"/>
          <w:szCs w:val="26"/>
        </w:rPr>
        <w:t>b) Nội dung:</w:t>
      </w:r>
      <w:r>
        <w:rPr>
          <w:b/>
          <w:i/>
          <w:color w:val="000000"/>
          <w:sz w:val="26"/>
          <w:szCs w:val="26"/>
        </w:rPr>
        <w:t xml:space="preserve"> </w:t>
      </w:r>
      <w:r>
        <w:rPr>
          <w:color w:val="000000"/>
          <w:sz w:val="26"/>
          <w:szCs w:val="26"/>
        </w:rPr>
        <w:t xml:space="preserve">HS làm việc nhóm để tìm hiểu </w:t>
      </w:r>
      <w:r>
        <w:rPr>
          <w:sz w:val="26"/>
          <w:szCs w:val="26"/>
        </w:rPr>
        <w:t>các nhân tố chính ảnh hưởng tới sự phát triển và phân bố nông nghiệp ở nước ta.</w:t>
      </w:r>
    </w:p>
    <w:p w:rsidR="0025283B" w:rsidRDefault="00D958AE">
      <w:pPr>
        <w:widowControl w:val="0"/>
        <w:shd w:val="clear" w:color="auto" w:fill="FFFFFF"/>
        <w:spacing w:after="0" w:line="276" w:lineRule="auto"/>
        <w:ind w:left="1" w:hanging="3"/>
        <w:rPr>
          <w:sz w:val="26"/>
          <w:szCs w:val="26"/>
        </w:rPr>
      </w:pPr>
      <w:r>
        <w:rPr>
          <w:i/>
          <w:color w:val="000000"/>
          <w:sz w:val="26"/>
          <w:szCs w:val="26"/>
        </w:rPr>
        <w:t xml:space="preserve">c) Sản phẩm: </w:t>
      </w:r>
      <w:r>
        <w:rPr>
          <w:sz w:val="26"/>
          <w:szCs w:val="26"/>
        </w:rPr>
        <w:t xml:space="preserve">sơ đồ của HS về các nhân tố chính ảnh hưởng tới sự phát triển và phân bố nông nghiệp ở nước ta và phân tích và lấy ví dụ minh họa theo nhóm. </w:t>
      </w:r>
    </w:p>
    <w:p w:rsidR="0025283B" w:rsidRDefault="00D958AE">
      <w:pPr>
        <w:widowControl w:val="0"/>
        <w:shd w:val="clear" w:color="auto" w:fill="FFFFFF"/>
        <w:spacing w:after="0" w:line="276" w:lineRule="auto"/>
        <w:ind w:left="1" w:hanging="3"/>
        <w:jc w:val="center"/>
        <w:rPr>
          <w:sz w:val="26"/>
          <w:szCs w:val="26"/>
        </w:rPr>
      </w:pPr>
      <w:r>
        <w:rPr>
          <w:noProof/>
          <w:sz w:val="26"/>
          <w:szCs w:val="26"/>
          <w:lang w:val="en-US"/>
        </w:rPr>
        <w:lastRenderedPageBreak/>
        <w:drawing>
          <wp:inline distT="0" distB="0" distL="0" distR="0">
            <wp:extent cx="5524144" cy="3130601"/>
            <wp:effectExtent l="0" t="0" r="0" b="0"/>
            <wp:docPr id="51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a:stretch>
                      <a:fillRect/>
                    </a:stretch>
                  </pic:blipFill>
                  <pic:spPr>
                    <a:xfrm>
                      <a:off x="0" y="0"/>
                      <a:ext cx="5524144" cy="3130601"/>
                    </a:xfrm>
                    <a:prstGeom prst="rect">
                      <a:avLst/>
                    </a:prstGeom>
                    <a:ln/>
                  </pic:spPr>
                </pic:pic>
              </a:graphicData>
            </a:graphic>
          </wp:inline>
        </w:drawing>
      </w:r>
    </w:p>
    <w:p w:rsidR="0025283B" w:rsidRDefault="00D958AE">
      <w:pPr>
        <w:widowControl w:val="0"/>
        <w:pBdr>
          <w:between w:val="nil"/>
        </w:pBdr>
        <w:shd w:val="clear" w:color="auto" w:fill="FFFFFF"/>
        <w:spacing w:after="0" w:line="276" w:lineRule="auto"/>
        <w:ind w:left="1" w:hanging="3"/>
        <w:rPr>
          <w:b/>
          <w:color w:val="000000"/>
          <w:sz w:val="26"/>
          <w:szCs w:val="26"/>
        </w:rPr>
      </w:pPr>
      <w:r>
        <w:rPr>
          <w:i/>
          <w:color w:val="000000"/>
          <w:sz w:val="26"/>
          <w:szCs w:val="26"/>
        </w:rPr>
        <w:t>d) Tổ chức thực hiện</w:t>
      </w:r>
    </w:p>
    <w:p w:rsidR="0025283B" w:rsidRDefault="00D958AE">
      <w:pPr>
        <w:widowControl w:val="0"/>
        <w:spacing w:after="0" w:line="276" w:lineRule="auto"/>
        <w:ind w:left="1" w:hanging="3"/>
        <w:rPr>
          <w:sz w:val="26"/>
          <w:szCs w:val="26"/>
        </w:rPr>
      </w:pPr>
      <w:r>
        <w:rPr>
          <w:b/>
          <w:sz w:val="26"/>
          <w:szCs w:val="26"/>
        </w:rPr>
        <w:t xml:space="preserve">- Chuyển giao nhiệm vụ: </w:t>
      </w:r>
    </w:p>
    <w:p w:rsidR="0025283B" w:rsidRDefault="00D958AE">
      <w:pPr>
        <w:widowControl w:val="0"/>
        <w:spacing w:after="0" w:line="276" w:lineRule="auto"/>
        <w:ind w:left="1" w:hanging="3"/>
        <w:rPr>
          <w:sz w:val="26"/>
          <w:szCs w:val="26"/>
        </w:rPr>
      </w:pPr>
      <w:r>
        <w:rPr>
          <w:b/>
          <w:sz w:val="26"/>
          <w:szCs w:val="26"/>
        </w:rPr>
        <w:t>+ Nhiệm vụ 1:</w:t>
      </w:r>
      <w:r>
        <w:rPr>
          <w:sz w:val="26"/>
          <w:szCs w:val="26"/>
        </w:rPr>
        <w:t xml:space="preserve"> hoạt động nhóm: Giáo viên chia lớp thành 8 nhóm, cho học sinh đọc sách giáo khoa vẽ sơ đồ các nhân tố chính ảnh hưởng tới sự phát triển và phân bố nông nghiệp ở nước ta trên khổ giấy A3. </w:t>
      </w:r>
    </w:p>
    <w:p w:rsidR="0025283B" w:rsidRDefault="00D958AE">
      <w:pPr>
        <w:widowControl w:val="0"/>
        <w:spacing w:after="0" w:line="276" w:lineRule="auto"/>
        <w:ind w:left="1" w:hanging="3"/>
        <w:rPr>
          <w:sz w:val="26"/>
          <w:szCs w:val="26"/>
        </w:rPr>
      </w:pPr>
      <w:r>
        <w:rPr>
          <w:b/>
          <w:sz w:val="26"/>
          <w:szCs w:val="26"/>
        </w:rPr>
        <w:t>+ Nhiệm vụ 2:</w:t>
      </w:r>
      <w:r>
        <w:rPr>
          <w:sz w:val="26"/>
          <w:szCs w:val="26"/>
        </w:rPr>
        <w:t xml:space="preserve"> hoạt động nhóm: phân tích và lấy ví dụ minh họa theo phân công như sau</w:t>
      </w:r>
    </w:p>
    <w:p w:rsidR="0025283B" w:rsidRDefault="00D958AE">
      <w:pPr>
        <w:widowControl w:val="0"/>
        <w:spacing w:after="0" w:line="276" w:lineRule="auto"/>
        <w:ind w:left="1" w:hanging="3"/>
        <w:rPr>
          <w:i/>
          <w:sz w:val="26"/>
          <w:szCs w:val="26"/>
        </w:rPr>
      </w:pPr>
      <w:r>
        <w:rPr>
          <w:i/>
          <w:sz w:val="26"/>
          <w:szCs w:val="26"/>
        </w:rPr>
        <w:t>Nhóm 1: Địa hình và đất</w:t>
      </w:r>
    </w:p>
    <w:p w:rsidR="0025283B" w:rsidRDefault="00D958AE">
      <w:pPr>
        <w:widowControl w:val="0"/>
        <w:spacing w:after="0" w:line="276" w:lineRule="auto"/>
        <w:ind w:left="1" w:hanging="3"/>
        <w:rPr>
          <w:i/>
          <w:sz w:val="26"/>
          <w:szCs w:val="26"/>
        </w:rPr>
      </w:pPr>
      <w:r>
        <w:rPr>
          <w:i/>
          <w:sz w:val="26"/>
          <w:szCs w:val="26"/>
        </w:rPr>
        <w:t>Nhóm 2: Khí hậu</w:t>
      </w:r>
    </w:p>
    <w:p w:rsidR="0025283B" w:rsidRDefault="00D958AE">
      <w:pPr>
        <w:widowControl w:val="0"/>
        <w:spacing w:after="0" w:line="276" w:lineRule="auto"/>
        <w:ind w:left="1" w:hanging="3"/>
        <w:rPr>
          <w:i/>
          <w:sz w:val="26"/>
          <w:szCs w:val="26"/>
        </w:rPr>
      </w:pPr>
      <w:r>
        <w:rPr>
          <w:i/>
          <w:sz w:val="26"/>
          <w:szCs w:val="26"/>
        </w:rPr>
        <w:t>Nhóm 3: Nguồn nước</w:t>
      </w:r>
    </w:p>
    <w:p w:rsidR="0025283B" w:rsidRDefault="00D958AE">
      <w:pPr>
        <w:widowControl w:val="0"/>
        <w:spacing w:after="0" w:line="276" w:lineRule="auto"/>
        <w:ind w:left="1" w:hanging="3"/>
        <w:rPr>
          <w:i/>
          <w:sz w:val="26"/>
          <w:szCs w:val="26"/>
        </w:rPr>
      </w:pPr>
      <w:r>
        <w:rPr>
          <w:i/>
          <w:sz w:val="26"/>
          <w:szCs w:val="26"/>
        </w:rPr>
        <w:t>Nhóm 4: Sinh vật</w:t>
      </w:r>
    </w:p>
    <w:p w:rsidR="0025283B" w:rsidRDefault="00D958AE">
      <w:pPr>
        <w:widowControl w:val="0"/>
        <w:spacing w:after="0" w:line="276" w:lineRule="auto"/>
        <w:ind w:left="1" w:hanging="3"/>
        <w:rPr>
          <w:i/>
          <w:sz w:val="26"/>
          <w:szCs w:val="26"/>
        </w:rPr>
      </w:pPr>
      <w:r>
        <w:rPr>
          <w:i/>
          <w:sz w:val="26"/>
          <w:szCs w:val="26"/>
        </w:rPr>
        <w:t>Nhóm 5: Dân cư và nguồn lao động</w:t>
      </w:r>
    </w:p>
    <w:p w:rsidR="0025283B" w:rsidRDefault="00D958AE">
      <w:pPr>
        <w:widowControl w:val="0"/>
        <w:spacing w:after="0" w:line="276" w:lineRule="auto"/>
        <w:ind w:left="1" w:hanging="3"/>
        <w:rPr>
          <w:i/>
          <w:sz w:val="26"/>
          <w:szCs w:val="26"/>
        </w:rPr>
      </w:pPr>
      <w:r>
        <w:rPr>
          <w:i/>
          <w:sz w:val="26"/>
          <w:szCs w:val="26"/>
        </w:rPr>
        <w:t xml:space="preserve">Nhóm 6: Khoa học công nghệ </w:t>
      </w:r>
    </w:p>
    <w:p w:rsidR="0025283B" w:rsidRDefault="00D958AE">
      <w:pPr>
        <w:widowControl w:val="0"/>
        <w:spacing w:after="0" w:line="276" w:lineRule="auto"/>
        <w:ind w:left="1" w:hanging="3"/>
        <w:rPr>
          <w:i/>
          <w:sz w:val="26"/>
          <w:szCs w:val="26"/>
        </w:rPr>
      </w:pPr>
      <w:r>
        <w:rPr>
          <w:i/>
          <w:sz w:val="26"/>
          <w:szCs w:val="26"/>
        </w:rPr>
        <w:t xml:space="preserve">Nhóm 7: Cơ sở vật chất, kỹ thuật </w:t>
      </w:r>
    </w:p>
    <w:p w:rsidR="0025283B" w:rsidRDefault="00D958AE">
      <w:pPr>
        <w:widowControl w:val="0"/>
        <w:spacing w:after="0" w:line="276" w:lineRule="auto"/>
        <w:ind w:left="1" w:hanging="3"/>
        <w:rPr>
          <w:i/>
          <w:sz w:val="26"/>
          <w:szCs w:val="26"/>
        </w:rPr>
      </w:pPr>
      <w:bookmarkStart w:id="3" w:name="_heading=h.6z05aq7733e" w:colFirst="0" w:colLast="0"/>
      <w:bookmarkEnd w:id="3"/>
      <w:r>
        <w:rPr>
          <w:i/>
          <w:sz w:val="26"/>
          <w:szCs w:val="26"/>
        </w:rPr>
        <w:t>Nhóm 8: Chính sách và thị trường tiêu thụ</w:t>
      </w:r>
    </w:p>
    <w:p w:rsidR="0025283B" w:rsidRDefault="00D958AE">
      <w:pPr>
        <w:widowControl w:val="0"/>
        <w:spacing w:after="0" w:line="276" w:lineRule="auto"/>
        <w:ind w:left="1" w:hanging="3"/>
        <w:rPr>
          <w:sz w:val="26"/>
          <w:szCs w:val="26"/>
        </w:rPr>
      </w:pPr>
      <w:r>
        <w:rPr>
          <w:b/>
          <w:sz w:val="26"/>
          <w:szCs w:val="26"/>
        </w:rPr>
        <w:t xml:space="preserve">- Thực hiện nhiệm vụ: </w:t>
      </w:r>
    </w:p>
    <w:p w:rsidR="0025283B" w:rsidRDefault="00D958AE">
      <w:pPr>
        <w:widowControl w:val="0"/>
        <w:spacing w:after="0" w:line="276" w:lineRule="auto"/>
        <w:ind w:left="1" w:hanging="3"/>
        <w:rPr>
          <w:sz w:val="26"/>
          <w:szCs w:val="26"/>
        </w:rPr>
      </w:pPr>
      <w:r>
        <w:rPr>
          <w:b/>
          <w:sz w:val="26"/>
          <w:szCs w:val="26"/>
        </w:rPr>
        <w:t>+ Nhiệm vụ 1:</w:t>
      </w:r>
      <w:r>
        <w:rPr>
          <w:sz w:val="26"/>
          <w:szCs w:val="26"/>
        </w:rPr>
        <w:t xml:space="preserve"> Học sinh làm việc nhóm, đọc sách giáo khoa, vẽ sơ đồ trong thời gian 5 phút. </w:t>
      </w:r>
    </w:p>
    <w:p w:rsidR="0025283B" w:rsidRDefault="00D958AE">
      <w:pPr>
        <w:widowControl w:val="0"/>
        <w:spacing w:after="0" w:line="276" w:lineRule="auto"/>
        <w:ind w:left="1" w:hanging="3"/>
        <w:rPr>
          <w:sz w:val="26"/>
          <w:szCs w:val="26"/>
        </w:rPr>
      </w:pPr>
      <w:bookmarkStart w:id="4" w:name="_heading=h.dat4902fuvf8" w:colFirst="0" w:colLast="0"/>
      <w:bookmarkEnd w:id="4"/>
      <w:r>
        <w:rPr>
          <w:b/>
          <w:sz w:val="26"/>
          <w:szCs w:val="26"/>
        </w:rPr>
        <w:t>+ Nhiệm vụ 2:</w:t>
      </w:r>
      <w:r>
        <w:rPr>
          <w:sz w:val="26"/>
          <w:szCs w:val="26"/>
        </w:rPr>
        <w:t xml:space="preserve"> Các nhóm học sinh làm việc trong thời gian 3 phút, phân tích và lấy được ví dụ minh họa trên thực tế của từng nhóm nhân tố</w:t>
      </w:r>
    </w:p>
    <w:p w:rsidR="0025283B" w:rsidRDefault="00D958AE">
      <w:pPr>
        <w:widowControl w:val="0"/>
        <w:spacing w:after="0" w:line="276" w:lineRule="auto"/>
        <w:ind w:left="1" w:hanging="3"/>
        <w:rPr>
          <w:sz w:val="26"/>
          <w:szCs w:val="26"/>
        </w:rPr>
      </w:pPr>
      <w:r>
        <w:rPr>
          <w:b/>
          <w:sz w:val="26"/>
          <w:szCs w:val="26"/>
        </w:rPr>
        <w:t>- Báo cáo, thảo luận:</w:t>
      </w:r>
    </w:p>
    <w:p w:rsidR="0025283B" w:rsidRDefault="00D958AE">
      <w:pPr>
        <w:widowControl w:val="0"/>
        <w:spacing w:after="0" w:line="276" w:lineRule="auto"/>
        <w:ind w:left="1" w:hanging="3"/>
        <w:rPr>
          <w:b/>
          <w:sz w:val="26"/>
          <w:szCs w:val="26"/>
        </w:rPr>
      </w:pPr>
      <w:bookmarkStart w:id="5" w:name="_heading=h.1fob9te" w:colFirst="0" w:colLast="0"/>
      <w:bookmarkEnd w:id="5"/>
      <w:r>
        <w:rPr>
          <w:b/>
          <w:sz w:val="26"/>
          <w:szCs w:val="26"/>
        </w:rPr>
        <w:t xml:space="preserve">+ Nhiệm vụ 1: </w:t>
      </w:r>
    </w:p>
    <w:p w:rsidR="0025283B" w:rsidRDefault="00D958AE">
      <w:pPr>
        <w:widowControl w:val="0"/>
        <w:spacing w:after="0" w:line="276" w:lineRule="auto"/>
        <w:ind w:left="1" w:hanging="3"/>
        <w:rPr>
          <w:sz w:val="26"/>
          <w:szCs w:val="26"/>
        </w:rPr>
      </w:pPr>
      <w:bookmarkStart w:id="6" w:name="_heading=h.jsvt4i5pq476" w:colFirst="0" w:colLast="0"/>
      <w:bookmarkEnd w:id="6"/>
      <w:r>
        <w:rPr>
          <w:sz w:val="26"/>
          <w:szCs w:val="26"/>
        </w:rPr>
        <w:t xml:space="preserve">Giáo viên gọi HS trưng bày sản phẩm và trình bày trên bảng, GV tổng hợp lại các nhân tố chính ảnh hưởng là: các nhân tố tự nhiên và các nhân tố kinh tế-xã hội. Trong nhóm nhân tố tự nhiên lại chia ra: địa hình và đất, khí hậu, nguồn nước, sinh vật; Nhóm nhân tố kinh tế-xã hội gồm: dân cư và nguồn lao động, chính sách phát triển nông nghiệp và vốn sản xuất, thị trường tiêu thụ, cơ sở </w:t>
      </w:r>
      <w:r>
        <w:rPr>
          <w:sz w:val="26"/>
          <w:szCs w:val="26"/>
        </w:rPr>
        <w:lastRenderedPageBreak/>
        <w:t xml:space="preserve">vật chất kỹ thuật và công nghệ. </w:t>
      </w:r>
    </w:p>
    <w:p w:rsidR="0025283B" w:rsidRDefault="00D958AE">
      <w:pPr>
        <w:widowControl w:val="0"/>
        <w:spacing w:after="0" w:line="276" w:lineRule="auto"/>
        <w:ind w:left="1" w:hanging="3"/>
        <w:rPr>
          <w:sz w:val="26"/>
          <w:szCs w:val="26"/>
        </w:rPr>
      </w:pPr>
      <w:r>
        <w:rPr>
          <w:b/>
          <w:sz w:val="26"/>
          <w:szCs w:val="26"/>
        </w:rPr>
        <w:t>+ Nhiệm vụ 2:</w:t>
      </w:r>
      <w:r>
        <w:rPr>
          <w:sz w:val="26"/>
          <w:szCs w:val="26"/>
        </w:rPr>
        <w:t xml:space="preserve"> Giáo viên gọi học sinh bất kỳ trong nhóm lên trình bày, các học sinh trong nhóm đó hoặc các nhóm có cùng nội dung bổ sung cho hoàn chỉnh.</w:t>
      </w:r>
    </w:p>
    <w:p w:rsidR="0025283B" w:rsidRDefault="00D958AE">
      <w:pPr>
        <w:widowControl w:val="0"/>
        <w:spacing w:after="0" w:line="276" w:lineRule="auto"/>
        <w:ind w:left="1" w:hanging="3"/>
        <w:rPr>
          <w:sz w:val="26"/>
          <w:szCs w:val="26"/>
        </w:rPr>
      </w:pPr>
      <w:r>
        <w:rPr>
          <w:sz w:val="26"/>
          <w:szCs w:val="26"/>
        </w:rPr>
        <w:t xml:space="preserve">+ Các học sinh thuộc nhóm khác thảo luận, đặt câu hỏi để làm rõ vấn đề. </w:t>
      </w:r>
    </w:p>
    <w:p w:rsidR="0025283B" w:rsidRDefault="00D958AE">
      <w:pPr>
        <w:widowControl w:val="0"/>
        <w:spacing w:after="0" w:line="276" w:lineRule="auto"/>
        <w:ind w:left="1" w:hanging="3"/>
        <w:rPr>
          <w:sz w:val="26"/>
          <w:szCs w:val="26"/>
        </w:rPr>
      </w:pPr>
      <w:r>
        <w:rPr>
          <w:sz w:val="26"/>
          <w:szCs w:val="26"/>
        </w:rPr>
        <w:t>+ Giáo viên dẫn dắt, mở rộng và làm rõ các vấn đề sau:</w:t>
      </w:r>
    </w:p>
    <w:p w:rsidR="0025283B" w:rsidRDefault="00D958AE">
      <w:pPr>
        <w:widowControl w:val="0"/>
        <w:numPr>
          <w:ilvl w:val="0"/>
          <w:numId w:val="39"/>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Khí hậu nhiệt đới gió mùa với độ ẩm không khí cao dễ gây sâu bệnh, tình trạng biến đổi khí hậu và các hiện tượng thiên tai tác động đến năng suất và sản lượng nông sản. Ví dụ minh họa về mưa đá gây thiệt hại lớn ở Sơn La vào chiều 24-4-2024 </w:t>
      </w:r>
      <w:hyperlink r:id="rId10">
        <w:r>
          <w:rPr>
            <w:color w:val="0563C1"/>
            <w:sz w:val="26"/>
            <w:szCs w:val="26"/>
            <w:u w:val="single"/>
          </w:rPr>
          <w:t>https://tuoitre.vn/mua-da-chua-tung-co-phu-trang-nui-doi-o-son-la-hoa-binh-20240424180749807.htm</w:t>
        </w:r>
      </w:hyperlink>
      <w:r>
        <w:rPr>
          <w:color w:val="000000"/>
          <w:sz w:val="26"/>
          <w:szCs w:val="26"/>
        </w:rPr>
        <w:t xml:space="preserve"> </w:t>
      </w:r>
    </w:p>
    <w:p w:rsidR="0025283B" w:rsidRDefault="00D958AE">
      <w:pPr>
        <w:widowControl w:val="0"/>
        <w:numPr>
          <w:ilvl w:val="0"/>
          <w:numId w:val="39"/>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Cùng thời điểm đó thì ở miền Nam: Tây Nguyên, Đồng bằng sông Cửu Long, Duyên hải Nam Trung Bộ đang gồng mình với hạn hán: </w:t>
      </w:r>
      <w:hyperlink r:id="rId11">
        <w:r>
          <w:rPr>
            <w:color w:val="0563C1"/>
            <w:sz w:val="26"/>
            <w:szCs w:val="26"/>
            <w:u w:val="single"/>
          </w:rPr>
          <w:t>https://vnexpress.net/tay-nguyen-gong-minh-chong-han-4730392.html</w:t>
        </w:r>
      </w:hyperlink>
      <w:r>
        <w:rPr>
          <w:color w:val="000000"/>
          <w:sz w:val="26"/>
          <w:szCs w:val="26"/>
        </w:rPr>
        <w:t xml:space="preserve"> </w:t>
      </w:r>
    </w:p>
    <w:p w:rsidR="0025283B" w:rsidRDefault="00D958AE">
      <w:pPr>
        <w:widowControl w:val="0"/>
        <w:numPr>
          <w:ilvl w:val="0"/>
          <w:numId w:val="39"/>
        </w:numPr>
        <w:pBdr>
          <w:top w:val="nil"/>
          <w:left w:val="nil"/>
          <w:bottom w:val="nil"/>
          <w:right w:val="nil"/>
          <w:between w:val="nil"/>
        </w:pBdr>
        <w:spacing w:after="0" w:line="276" w:lineRule="auto"/>
        <w:ind w:left="1" w:hanging="3"/>
        <w:rPr>
          <w:color w:val="000000"/>
          <w:sz w:val="26"/>
          <w:szCs w:val="26"/>
        </w:rPr>
      </w:pPr>
      <w:r>
        <w:rPr>
          <w:color w:val="000000"/>
          <w:sz w:val="26"/>
          <w:szCs w:val="26"/>
        </w:rPr>
        <w:t>Do đó, với nền văn hóa lúa nước, Việt Nam có nhiều lễ hội cầu mùa, trong đó có lễ hội văn hoá Vật cầu nước Làng Vân được công nhận là Di sản văn hóa phi vật thể quốc gia năm 2022. Lễ hội này là nét tín ngưỡng thờ Thần Mặt Trời dân gian mang đặc trưng văn hóa lúa nước, với ý nghĩa là hội mừng chiến thắng. Đồng thời cũng thể hiện mong muốn của cư dân trồng lúa nước cầu cho mưa thuận, gió hòa, mùa màng tươi tốt.</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noProof/>
          <w:color w:val="000000"/>
          <w:sz w:val="26"/>
          <w:szCs w:val="26"/>
          <w:lang w:val="en-US"/>
        </w:rPr>
        <w:drawing>
          <wp:inline distT="0" distB="0" distL="0" distR="0">
            <wp:extent cx="6482080" cy="3607435"/>
            <wp:effectExtent l="0" t="0" r="0" b="0"/>
            <wp:docPr id="514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6482080" cy="3607435"/>
                    </a:xfrm>
                    <a:prstGeom prst="rect">
                      <a:avLst/>
                    </a:prstGeom>
                    <a:ln/>
                  </pic:spPr>
                </pic:pic>
              </a:graphicData>
            </a:graphic>
          </wp:inline>
        </w:drawing>
      </w:r>
    </w:p>
    <w:p w:rsidR="0025283B" w:rsidRDefault="00D958AE">
      <w:pPr>
        <w:widowControl w:val="0"/>
        <w:spacing w:after="0" w:line="276" w:lineRule="auto"/>
        <w:ind w:left="1" w:hanging="3"/>
        <w:rPr>
          <w:sz w:val="26"/>
          <w:szCs w:val="26"/>
        </w:rPr>
      </w:pPr>
      <w:r>
        <w:rPr>
          <w:b/>
          <w:sz w:val="26"/>
          <w:szCs w:val="26"/>
        </w:rPr>
        <w:t xml:space="preserve">- Kết luận, nhận định: </w:t>
      </w:r>
    </w:p>
    <w:p w:rsidR="0025283B" w:rsidRDefault="00D958AE">
      <w:pPr>
        <w:widowControl w:val="0"/>
        <w:spacing w:after="0" w:line="276" w:lineRule="auto"/>
        <w:ind w:left="1" w:hanging="3"/>
        <w:rPr>
          <w:sz w:val="26"/>
          <w:szCs w:val="26"/>
        </w:rPr>
      </w:pPr>
      <w:r>
        <w:rPr>
          <w:sz w:val="26"/>
          <w:szCs w:val="26"/>
        </w:rPr>
        <w:t>+ GV chuẩn kiến thức</w:t>
      </w:r>
    </w:p>
    <w:p w:rsidR="0025283B" w:rsidRDefault="00D958AE">
      <w:pPr>
        <w:widowControl w:val="0"/>
        <w:spacing w:after="0" w:line="276" w:lineRule="auto"/>
        <w:ind w:left="1" w:hanging="3"/>
        <w:rPr>
          <w:sz w:val="26"/>
          <w:szCs w:val="26"/>
        </w:rPr>
      </w:pPr>
      <w:r>
        <w:rPr>
          <w:sz w:val="26"/>
          <w:szCs w:val="26"/>
        </w:rPr>
        <w:t>+ HS ghi bài</w:t>
      </w:r>
    </w:p>
    <w:p w:rsidR="0025283B" w:rsidRDefault="00D958AE">
      <w:pPr>
        <w:widowControl w:val="0"/>
        <w:spacing w:after="0" w:line="276" w:lineRule="auto"/>
        <w:ind w:left="1" w:hanging="3"/>
        <w:rPr>
          <w:sz w:val="26"/>
          <w:szCs w:val="26"/>
        </w:rPr>
      </w:pPr>
      <w:r>
        <w:rPr>
          <w:sz w:val="26"/>
          <w:szCs w:val="26"/>
        </w:rPr>
        <w:t xml:space="preserve">+ GV giao nhiệm vụ cho HS về nhà tìm hiểu nội dung tiếp theo: tình hình phát triển và phân bố </w:t>
      </w:r>
      <w:r>
        <w:rPr>
          <w:sz w:val="26"/>
          <w:szCs w:val="26"/>
        </w:rPr>
        <w:lastRenderedPageBreak/>
        <w:t xml:space="preserve">nông nghiệp (mục b và II/ Lâm nghiệp), tìm kiếm các hình ảnh liên quan đến thực trạng phát triển nông nghiệp Việt Nam. Nhận xét các bảng số liệu có trong SGK. </w:t>
      </w:r>
    </w:p>
    <w:p w:rsidR="0025283B" w:rsidRDefault="00D958AE">
      <w:pPr>
        <w:widowControl w:val="0"/>
        <w:spacing w:after="0" w:line="276" w:lineRule="auto"/>
        <w:ind w:left="1" w:hanging="3"/>
        <w:jc w:val="center"/>
        <w:rPr>
          <w:b/>
          <w:color w:val="002060"/>
          <w:sz w:val="26"/>
          <w:szCs w:val="26"/>
        </w:rPr>
      </w:pPr>
      <w:r>
        <w:rPr>
          <w:b/>
          <w:color w:val="002060"/>
          <w:sz w:val="26"/>
          <w:szCs w:val="26"/>
        </w:rPr>
        <w:t>Hoạt động 2: TÌM HIỂU VỀ</w:t>
      </w:r>
      <w:r>
        <w:rPr>
          <w:sz w:val="26"/>
          <w:szCs w:val="26"/>
        </w:rPr>
        <w:t xml:space="preserve"> </w:t>
      </w:r>
      <w:r>
        <w:rPr>
          <w:b/>
          <w:color w:val="002060"/>
          <w:sz w:val="26"/>
          <w:szCs w:val="26"/>
        </w:rPr>
        <w:t>TÌNH HÌNH PHÁT TRIỂN VÀ PHÂN BỐ NÔNG NGHIỆP</w:t>
      </w:r>
    </w:p>
    <w:p w:rsidR="0025283B" w:rsidRDefault="00D958AE">
      <w:pPr>
        <w:widowControl w:val="0"/>
        <w:spacing w:after="0" w:line="276" w:lineRule="auto"/>
        <w:ind w:left="1" w:hanging="3"/>
        <w:rPr>
          <w:i/>
          <w:color w:val="087E43"/>
          <w:sz w:val="26"/>
          <w:szCs w:val="26"/>
        </w:rPr>
      </w:pPr>
      <w:r>
        <w:rPr>
          <w:i/>
          <w:color w:val="000000"/>
          <w:sz w:val="26"/>
          <w:szCs w:val="26"/>
        </w:rPr>
        <w:t xml:space="preserve">a) Mục tiêu: </w:t>
      </w:r>
      <w:r>
        <w:rPr>
          <w:color w:val="000000"/>
          <w:sz w:val="26"/>
          <w:szCs w:val="26"/>
        </w:rPr>
        <w:t xml:space="preserve">HS trình bày được tình hình phát triển và phân bố nông nghiệp, khai thác được bản đồ Hình 4.1. Bản đồ nông nghiệp, lâm nghiệp, thuỷ sản Việt Nam, năm 2021 và các bảng số liệu liên quan. </w:t>
      </w:r>
    </w:p>
    <w:p w:rsidR="0025283B" w:rsidRDefault="00D958AE">
      <w:pPr>
        <w:widowControl w:val="0"/>
        <w:pBdr>
          <w:between w:val="nil"/>
        </w:pBdr>
        <w:shd w:val="clear" w:color="auto" w:fill="FFFFFF"/>
        <w:spacing w:after="0" w:line="276" w:lineRule="auto"/>
        <w:ind w:left="1" w:hanging="3"/>
        <w:rPr>
          <w:color w:val="000000"/>
          <w:sz w:val="26"/>
          <w:szCs w:val="26"/>
        </w:rPr>
      </w:pPr>
      <w:r>
        <w:rPr>
          <w:i/>
          <w:color w:val="000000"/>
          <w:sz w:val="26"/>
          <w:szCs w:val="26"/>
        </w:rPr>
        <w:t xml:space="preserve">b) Nội dung: </w:t>
      </w:r>
      <w:r>
        <w:rPr>
          <w:sz w:val="26"/>
          <w:szCs w:val="26"/>
        </w:rPr>
        <w:t xml:space="preserve">Học sinh làm việc cả lớp, nhóm khai thác bản đồ, bảng số liệu theo PHT cho sẵn. </w:t>
      </w:r>
    </w:p>
    <w:p w:rsidR="0025283B" w:rsidRDefault="00D958AE">
      <w:pPr>
        <w:widowControl w:val="0"/>
        <w:shd w:val="clear" w:color="auto" w:fill="FFFFFF"/>
        <w:spacing w:after="0" w:line="276" w:lineRule="auto"/>
        <w:ind w:left="1" w:hanging="3"/>
        <w:rPr>
          <w:i/>
          <w:color w:val="000000"/>
          <w:sz w:val="26"/>
          <w:szCs w:val="26"/>
        </w:rPr>
      </w:pPr>
      <w:r>
        <w:rPr>
          <w:i/>
          <w:color w:val="000000"/>
          <w:sz w:val="26"/>
          <w:szCs w:val="26"/>
        </w:rPr>
        <w:t xml:space="preserve">c) Sản phẩm: </w:t>
      </w:r>
    </w:p>
    <w:p w:rsidR="0025283B" w:rsidRDefault="00D958AE">
      <w:pPr>
        <w:widowControl w:val="0"/>
        <w:numPr>
          <w:ilvl w:val="0"/>
          <w:numId w:val="37"/>
        </w:numPr>
        <w:pBdr>
          <w:top w:val="nil"/>
          <w:left w:val="nil"/>
          <w:bottom w:val="nil"/>
          <w:right w:val="nil"/>
          <w:between w:val="nil"/>
        </w:pBdr>
        <w:shd w:val="clear" w:color="auto" w:fill="FFFFFF"/>
        <w:spacing w:after="0" w:line="276" w:lineRule="auto"/>
        <w:ind w:left="1" w:hanging="3"/>
        <w:rPr>
          <w:b/>
          <w:i/>
          <w:color w:val="000000"/>
          <w:sz w:val="26"/>
          <w:szCs w:val="26"/>
        </w:rPr>
      </w:pPr>
      <w:r>
        <w:rPr>
          <w:b/>
          <w:i/>
          <w:color w:val="000000"/>
          <w:sz w:val="26"/>
          <w:szCs w:val="26"/>
        </w:rPr>
        <w:t>Nhiệm vụ 1</w:t>
      </w:r>
    </w:p>
    <w:tbl>
      <w:tblPr>
        <w:tblStyle w:val="afff4"/>
        <w:tblW w:w="10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8"/>
      </w:tblGrid>
      <w:tr w:rsidR="0025283B">
        <w:tc>
          <w:tcPr>
            <w:tcW w:w="10198" w:type="dxa"/>
          </w:tcPr>
          <w:p w:rsidR="0025283B" w:rsidRDefault="00D958AE">
            <w:pPr>
              <w:widowControl/>
              <w:numPr>
                <w:ilvl w:val="0"/>
                <w:numId w:val="24"/>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Giá trị sản xuất (2021) chiếm </w:t>
            </w:r>
            <w:r>
              <w:rPr>
                <w:rFonts w:ascii="Times New Roman" w:eastAsia="Times New Roman" w:hAnsi="Times New Roman" w:cs="Times New Roman"/>
                <w:color w:val="000000"/>
                <w:sz w:val="26"/>
                <w:szCs w:val="26"/>
                <w:u w:val="single"/>
              </w:rPr>
              <w:t>73,4 %</w:t>
            </w:r>
            <w:r>
              <w:rPr>
                <w:rFonts w:ascii="Times New Roman" w:eastAsia="Times New Roman" w:hAnsi="Times New Roman" w:cs="Times New Roman"/>
                <w:color w:val="000000"/>
                <w:sz w:val="26"/>
                <w:szCs w:val="26"/>
              </w:rPr>
              <w:t xml:space="preserve"> giá trị sản xuất toàn ngành N-L-TS</w:t>
            </w:r>
          </w:p>
          <w:p w:rsidR="0025283B" w:rsidRDefault="00D958AE">
            <w:pPr>
              <w:widowControl/>
              <w:numPr>
                <w:ilvl w:val="0"/>
                <w:numId w:val="24"/>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Tốc độ tăng giá trị sản xuất (2010 – 2021): </w:t>
            </w:r>
            <w:r>
              <w:rPr>
                <w:rFonts w:ascii="Times New Roman" w:eastAsia="Times New Roman" w:hAnsi="Times New Roman" w:cs="Times New Roman"/>
                <w:color w:val="000000"/>
                <w:sz w:val="26"/>
                <w:szCs w:val="26"/>
                <w:u w:val="single"/>
              </w:rPr>
              <w:t>5,6 %/năm.</w:t>
            </w:r>
            <w:r>
              <w:rPr>
                <w:rFonts w:ascii="Times New Roman" w:eastAsia="Times New Roman" w:hAnsi="Times New Roman" w:cs="Times New Roman"/>
                <w:color w:val="000000"/>
                <w:sz w:val="26"/>
                <w:szCs w:val="26"/>
              </w:rPr>
              <w:t xml:space="preserve"> </w:t>
            </w:r>
          </w:p>
          <w:p w:rsidR="0025283B" w:rsidRDefault="00D958AE">
            <w:pPr>
              <w:widowControl/>
              <w:numPr>
                <w:ilvl w:val="0"/>
                <w:numId w:val="24"/>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Cơ cấu ngành nông nghiệp: giảm tỷ trọng </w:t>
            </w:r>
            <w:r>
              <w:rPr>
                <w:rFonts w:ascii="Times New Roman" w:eastAsia="Times New Roman" w:hAnsi="Times New Roman" w:cs="Times New Roman"/>
                <w:color w:val="000000"/>
                <w:sz w:val="26"/>
                <w:szCs w:val="26"/>
                <w:u w:val="single"/>
              </w:rPr>
              <w:t>ngành trồng trọt</w:t>
            </w:r>
            <w:r>
              <w:rPr>
                <w:rFonts w:ascii="Times New Roman" w:eastAsia="Times New Roman" w:hAnsi="Times New Roman" w:cs="Times New Roman"/>
                <w:color w:val="000000"/>
                <w:sz w:val="26"/>
                <w:szCs w:val="26"/>
              </w:rPr>
              <w:t xml:space="preserve">, tăng </w:t>
            </w:r>
            <w:r>
              <w:rPr>
                <w:rFonts w:ascii="Times New Roman" w:eastAsia="Times New Roman" w:hAnsi="Times New Roman" w:cs="Times New Roman"/>
                <w:color w:val="000000"/>
                <w:sz w:val="26"/>
                <w:szCs w:val="26"/>
                <w:u w:val="single"/>
              </w:rPr>
              <w:t>ngành chăn nuôi và dịch vụ nông nghiệp.</w:t>
            </w:r>
            <w:r>
              <w:rPr>
                <w:rFonts w:ascii="Times New Roman" w:eastAsia="Times New Roman" w:hAnsi="Times New Roman" w:cs="Times New Roman"/>
                <w:color w:val="000000"/>
                <w:sz w:val="26"/>
                <w:szCs w:val="26"/>
              </w:rPr>
              <w:t xml:space="preserve"> </w:t>
            </w:r>
          </w:p>
          <w:p w:rsidR="0025283B" w:rsidRDefault="00D958AE">
            <w:pPr>
              <w:widowControl/>
              <w:numPr>
                <w:ilvl w:val="0"/>
                <w:numId w:val="24"/>
              </w:numPr>
              <w:pBdr>
                <w:top w:val="nil"/>
                <w:left w:val="nil"/>
                <w:bottom w:val="nil"/>
                <w:right w:val="nil"/>
                <w:between w:val="nil"/>
              </w:pBdr>
              <w:spacing w:after="80"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Phát triển các mô hình sản xuất nông nghiệp bền vững như: </w:t>
            </w:r>
            <w:r>
              <w:rPr>
                <w:rFonts w:ascii="Times New Roman" w:eastAsia="Times New Roman" w:hAnsi="Times New Roman" w:cs="Times New Roman"/>
                <w:color w:val="000000"/>
                <w:sz w:val="26"/>
                <w:szCs w:val="26"/>
                <w:u w:val="single"/>
              </w:rPr>
              <w:t>nông nghiệp xanh, nông nghiệp hữu cơ, nông nghiệp công nghệ cao….</w:t>
            </w:r>
          </w:p>
        </w:tc>
      </w:tr>
    </w:tbl>
    <w:p w:rsidR="0025283B" w:rsidRDefault="00D958AE">
      <w:pPr>
        <w:widowControl w:val="0"/>
        <w:numPr>
          <w:ilvl w:val="0"/>
          <w:numId w:val="37"/>
        </w:numPr>
        <w:pBdr>
          <w:top w:val="nil"/>
          <w:left w:val="nil"/>
          <w:bottom w:val="nil"/>
          <w:right w:val="nil"/>
          <w:between w:val="nil"/>
        </w:pBdr>
        <w:shd w:val="clear" w:color="auto" w:fill="FFFFFF"/>
        <w:spacing w:after="0" w:line="276" w:lineRule="auto"/>
        <w:ind w:left="1" w:hanging="3"/>
        <w:rPr>
          <w:b/>
          <w:i/>
          <w:color w:val="000000"/>
          <w:sz w:val="26"/>
          <w:szCs w:val="26"/>
        </w:rPr>
      </w:pPr>
      <w:r>
        <w:rPr>
          <w:b/>
          <w:i/>
          <w:color w:val="000000"/>
          <w:sz w:val="26"/>
          <w:szCs w:val="26"/>
        </w:rPr>
        <w:t>Nhiệm vụ 2</w:t>
      </w:r>
    </w:p>
    <w:p w:rsidR="0025283B" w:rsidRDefault="00D958AE">
      <w:pPr>
        <w:widowControl w:val="0"/>
        <w:shd w:val="clear" w:color="auto" w:fill="FFFFFF"/>
        <w:spacing w:after="0" w:line="276" w:lineRule="auto"/>
        <w:ind w:left="1" w:hanging="3"/>
        <w:rPr>
          <w:color w:val="000000"/>
          <w:sz w:val="26"/>
          <w:szCs w:val="26"/>
        </w:rPr>
      </w:pPr>
      <w:r>
        <w:rPr>
          <w:sz w:val="26"/>
          <w:szCs w:val="26"/>
        </w:rPr>
        <w:t xml:space="preserve">- </w:t>
      </w:r>
      <w:r>
        <w:rPr>
          <w:color w:val="000000"/>
          <w:sz w:val="26"/>
          <w:szCs w:val="26"/>
        </w:rPr>
        <w:t>Câu trả lời của HS.</w:t>
      </w:r>
    </w:p>
    <w:p w:rsidR="0025283B" w:rsidRDefault="00D958AE">
      <w:pPr>
        <w:widowControl w:val="0"/>
        <w:shd w:val="clear" w:color="auto" w:fill="FFFFFF"/>
        <w:spacing w:after="0" w:line="276" w:lineRule="auto"/>
        <w:ind w:left="1" w:hanging="3"/>
        <w:rPr>
          <w:color w:val="000000"/>
          <w:sz w:val="26"/>
          <w:szCs w:val="26"/>
        </w:rPr>
      </w:pPr>
      <w:r>
        <w:rPr>
          <w:sz w:val="26"/>
          <w:szCs w:val="26"/>
        </w:rPr>
        <w:t>-</w:t>
      </w:r>
      <w:r>
        <w:rPr>
          <w:color w:val="000000"/>
          <w:sz w:val="26"/>
          <w:szCs w:val="26"/>
        </w:rPr>
        <w:t xml:space="preserve"> Sản phẩm gợi ý: phiếu phản hồi phần phụ lục</w:t>
      </w:r>
    </w:p>
    <w:p w:rsidR="0025283B" w:rsidRDefault="00D958AE">
      <w:pPr>
        <w:widowControl w:val="0"/>
        <w:spacing w:after="0" w:line="276" w:lineRule="auto"/>
        <w:ind w:left="1" w:hanging="3"/>
        <w:rPr>
          <w:color w:val="000000"/>
          <w:sz w:val="26"/>
          <w:szCs w:val="26"/>
        </w:rPr>
      </w:pPr>
      <w:r>
        <w:rPr>
          <w:i/>
          <w:color w:val="000000"/>
          <w:sz w:val="26"/>
          <w:szCs w:val="26"/>
        </w:rPr>
        <w:t>d) Tổ chức thực hiện:</w:t>
      </w:r>
    </w:p>
    <w:p w:rsidR="0025283B" w:rsidRDefault="00D958AE">
      <w:pPr>
        <w:widowControl w:val="0"/>
        <w:spacing w:after="0" w:line="276" w:lineRule="auto"/>
        <w:ind w:left="1" w:hanging="3"/>
        <w:rPr>
          <w:sz w:val="26"/>
          <w:szCs w:val="26"/>
        </w:rPr>
      </w:pPr>
      <w:r>
        <w:rPr>
          <w:b/>
          <w:sz w:val="26"/>
          <w:szCs w:val="26"/>
        </w:rPr>
        <w:t xml:space="preserve">- Chuyển giao nhiệm vụ: </w:t>
      </w:r>
    </w:p>
    <w:p w:rsidR="0025283B" w:rsidRDefault="00D958AE">
      <w:pPr>
        <w:widowControl w:val="0"/>
        <w:spacing w:after="0" w:line="276" w:lineRule="auto"/>
        <w:ind w:left="1" w:hanging="3"/>
        <w:rPr>
          <w:sz w:val="26"/>
          <w:szCs w:val="26"/>
        </w:rPr>
      </w:pPr>
      <w:r>
        <w:rPr>
          <w:sz w:val="26"/>
          <w:szCs w:val="26"/>
        </w:rPr>
        <w:t>+ Nhiệm vụ 1: Hoạt động cả lớp, GV yêu cầu Hs đọc SGK và xung phong hoàn thành thông tin còn thiếu để khái quát sự phát triển của ngành nông nghiệp</w:t>
      </w:r>
    </w:p>
    <w:tbl>
      <w:tblPr>
        <w:tblStyle w:val="afff5"/>
        <w:tblW w:w="10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8"/>
      </w:tblGrid>
      <w:tr w:rsidR="0025283B">
        <w:tc>
          <w:tcPr>
            <w:tcW w:w="10198" w:type="dxa"/>
          </w:tcPr>
          <w:p w:rsidR="0025283B" w:rsidRDefault="00D958AE">
            <w:pPr>
              <w:widowControl/>
              <w:numPr>
                <w:ilvl w:val="0"/>
                <w:numId w:val="25"/>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Giá trị sản xuất (2021) chiếm </w:t>
            </w:r>
            <w:r>
              <w:rPr>
                <w:rFonts w:ascii="Times New Roman" w:eastAsia="Times New Roman" w:hAnsi="Times New Roman" w:cs="Times New Roman"/>
                <w:color w:val="000000"/>
                <w:sz w:val="26"/>
                <w:szCs w:val="26"/>
                <w:u w:val="single"/>
              </w:rPr>
              <w:t>. . . . . . . . . . . .</w:t>
            </w:r>
            <w:r>
              <w:rPr>
                <w:rFonts w:ascii="Times New Roman" w:eastAsia="Times New Roman" w:hAnsi="Times New Roman" w:cs="Times New Roman"/>
                <w:color w:val="000000"/>
                <w:sz w:val="26"/>
                <w:szCs w:val="26"/>
              </w:rPr>
              <w:t xml:space="preserve"> giá trị sản xuất toàn ngành N-L-TS</w:t>
            </w:r>
          </w:p>
          <w:p w:rsidR="0025283B" w:rsidRDefault="00D958AE">
            <w:pPr>
              <w:widowControl/>
              <w:numPr>
                <w:ilvl w:val="0"/>
                <w:numId w:val="25"/>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Tốc độ tăng giá trị sản xuất (2010 – 2021): </w:t>
            </w:r>
            <w:r>
              <w:rPr>
                <w:rFonts w:ascii="Times New Roman" w:eastAsia="Times New Roman" w:hAnsi="Times New Roman" w:cs="Times New Roman"/>
                <w:color w:val="000000"/>
                <w:sz w:val="26"/>
                <w:szCs w:val="26"/>
                <w:u w:val="single"/>
              </w:rPr>
              <w:t>. . . . . . . . . . . .</w:t>
            </w:r>
            <w:r>
              <w:rPr>
                <w:rFonts w:ascii="Times New Roman" w:eastAsia="Times New Roman" w:hAnsi="Times New Roman" w:cs="Times New Roman"/>
                <w:color w:val="000000"/>
                <w:sz w:val="26"/>
                <w:szCs w:val="26"/>
              </w:rPr>
              <w:t xml:space="preserve"> </w:t>
            </w:r>
          </w:p>
          <w:p w:rsidR="0025283B" w:rsidRDefault="00D958AE">
            <w:pPr>
              <w:widowControl/>
              <w:numPr>
                <w:ilvl w:val="0"/>
                <w:numId w:val="25"/>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Cơ cấu ngành nông nghiệp: giảm tỷ trọng </w:t>
            </w:r>
            <w:r>
              <w:rPr>
                <w:rFonts w:ascii="Times New Roman" w:eastAsia="Times New Roman" w:hAnsi="Times New Roman" w:cs="Times New Roman"/>
                <w:color w:val="000000"/>
                <w:sz w:val="26"/>
                <w:szCs w:val="26"/>
                <w:u w:val="single"/>
              </w:rPr>
              <w:t>. . . . . . . . . . . .</w:t>
            </w:r>
            <w:r>
              <w:rPr>
                <w:rFonts w:ascii="Times New Roman" w:eastAsia="Times New Roman" w:hAnsi="Times New Roman" w:cs="Times New Roman"/>
                <w:color w:val="000000"/>
                <w:sz w:val="26"/>
                <w:szCs w:val="26"/>
              </w:rPr>
              <w:t xml:space="preserve">, tăng </w:t>
            </w:r>
            <w:r>
              <w:rPr>
                <w:rFonts w:ascii="Times New Roman" w:eastAsia="Times New Roman" w:hAnsi="Times New Roman" w:cs="Times New Roman"/>
                <w:color w:val="000000"/>
                <w:sz w:val="26"/>
                <w:szCs w:val="26"/>
                <w:u w:val="single"/>
              </w:rPr>
              <w:t>. . . . . . . . . . . .</w:t>
            </w:r>
            <w:r>
              <w:rPr>
                <w:rFonts w:ascii="Times New Roman" w:eastAsia="Times New Roman" w:hAnsi="Times New Roman" w:cs="Times New Roman"/>
                <w:color w:val="000000"/>
                <w:sz w:val="26"/>
                <w:szCs w:val="26"/>
              </w:rPr>
              <w:t xml:space="preserve"> </w:t>
            </w:r>
          </w:p>
          <w:p w:rsidR="0025283B" w:rsidRDefault="00D958AE">
            <w:pPr>
              <w:widowControl/>
              <w:numPr>
                <w:ilvl w:val="0"/>
                <w:numId w:val="25"/>
              </w:numPr>
              <w:pBdr>
                <w:top w:val="nil"/>
                <w:left w:val="nil"/>
                <w:bottom w:val="nil"/>
                <w:right w:val="nil"/>
                <w:between w:val="nil"/>
              </w:pBdr>
              <w:spacing w:after="80"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Phát triển các mô hình sản xuất nông nghiệp bền vững như: </w:t>
            </w:r>
            <w:r>
              <w:rPr>
                <w:rFonts w:ascii="Times New Roman" w:eastAsia="Times New Roman" w:hAnsi="Times New Roman" w:cs="Times New Roman"/>
                <w:color w:val="000000"/>
                <w:sz w:val="26"/>
                <w:szCs w:val="26"/>
                <w:u w:val="single"/>
              </w:rPr>
              <w:t>. . . . . . . . . . . .</w:t>
            </w:r>
          </w:p>
        </w:tc>
      </w:tr>
    </w:tbl>
    <w:p w:rsidR="0025283B" w:rsidRDefault="00D958AE">
      <w:pPr>
        <w:widowControl w:val="0"/>
        <w:spacing w:after="0" w:line="276" w:lineRule="auto"/>
        <w:ind w:left="1" w:hanging="3"/>
        <w:rPr>
          <w:sz w:val="26"/>
          <w:szCs w:val="26"/>
        </w:rPr>
      </w:pPr>
      <w:r>
        <w:rPr>
          <w:sz w:val="26"/>
          <w:szCs w:val="26"/>
        </w:rPr>
        <w:t>+ Nhiệm vụ 2: Giáo viên chia lớp thành 4/ 8 nhóm tùy số lượng học sinh và giao nhiệm vụ cho HS làm việc theo PHT số 1, phân công cụ thể như sau:</w:t>
      </w:r>
    </w:p>
    <w:p w:rsidR="0025283B" w:rsidRDefault="00D958AE">
      <w:pPr>
        <w:widowControl w:val="0"/>
        <w:numPr>
          <w:ilvl w:val="0"/>
          <w:numId w:val="9"/>
        </w:numPr>
        <w:pBdr>
          <w:top w:val="nil"/>
          <w:left w:val="nil"/>
          <w:bottom w:val="nil"/>
          <w:right w:val="nil"/>
          <w:between w:val="nil"/>
        </w:pBdr>
        <w:spacing w:after="0" w:line="276" w:lineRule="auto"/>
        <w:ind w:left="1" w:hanging="3"/>
        <w:rPr>
          <w:i/>
          <w:color w:val="000000"/>
          <w:sz w:val="26"/>
          <w:szCs w:val="26"/>
        </w:rPr>
      </w:pPr>
      <w:r>
        <w:rPr>
          <w:i/>
          <w:color w:val="000000"/>
          <w:sz w:val="26"/>
          <w:szCs w:val="26"/>
        </w:rPr>
        <w:t>Nhóm 1: Ngành trồng cây lương thực</w:t>
      </w:r>
    </w:p>
    <w:p w:rsidR="0025283B" w:rsidRDefault="00D958AE">
      <w:pPr>
        <w:widowControl w:val="0"/>
        <w:numPr>
          <w:ilvl w:val="0"/>
          <w:numId w:val="9"/>
        </w:numPr>
        <w:pBdr>
          <w:top w:val="nil"/>
          <w:left w:val="nil"/>
          <w:bottom w:val="nil"/>
          <w:right w:val="nil"/>
          <w:between w:val="nil"/>
        </w:pBdr>
        <w:spacing w:after="0" w:line="276" w:lineRule="auto"/>
        <w:ind w:left="1" w:hanging="3"/>
        <w:rPr>
          <w:i/>
          <w:color w:val="000000"/>
          <w:sz w:val="26"/>
          <w:szCs w:val="26"/>
        </w:rPr>
      </w:pPr>
      <w:r>
        <w:rPr>
          <w:i/>
          <w:color w:val="000000"/>
          <w:sz w:val="26"/>
          <w:szCs w:val="26"/>
        </w:rPr>
        <w:t>Nhóm 2: Ngành trồng cây công nghiệp</w:t>
      </w:r>
    </w:p>
    <w:p w:rsidR="0025283B" w:rsidRDefault="00D958AE">
      <w:pPr>
        <w:widowControl w:val="0"/>
        <w:numPr>
          <w:ilvl w:val="0"/>
          <w:numId w:val="9"/>
        </w:numPr>
        <w:pBdr>
          <w:top w:val="nil"/>
          <w:left w:val="nil"/>
          <w:bottom w:val="nil"/>
          <w:right w:val="nil"/>
          <w:between w:val="nil"/>
        </w:pBdr>
        <w:spacing w:after="0" w:line="276" w:lineRule="auto"/>
        <w:ind w:left="1" w:hanging="3"/>
        <w:rPr>
          <w:i/>
          <w:color w:val="000000"/>
          <w:sz w:val="26"/>
          <w:szCs w:val="26"/>
        </w:rPr>
      </w:pPr>
      <w:r>
        <w:rPr>
          <w:i/>
          <w:color w:val="000000"/>
          <w:sz w:val="26"/>
          <w:szCs w:val="26"/>
        </w:rPr>
        <w:t>Nhóm 3: Ngành trồng cây ăn quả và tình hình ngành trồng trọt</w:t>
      </w:r>
    </w:p>
    <w:p w:rsidR="0025283B" w:rsidRDefault="00D958AE">
      <w:pPr>
        <w:widowControl w:val="0"/>
        <w:numPr>
          <w:ilvl w:val="0"/>
          <w:numId w:val="9"/>
        </w:numPr>
        <w:pBdr>
          <w:top w:val="nil"/>
          <w:left w:val="nil"/>
          <w:bottom w:val="nil"/>
          <w:right w:val="nil"/>
          <w:between w:val="nil"/>
        </w:pBdr>
        <w:spacing w:after="0" w:line="276" w:lineRule="auto"/>
        <w:ind w:left="1" w:hanging="3"/>
        <w:rPr>
          <w:i/>
          <w:color w:val="000000"/>
          <w:sz w:val="26"/>
          <w:szCs w:val="26"/>
        </w:rPr>
      </w:pPr>
      <w:r>
        <w:rPr>
          <w:i/>
          <w:color w:val="000000"/>
          <w:sz w:val="26"/>
          <w:szCs w:val="26"/>
        </w:rPr>
        <w:t>Nhóm 4: Ngành chăn nuôi</w:t>
      </w:r>
    </w:p>
    <w:p w:rsidR="0025283B" w:rsidRDefault="00D958AE">
      <w:pPr>
        <w:widowControl w:val="0"/>
        <w:spacing w:after="0" w:line="276" w:lineRule="auto"/>
        <w:ind w:left="1" w:hanging="3"/>
        <w:rPr>
          <w:sz w:val="26"/>
          <w:szCs w:val="26"/>
        </w:rPr>
      </w:pPr>
      <w:bookmarkStart w:id="7" w:name="_heading=h.o7njayyuo7s6" w:colFirst="0" w:colLast="0"/>
      <w:bookmarkEnd w:id="7"/>
      <w:r>
        <w:rPr>
          <w:b/>
          <w:sz w:val="26"/>
          <w:szCs w:val="26"/>
        </w:rPr>
        <w:t xml:space="preserve">Thực hiện nhiệm vụ: </w:t>
      </w:r>
    </w:p>
    <w:p w:rsidR="0025283B" w:rsidRDefault="00D958AE">
      <w:pPr>
        <w:widowControl w:val="0"/>
        <w:spacing w:after="0" w:line="276" w:lineRule="auto"/>
        <w:ind w:left="1" w:hanging="3"/>
        <w:rPr>
          <w:sz w:val="26"/>
          <w:szCs w:val="26"/>
        </w:rPr>
      </w:pPr>
      <w:r>
        <w:rPr>
          <w:sz w:val="26"/>
          <w:szCs w:val="26"/>
        </w:rPr>
        <w:t xml:space="preserve">+ Nhiệm vụ 1: HS xung phong điền thông tin </w:t>
      </w:r>
    </w:p>
    <w:p w:rsidR="0025283B" w:rsidRDefault="00D958AE">
      <w:pPr>
        <w:widowControl w:val="0"/>
        <w:spacing w:after="0" w:line="276" w:lineRule="auto"/>
        <w:ind w:left="1" w:hanging="3"/>
        <w:rPr>
          <w:sz w:val="26"/>
          <w:szCs w:val="26"/>
        </w:rPr>
      </w:pPr>
      <w:r>
        <w:rPr>
          <w:sz w:val="26"/>
          <w:szCs w:val="26"/>
        </w:rPr>
        <w:t xml:space="preserve">+ Nhiệm vụ 2: Học sinh thảo luận, hoàn thành PHT giáo viên đưa ra trong thời gian 3 phút. </w:t>
      </w:r>
    </w:p>
    <w:p w:rsidR="0025283B" w:rsidRDefault="00D958AE">
      <w:pPr>
        <w:widowControl w:val="0"/>
        <w:tabs>
          <w:tab w:val="left" w:pos="7037"/>
          <w:tab w:val="left" w:pos="7087"/>
        </w:tabs>
        <w:spacing w:after="0" w:line="276" w:lineRule="auto"/>
        <w:ind w:left="1" w:hanging="3"/>
        <w:rPr>
          <w:sz w:val="26"/>
          <w:szCs w:val="26"/>
        </w:rPr>
      </w:pPr>
      <w:r>
        <w:rPr>
          <w:b/>
          <w:sz w:val="26"/>
          <w:szCs w:val="26"/>
        </w:rPr>
        <w:t xml:space="preserve">- Báo cáo, thảo luận: </w:t>
      </w:r>
    </w:p>
    <w:p w:rsidR="0025283B" w:rsidRDefault="00D958AE">
      <w:pPr>
        <w:widowControl w:val="0"/>
        <w:spacing w:after="0" w:line="276" w:lineRule="auto"/>
        <w:ind w:left="1" w:hanging="3"/>
        <w:rPr>
          <w:sz w:val="26"/>
          <w:szCs w:val="26"/>
        </w:rPr>
      </w:pPr>
      <w:r>
        <w:rPr>
          <w:sz w:val="26"/>
          <w:szCs w:val="26"/>
        </w:rPr>
        <w:t xml:space="preserve">+ Trước mỗi nhóm 1 trình bày, GV phân biệt các nhóm cây trồng, vật nuôi chính ở Việt Nam để </w:t>
      </w:r>
      <w:r>
        <w:rPr>
          <w:sz w:val="26"/>
          <w:szCs w:val="26"/>
        </w:rPr>
        <w:lastRenderedPageBreak/>
        <w:t>giúp học sinh hệ thống và phân biệt được các sản phẩm chính</w:t>
      </w:r>
    </w:p>
    <w:tbl>
      <w:tblPr>
        <w:tblStyle w:val="afff6"/>
        <w:tblW w:w="10207" w:type="dxa"/>
        <w:tblInd w:w="1" w:type="dxa"/>
        <w:tblBorders>
          <w:top w:val="nil"/>
          <w:left w:val="nil"/>
          <w:bottom w:val="nil"/>
          <w:right w:val="nil"/>
          <w:insideH w:val="nil"/>
          <w:insideV w:val="nil"/>
        </w:tblBorders>
        <w:tblLayout w:type="fixed"/>
        <w:tblLook w:val="0400" w:firstRow="0" w:lastRow="0" w:firstColumn="0" w:lastColumn="0" w:noHBand="0" w:noVBand="1"/>
      </w:tblPr>
      <w:tblGrid>
        <w:gridCol w:w="4913"/>
        <w:gridCol w:w="5294"/>
      </w:tblGrid>
      <w:tr w:rsidR="0025283B">
        <w:tc>
          <w:tcPr>
            <w:tcW w:w="4913" w:type="dxa"/>
          </w:tcPr>
          <w:p w:rsidR="0025283B" w:rsidRDefault="00D958AE">
            <w:pPr>
              <w:spacing w:line="276" w:lineRule="auto"/>
              <w:ind w:left="1" w:hanging="3"/>
              <w:rPr>
                <w:sz w:val="26"/>
                <w:szCs w:val="26"/>
              </w:rPr>
            </w:pPr>
            <w:r>
              <w:rPr>
                <w:noProof/>
                <w:sz w:val="26"/>
                <w:szCs w:val="26"/>
                <w:lang w:val="en-US"/>
              </w:rPr>
              <w:drawing>
                <wp:inline distT="0" distB="0" distL="0" distR="0">
                  <wp:extent cx="3149797" cy="2070297"/>
                  <wp:effectExtent l="0" t="0" r="0" b="0"/>
                  <wp:docPr id="514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
                          <a:srcRect l="11781"/>
                          <a:stretch>
                            <a:fillRect/>
                          </a:stretch>
                        </pic:blipFill>
                        <pic:spPr>
                          <a:xfrm>
                            <a:off x="0" y="0"/>
                            <a:ext cx="3149797" cy="2070297"/>
                          </a:xfrm>
                          <a:prstGeom prst="rect">
                            <a:avLst/>
                          </a:prstGeom>
                          <a:ln/>
                        </pic:spPr>
                      </pic:pic>
                    </a:graphicData>
                  </a:graphic>
                </wp:inline>
              </w:drawing>
            </w:r>
          </w:p>
        </w:tc>
        <w:tc>
          <w:tcPr>
            <w:tcW w:w="5294" w:type="dxa"/>
          </w:tcPr>
          <w:p w:rsidR="0025283B" w:rsidRDefault="00D958AE">
            <w:pPr>
              <w:spacing w:line="276" w:lineRule="auto"/>
              <w:ind w:left="1" w:hanging="3"/>
              <w:rPr>
                <w:sz w:val="26"/>
                <w:szCs w:val="26"/>
              </w:rPr>
            </w:pPr>
            <w:r>
              <w:rPr>
                <w:noProof/>
                <w:sz w:val="26"/>
                <w:szCs w:val="26"/>
                <w:lang w:val="en-US"/>
              </w:rPr>
              <w:drawing>
                <wp:inline distT="0" distB="0" distL="0" distR="0">
                  <wp:extent cx="3410850" cy="2073267"/>
                  <wp:effectExtent l="0" t="0" r="0" b="0"/>
                  <wp:docPr id="515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l="12473" t="5787"/>
                          <a:stretch>
                            <a:fillRect/>
                          </a:stretch>
                        </pic:blipFill>
                        <pic:spPr>
                          <a:xfrm>
                            <a:off x="0" y="0"/>
                            <a:ext cx="3410850" cy="2073267"/>
                          </a:xfrm>
                          <a:prstGeom prst="rect">
                            <a:avLst/>
                          </a:prstGeom>
                          <a:ln/>
                        </pic:spPr>
                      </pic:pic>
                    </a:graphicData>
                  </a:graphic>
                </wp:inline>
              </w:drawing>
            </w:r>
          </w:p>
        </w:tc>
      </w:tr>
    </w:tbl>
    <w:p w:rsidR="0025283B" w:rsidRDefault="00D958AE">
      <w:pPr>
        <w:widowControl w:val="0"/>
        <w:spacing w:after="0" w:line="276" w:lineRule="auto"/>
        <w:ind w:left="1" w:hanging="3"/>
        <w:jc w:val="center"/>
        <w:rPr>
          <w:sz w:val="26"/>
          <w:szCs w:val="26"/>
        </w:rPr>
      </w:pPr>
      <w:r>
        <w:rPr>
          <w:sz w:val="26"/>
          <w:szCs w:val="26"/>
        </w:rPr>
        <w:t>+ GV gọi HS bất kỳ trong nhóm trình bày, các nhóm khác bổ sung, phản biện, đặt câu hỏi. Sau mỗi nhóm trình bày, GV gọi HS lên chỉ trên bản đồ phân bố của các sản phẩm nông nghiệp chính. GV hướng dẫn HS quan sát bảng chú giải cụ thể với từng sản phẩm</w:t>
      </w:r>
    </w:p>
    <w:p w:rsidR="0025283B" w:rsidRDefault="00D958AE">
      <w:pPr>
        <w:widowControl w:val="0"/>
        <w:spacing w:after="0" w:line="276" w:lineRule="auto"/>
        <w:ind w:left="1" w:hanging="3"/>
        <w:jc w:val="center"/>
        <w:rPr>
          <w:sz w:val="26"/>
          <w:szCs w:val="26"/>
        </w:rPr>
      </w:pPr>
      <w:r>
        <w:rPr>
          <w:noProof/>
          <w:sz w:val="26"/>
          <w:szCs w:val="26"/>
          <w:lang w:val="en-US"/>
        </w:rPr>
        <w:drawing>
          <wp:inline distT="0" distB="0" distL="0" distR="0">
            <wp:extent cx="5196701" cy="2831883"/>
            <wp:effectExtent l="0" t="0" r="0" b="0"/>
            <wp:docPr id="515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5196701" cy="2831883"/>
                    </a:xfrm>
                    <a:prstGeom prst="rect">
                      <a:avLst/>
                    </a:prstGeom>
                    <a:ln/>
                  </pic:spPr>
                </pic:pic>
              </a:graphicData>
            </a:graphic>
          </wp:inline>
        </w:drawing>
      </w:r>
    </w:p>
    <w:p w:rsidR="0025283B" w:rsidRDefault="00D958AE">
      <w:pPr>
        <w:widowControl w:val="0"/>
        <w:spacing w:after="0" w:line="276" w:lineRule="auto"/>
        <w:ind w:left="1" w:hanging="3"/>
        <w:rPr>
          <w:sz w:val="26"/>
          <w:szCs w:val="26"/>
        </w:rPr>
      </w:pPr>
      <w:r>
        <w:rPr>
          <w:sz w:val="26"/>
          <w:szCs w:val="26"/>
        </w:rPr>
        <w:t>+ GV đặt thêm một số câu hỏi để HS giải quyết nhằm làm rõ các vấn đề:</w:t>
      </w:r>
    </w:p>
    <w:p w:rsidR="0025283B" w:rsidRDefault="00D958AE">
      <w:pPr>
        <w:widowControl w:val="0"/>
        <w:numPr>
          <w:ilvl w:val="0"/>
          <w:numId w:val="40"/>
        </w:numPr>
        <w:pBdr>
          <w:top w:val="nil"/>
          <w:left w:val="nil"/>
          <w:bottom w:val="nil"/>
          <w:right w:val="nil"/>
          <w:between w:val="nil"/>
        </w:pBdr>
        <w:spacing w:after="0" w:line="276" w:lineRule="auto"/>
        <w:ind w:left="1" w:hanging="3"/>
        <w:rPr>
          <w:i/>
          <w:color w:val="000000"/>
          <w:sz w:val="26"/>
          <w:szCs w:val="26"/>
        </w:rPr>
      </w:pPr>
      <w:r>
        <w:rPr>
          <w:i/>
          <w:color w:val="000000"/>
          <w:sz w:val="26"/>
          <w:szCs w:val="26"/>
        </w:rPr>
        <w:t>Tại sao Đồng bằng sông Cửu Long và sông Hồng và là 2 vựa lúa lớn nhất nước ta?</w:t>
      </w:r>
    </w:p>
    <w:p w:rsidR="0025283B" w:rsidRDefault="00D958AE">
      <w:pPr>
        <w:widowControl w:val="0"/>
        <w:numPr>
          <w:ilvl w:val="0"/>
          <w:numId w:val="40"/>
        </w:numPr>
        <w:pBdr>
          <w:top w:val="nil"/>
          <w:left w:val="nil"/>
          <w:bottom w:val="nil"/>
          <w:right w:val="nil"/>
          <w:between w:val="nil"/>
        </w:pBdr>
        <w:spacing w:after="0" w:line="276" w:lineRule="auto"/>
        <w:ind w:left="1" w:hanging="3"/>
        <w:rPr>
          <w:i/>
          <w:color w:val="000000"/>
          <w:sz w:val="26"/>
          <w:szCs w:val="26"/>
        </w:rPr>
      </w:pPr>
      <w:r>
        <w:rPr>
          <w:i/>
          <w:color w:val="000000"/>
          <w:sz w:val="26"/>
          <w:szCs w:val="26"/>
        </w:rPr>
        <w:t>Tại sao nước ta có thể trồng được cả cây công nghiệp nhiệt đới và cận nhiệt?</w:t>
      </w:r>
    </w:p>
    <w:p w:rsidR="0025283B" w:rsidRDefault="00D958AE">
      <w:pPr>
        <w:widowControl w:val="0"/>
        <w:numPr>
          <w:ilvl w:val="0"/>
          <w:numId w:val="40"/>
        </w:numPr>
        <w:pBdr>
          <w:top w:val="nil"/>
          <w:left w:val="nil"/>
          <w:bottom w:val="nil"/>
          <w:right w:val="nil"/>
          <w:between w:val="nil"/>
        </w:pBdr>
        <w:spacing w:after="0" w:line="276" w:lineRule="auto"/>
        <w:ind w:left="1" w:hanging="3"/>
        <w:rPr>
          <w:i/>
          <w:color w:val="000000"/>
          <w:sz w:val="26"/>
          <w:szCs w:val="26"/>
        </w:rPr>
      </w:pPr>
      <w:r>
        <w:rPr>
          <w:i/>
          <w:color w:val="000000"/>
          <w:sz w:val="26"/>
          <w:szCs w:val="26"/>
        </w:rPr>
        <w:t xml:space="preserve">Tại sao ngành chăn nuôi của nước ta ngày càng phát triển và đang chuyển hướng sang chăn nuôi trang trại. </w:t>
      </w:r>
    </w:p>
    <w:p w:rsidR="0025283B" w:rsidRDefault="00D958AE">
      <w:pPr>
        <w:widowControl w:val="0"/>
        <w:pBdr>
          <w:top w:val="nil"/>
          <w:left w:val="nil"/>
          <w:bottom w:val="nil"/>
          <w:right w:val="nil"/>
          <w:between w:val="nil"/>
        </w:pBdr>
        <w:spacing w:after="0" w:line="276" w:lineRule="auto"/>
        <w:ind w:left="1" w:hanging="3"/>
        <w:jc w:val="center"/>
        <w:rPr>
          <w:color w:val="000000"/>
          <w:sz w:val="26"/>
          <w:szCs w:val="26"/>
        </w:rPr>
      </w:pPr>
      <w:r>
        <w:rPr>
          <w:color w:val="000000"/>
          <w:sz w:val="26"/>
          <w:szCs w:val="26"/>
        </w:rPr>
        <w:t>GỢI Ý TRẢ LỜI</w:t>
      </w:r>
    </w:p>
    <w:p w:rsidR="0025283B" w:rsidRDefault="00D958AE">
      <w:pPr>
        <w:widowControl w:val="0"/>
        <w:numPr>
          <w:ilvl w:val="0"/>
          <w:numId w:val="10"/>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Đồng bằng sông Hồng và sông Cửu Long là vựa lúa lớn nhất nước ta vì: hội tụ được </w:t>
      </w:r>
      <w:r>
        <w:rPr>
          <w:sz w:val="26"/>
          <w:szCs w:val="26"/>
        </w:rPr>
        <w:t>nhiều</w:t>
      </w:r>
      <w:r>
        <w:rPr>
          <w:color w:val="000000"/>
          <w:sz w:val="26"/>
          <w:szCs w:val="26"/>
        </w:rPr>
        <w:t xml:space="preserve"> điều kiện thuận lợi cho trồng lúa :</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Là 2 đồng bằng châu thổ, đất phù sa màu mỡ.</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 Khí hậu nóng, ẩm (ĐBSCL là cận xích đạo gió mùa, ĐBSH là nhiệt đới ẩm gió mùa) </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Tài nguyên nước phong phú</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lastRenderedPageBreak/>
        <w:t>+ Dân số đông, lao động dồi dào và giàu kinh nghiệm trong sản xuất lúa gạo</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Thị trường rộng và hướng ra xuất khẩu</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 Cơ sở vật chất, khoa học kĩ thuật đang được cải tiến. </w:t>
      </w:r>
    </w:p>
    <w:p w:rsidR="0025283B" w:rsidRDefault="00D958AE">
      <w:pPr>
        <w:widowControl w:val="0"/>
        <w:numPr>
          <w:ilvl w:val="0"/>
          <w:numId w:val="10"/>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Nước ta ngoài trồng các cây công nghiệp nhiệt đới vẫn có thể trồng được một số cây có nguồn gốc cận nhiệt vì: khí hậu nước ta phân hoá theo độ cao và bắc - nam. Ở những nơi có độ cao lớn, khí hậu mát mẻ quanh năm có thể trồng được chè như ở Lâm Đồng, hoặc vùng Trung du miền núi Bắc Bộ. </w:t>
      </w:r>
    </w:p>
    <w:p w:rsidR="0025283B" w:rsidRDefault="00D958AE">
      <w:pPr>
        <w:widowControl w:val="0"/>
        <w:numPr>
          <w:ilvl w:val="0"/>
          <w:numId w:val="10"/>
        </w:numPr>
        <w:pBdr>
          <w:top w:val="nil"/>
          <w:left w:val="nil"/>
          <w:bottom w:val="nil"/>
          <w:right w:val="nil"/>
          <w:between w:val="nil"/>
        </w:pBdr>
        <w:spacing w:after="0" w:line="276" w:lineRule="auto"/>
        <w:ind w:left="1" w:hanging="3"/>
        <w:rPr>
          <w:color w:val="000000"/>
          <w:sz w:val="26"/>
          <w:szCs w:val="26"/>
        </w:rPr>
      </w:pPr>
      <w:r>
        <w:rPr>
          <w:color w:val="000000"/>
          <w:sz w:val="26"/>
          <w:szCs w:val="26"/>
        </w:rPr>
        <w:t>Ngành chăn nuôi của nước ta ngày càng phát triển và đang chuyển hướng sang chăn nuôi trang trại vì cơ bản nước ta đã đảm bảo được nguồn thức ăn (thức ăn từ tự nhiên (đồng cỏ), thức ăn từ ngành trồng trọt, thức ăn chế biến công nghiệp), có nhiều cải tiến về giống, thú y, chế biến….; thị trường ngày càng mở rộng....</w:t>
      </w:r>
    </w:p>
    <w:p w:rsidR="0025283B" w:rsidRDefault="00D958AE">
      <w:pPr>
        <w:widowControl w:val="0"/>
        <w:spacing w:after="0" w:line="276" w:lineRule="auto"/>
        <w:ind w:left="1" w:hanging="3"/>
        <w:rPr>
          <w:sz w:val="26"/>
          <w:szCs w:val="26"/>
        </w:rPr>
      </w:pPr>
      <w:r>
        <w:rPr>
          <w:sz w:val="26"/>
          <w:szCs w:val="26"/>
        </w:rPr>
        <w:t xml:space="preserve">+ Giáo viên cho HS so sánh tỷ trọng ngành trồng trọt và chăn nuôi trong cơ cấu giá trị sản xuất toàn ngành nông nghiệp: ngành trồng trọt vẫn chiếm tỉ trọng cao &gt;&gt;&gt; phản ánh ngành nông nghiệp vẫn chưa cân đối, tuy nhiên so với trước đây đã có sự chuyển dịch theo hướng tiến bộ của ngành </w:t>
      </w:r>
    </w:p>
    <w:p w:rsidR="0025283B" w:rsidRDefault="00D958AE">
      <w:pPr>
        <w:widowControl w:val="0"/>
        <w:spacing w:after="0" w:line="276" w:lineRule="auto"/>
        <w:ind w:left="1" w:hanging="3"/>
        <w:rPr>
          <w:sz w:val="26"/>
          <w:szCs w:val="26"/>
        </w:rPr>
      </w:pPr>
      <w:r>
        <w:rPr>
          <w:noProof/>
          <w:sz w:val="26"/>
          <w:szCs w:val="26"/>
          <w:lang w:val="en-US"/>
        </w:rPr>
        <w:drawing>
          <wp:inline distT="0" distB="0" distL="0" distR="0">
            <wp:extent cx="6482080" cy="2890409"/>
            <wp:effectExtent l="9525" t="9525" r="9525" b="9525"/>
            <wp:docPr id="51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
                    <a:srcRect t="12933"/>
                    <a:stretch>
                      <a:fillRect/>
                    </a:stretch>
                  </pic:blipFill>
                  <pic:spPr>
                    <a:xfrm>
                      <a:off x="0" y="0"/>
                      <a:ext cx="6482080" cy="2890409"/>
                    </a:xfrm>
                    <a:prstGeom prst="rect">
                      <a:avLst/>
                    </a:prstGeom>
                    <a:ln w="9525">
                      <a:solidFill>
                        <a:srgbClr val="4472C4"/>
                      </a:solidFill>
                      <a:prstDash val="solid"/>
                    </a:ln>
                  </pic:spPr>
                </pic:pic>
              </a:graphicData>
            </a:graphic>
          </wp:inline>
        </w:drawing>
      </w:r>
    </w:p>
    <w:p w:rsidR="0025283B" w:rsidRDefault="00D958AE">
      <w:pPr>
        <w:widowControl w:val="0"/>
        <w:spacing w:after="0" w:line="276" w:lineRule="auto"/>
        <w:ind w:left="1" w:hanging="3"/>
        <w:rPr>
          <w:sz w:val="26"/>
          <w:szCs w:val="26"/>
        </w:rPr>
      </w:pPr>
      <w:r>
        <w:rPr>
          <w:sz w:val="26"/>
          <w:szCs w:val="26"/>
        </w:rPr>
        <w:t xml:space="preserve">+ Giáo viên cho HS nhận xét bảng số liệu 4.2. Số lượng một số gia súc và gia cầm ở nước ta giai đoạn 2010-2021. </w:t>
      </w:r>
    </w:p>
    <w:p w:rsidR="0025283B" w:rsidRDefault="00D958AE">
      <w:pPr>
        <w:widowControl w:val="0"/>
        <w:spacing w:after="0" w:line="276" w:lineRule="auto"/>
        <w:ind w:left="1" w:hanging="3"/>
        <w:rPr>
          <w:sz w:val="26"/>
          <w:szCs w:val="26"/>
        </w:rPr>
      </w:pPr>
      <w:r>
        <w:rPr>
          <w:sz w:val="26"/>
          <w:szCs w:val="26"/>
        </w:rPr>
        <w:t xml:space="preserve">+ GV cho Hs thực hiện kĩ thuật Think-Pair- Share về vấn đề, có câu nói </w:t>
      </w:r>
      <w:r>
        <w:rPr>
          <w:i/>
          <w:sz w:val="26"/>
          <w:szCs w:val="26"/>
        </w:rPr>
        <w:t>“Con trâu là đầu cơ nghiệp”</w:t>
      </w:r>
      <w:r>
        <w:rPr>
          <w:sz w:val="26"/>
          <w:szCs w:val="26"/>
        </w:rPr>
        <w:t xml:space="preserve">; </w:t>
      </w:r>
      <w:r>
        <w:rPr>
          <w:i/>
          <w:sz w:val="26"/>
          <w:szCs w:val="26"/>
        </w:rPr>
        <w:t>“Tậu trâu, cưới vợ, làm nhà. Cả ba việc ấy thật là khó thay” (tục ngữ)</w:t>
      </w:r>
      <w:r>
        <w:rPr>
          <w:sz w:val="26"/>
          <w:szCs w:val="26"/>
        </w:rPr>
        <w:t xml:space="preserve"> có còn chính xác trong thời đại hiện nay nữa không? Lý do tại sao. &gt;&gt;&gt; Với nền văn minh lúa nước hàng nghìn năm, trâu được xem là một trong các biểu tượng của văn hóa Việt, nhưng hiện nay vai trò sức kéo đã bị thay thế bởi các máy móc hiện đại nên số lượng giảm dần.</w:t>
      </w:r>
    </w:p>
    <w:p w:rsidR="0025283B" w:rsidRDefault="00D958AE">
      <w:pPr>
        <w:widowControl w:val="0"/>
        <w:spacing w:after="0" w:line="276" w:lineRule="auto"/>
        <w:ind w:left="1" w:hanging="3"/>
        <w:rPr>
          <w:sz w:val="26"/>
          <w:szCs w:val="26"/>
        </w:rPr>
      </w:pPr>
      <w:r>
        <w:rPr>
          <w:sz w:val="26"/>
          <w:szCs w:val="26"/>
        </w:rPr>
        <w:t xml:space="preserve"> </w:t>
      </w:r>
      <w:r>
        <w:rPr>
          <w:b/>
          <w:sz w:val="26"/>
          <w:szCs w:val="26"/>
        </w:rPr>
        <w:t xml:space="preserve">- Kết luận, nhận định: </w:t>
      </w:r>
    </w:p>
    <w:p w:rsidR="0025283B" w:rsidRDefault="00D958AE">
      <w:pPr>
        <w:widowControl w:val="0"/>
        <w:spacing w:after="0" w:line="276" w:lineRule="auto"/>
        <w:ind w:left="1" w:hanging="3"/>
        <w:rPr>
          <w:sz w:val="26"/>
          <w:szCs w:val="26"/>
        </w:rPr>
      </w:pPr>
      <w:r>
        <w:rPr>
          <w:sz w:val="26"/>
          <w:szCs w:val="26"/>
        </w:rPr>
        <w:t>+ GV: Nhận xét, khen ngợi phần làm việc của HS.</w:t>
      </w:r>
    </w:p>
    <w:p w:rsidR="0025283B" w:rsidRDefault="00D958AE">
      <w:pPr>
        <w:widowControl w:val="0"/>
        <w:spacing w:after="0" w:line="276" w:lineRule="auto"/>
        <w:ind w:left="1" w:hanging="3"/>
        <w:rPr>
          <w:sz w:val="26"/>
          <w:szCs w:val="26"/>
        </w:rPr>
      </w:pPr>
      <w:r>
        <w:rPr>
          <w:sz w:val="26"/>
          <w:szCs w:val="26"/>
        </w:rPr>
        <w:t xml:space="preserve">+ GV kết luận, chuẩn kiến thức. </w:t>
      </w:r>
    </w:p>
    <w:p w:rsidR="0025283B" w:rsidRDefault="00D958AE">
      <w:pPr>
        <w:widowControl w:val="0"/>
        <w:spacing w:after="0" w:line="276" w:lineRule="auto"/>
        <w:ind w:left="1" w:hanging="3"/>
        <w:rPr>
          <w:sz w:val="26"/>
          <w:szCs w:val="26"/>
        </w:rPr>
      </w:pPr>
      <w:r>
        <w:rPr>
          <w:sz w:val="26"/>
          <w:szCs w:val="26"/>
        </w:rPr>
        <w:t>+ HS: Lắng nghe, ghi bài.</w:t>
      </w:r>
    </w:p>
    <w:p w:rsidR="0025283B" w:rsidRDefault="00D958AE">
      <w:pPr>
        <w:widowControl w:val="0"/>
        <w:spacing w:after="0" w:line="276" w:lineRule="auto"/>
        <w:ind w:left="1" w:hanging="3"/>
        <w:rPr>
          <w:sz w:val="26"/>
          <w:szCs w:val="26"/>
        </w:rPr>
      </w:pPr>
      <w:r>
        <w:rPr>
          <w:sz w:val="26"/>
          <w:szCs w:val="26"/>
        </w:rPr>
        <w:lastRenderedPageBreak/>
        <w:t xml:space="preserve">+ GV </w:t>
      </w:r>
    </w:p>
    <w:p w:rsidR="0025283B" w:rsidRDefault="00D958AE">
      <w:pPr>
        <w:widowControl w:val="0"/>
        <w:spacing w:after="0" w:line="276" w:lineRule="auto"/>
        <w:ind w:left="1" w:hanging="3"/>
        <w:jc w:val="center"/>
        <w:rPr>
          <w:b/>
          <w:color w:val="002060"/>
          <w:sz w:val="26"/>
          <w:szCs w:val="26"/>
        </w:rPr>
      </w:pPr>
      <w:r>
        <w:rPr>
          <w:b/>
          <w:color w:val="002060"/>
          <w:sz w:val="26"/>
          <w:szCs w:val="26"/>
        </w:rPr>
        <w:t>Hoạt động 3: TÌM HIỂU VỀ</w:t>
      </w:r>
      <w:r>
        <w:rPr>
          <w:sz w:val="26"/>
          <w:szCs w:val="26"/>
        </w:rPr>
        <w:t xml:space="preserve"> </w:t>
      </w:r>
      <w:r>
        <w:rPr>
          <w:b/>
          <w:color w:val="002060"/>
          <w:sz w:val="26"/>
          <w:szCs w:val="26"/>
        </w:rPr>
        <w:t>LÂM NGHIỆP</w:t>
      </w:r>
    </w:p>
    <w:p w:rsidR="0025283B" w:rsidRDefault="00D958AE">
      <w:pPr>
        <w:widowControl w:val="0"/>
        <w:spacing w:after="0" w:line="276" w:lineRule="auto"/>
        <w:ind w:left="1" w:hanging="3"/>
        <w:rPr>
          <w:color w:val="000000"/>
          <w:sz w:val="26"/>
          <w:szCs w:val="26"/>
        </w:rPr>
      </w:pPr>
      <w:r>
        <w:rPr>
          <w:i/>
          <w:color w:val="000000"/>
          <w:sz w:val="26"/>
          <w:szCs w:val="26"/>
        </w:rPr>
        <w:t xml:space="preserve">a) Mục tiêu: </w:t>
      </w:r>
      <w:r>
        <w:rPr>
          <w:color w:val="000000"/>
          <w:sz w:val="26"/>
          <w:szCs w:val="26"/>
        </w:rPr>
        <w:t>HS phân tích đặc điểm phân bố tài nguyên rừng, trình bày đặc điểm phát triển và phân bố lâm nghiệp ở nước ta.</w:t>
      </w:r>
    </w:p>
    <w:p w:rsidR="0025283B" w:rsidRDefault="00D958AE">
      <w:pPr>
        <w:widowControl w:val="0"/>
        <w:pBdr>
          <w:between w:val="nil"/>
        </w:pBdr>
        <w:shd w:val="clear" w:color="auto" w:fill="FFFFFF"/>
        <w:spacing w:after="0" w:line="276" w:lineRule="auto"/>
        <w:ind w:left="1" w:hanging="3"/>
        <w:rPr>
          <w:color w:val="000000"/>
          <w:sz w:val="26"/>
          <w:szCs w:val="26"/>
        </w:rPr>
      </w:pPr>
      <w:r>
        <w:rPr>
          <w:i/>
          <w:color w:val="000000"/>
          <w:sz w:val="26"/>
          <w:szCs w:val="26"/>
        </w:rPr>
        <w:t xml:space="preserve">b) Nội dung: </w:t>
      </w:r>
      <w:r>
        <w:rPr>
          <w:sz w:val="26"/>
          <w:szCs w:val="26"/>
        </w:rPr>
        <w:t xml:space="preserve">Học sinh làm việc cá nhân, cả lớp khai thác bảng số liệu về diện tích rừng và tình hình phát triển và phân bố lâm nghiệp. </w:t>
      </w:r>
    </w:p>
    <w:p w:rsidR="0025283B" w:rsidRDefault="00D958AE">
      <w:pPr>
        <w:widowControl w:val="0"/>
        <w:shd w:val="clear" w:color="auto" w:fill="FFFFFF"/>
        <w:spacing w:after="0" w:line="276" w:lineRule="auto"/>
        <w:ind w:left="1" w:hanging="3"/>
        <w:rPr>
          <w:color w:val="000000"/>
          <w:sz w:val="26"/>
          <w:szCs w:val="26"/>
        </w:rPr>
      </w:pPr>
      <w:r>
        <w:rPr>
          <w:i/>
          <w:color w:val="000000"/>
          <w:sz w:val="26"/>
          <w:szCs w:val="26"/>
        </w:rPr>
        <w:t xml:space="preserve">c) Sản phẩm: </w:t>
      </w:r>
    </w:p>
    <w:p w:rsidR="0025283B" w:rsidRDefault="00D958AE">
      <w:pPr>
        <w:widowControl w:val="0"/>
        <w:shd w:val="clear" w:color="auto" w:fill="FFFFFF"/>
        <w:spacing w:after="0" w:line="276" w:lineRule="auto"/>
        <w:ind w:left="1" w:hanging="3"/>
        <w:rPr>
          <w:color w:val="000000"/>
          <w:sz w:val="26"/>
          <w:szCs w:val="26"/>
        </w:rPr>
      </w:pPr>
      <w:r>
        <w:rPr>
          <w:sz w:val="26"/>
          <w:szCs w:val="26"/>
        </w:rPr>
        <w:t xml:space="preserve">- </w:t>
      </w:r>
      <w:r>
        <w:rPr>
          <w:color w:val="000000"/>
          <w:sz w:val="26"/>
          <w:szCs w:val="26"/>
        </w:rPr>
        <w:t>Câu trả lời của HS.</w:t>
      </w:r>
    </w:p>
    <w:p w:rsidR="0025283B" w:rsidRDefault="00D958AE">
      <w:pPr>
        <w:widowControl w:val="0"/>
        <w:spacing w:after="0" w:line="276" w:lineRule="auto"/>
        <w:ind w:left="1" w:hanging="3"/>
        <w:rPr>
          <w:color w:val="000000"/>
          <w:sz w:val="26"/>
          <w:szCs w:val="26"/>
        </w:rPr>
      </w:pPr>
      <w:r>
        <w:rPr>
          <w:i/>
          <w:color w:val="000000"/>
          <w:sz w:val="26"/>
          <w:szCs w:val="26"/>
        </w:rPr>
        <w:t>d) Tổ chức thực hiện:</w:t>
      </w:r>
    </w:p>
    <w:p w:rsidR="0025283B" w:rsidRDefault="00D958AE">
      <w:pPr>
        <w:widowControl w:val="0"/>
        <w:spacing w:after="0" w:line="276" w:lineRule="auto"/>
        <w:ind w:left="1" w:hanging="3"/>
        <w:rPr>
          <w:sz w:val="26"/>
          <w:szCs w:val="26"/>
        </w:rPr>
      </w:pPr>
      <w:r>
        <w:rPr>
          <w:b/>
          <w:sz w:val="26"/>
          <w:szCs w:val="26"/>
        </w:rPr>
        <w:t xml:space="preserve">- Chuyển giao nhiệm vụ: </w:t>
      </w:r>
    </w:p>
    <w:p w:rsidR="0025283B" w:rsidRDefault="00D958AE">
      <w:pPr>
        <w:widowControl w:val="0"/>
        <w:spacing w:after="0" w:line="276" w:lineRule="auto"/>
        <w:ind w:left="1" w:hanging="3"/>
        <w:rPr>
          <w:sz w:val="26"/>
          <w:szCs w:val="26"/>
        </w:rPr>
      </w:pPr>
      <w:r>
        <w:rPr>
          <w:sz w:val="26"/>
          <w:szCs w:val="26"/>
        </w:rPr>
        <w:t xml:space="preserve">+ Nhiệm vụ 1: GV cho HS làm việc cá nhân nhận xét bảng số liệu 4.3 trên giấy nháp trong thời gian 2 phút nhằm rèn luyện khả năng làm việc với bảng số liệu của HS. </w:t>
      </w:r>
    </w:p>
    <w:p w:rsidR="0025283B" w:rsidRDefault="00D958AE">
      <w:pPr>
        <w:widowControl w:val="0"/>
        <w:spacing w:after="0" w:line="276" w:lineRule="auto"/>
        <w:ind w:left="1" w:hanging="3"/>
        <w:rPr>
          <w:sz w:val="26"/>
          <w:szCs w:val="26"/>
        </w:rPr>
      </w:pPr>
      <w:r>
        <w:rPr>
          <w:sz w:val="26"/>
          <w:szCs w:val="26"/>
        </w:rPr>
        <w:t xml:space="preserve">+ Nhiệm vụ 2: GV cho HS làm việc cả lớp để phân biệt các loại rừng, phân biệt 2 hoạt động của lâm nghiệp. </w:t>
      </w:r>
    </w:p>
    <w:p w:rsidR="0025283B" w:rsidRDefault="00D958AE">
      <w:pPr>
        <w:widowControl w:val="0"/>
        <w:spacing w:after="0" w:line="276" w:lineRule="auto"/>
        <w:ind w:left="1" w:hanging="3"/>
        <w:rPr>
          <w:sz w:val="26"/>
          <w:szCs w:val="26"/>
        </w:rPr>
      </w:pPr>
      <w:r>
        <w:rPr>
          <w:b/>
          <w:sz w:val="26"/>
          <w:szCs w:val="26"/>
        </w:rPr>
        <w:t xml:space="preserve">Thực hiện nhiệm vụ: </w:t>
      </w:r>
    </w:p>
    <w:p w:rsidR="0025283B" w:rsidRDefault="00D958AE">
      <w:pPr>
        <w:widowControl w:val="0"/>
        <w:spacing w:after="0" w:line="276" w:lineRule="auto"/>
        <w:ind w:left="1" w:hanging="3"/>
        <w:rPr>
          <w:sz w:val="26"/>
          <w:szCs w:val="26"/>
        </w:rPr>
      </w:pPr>
      <w:r>
        <w:rPr>
          <w:sz w:val="26"/>
          <w:szCs w:val="26"/>
        </w:rPr>
        <w:t xml:space="preserve">+ Nhiệm vụ 1: HS làm việc cá nhân 2 phút, Gv hỗ trợ giúp đỡ Hs còn khó khăn. </w:t>
      </w:r>
    </w:p>
    <w:p w:rsidR="0025283B" w:rsidRDefault="00D958AE">
      <w:pPr>
        <w:widowControl w:val="0"/>
        <w:spacing w:after="0" w:line="276" w:lineRule="auto"/>
        <w:ind w:left="1" w:hanging="3"/>
        <w:rPr>
          <w:sz w:val="26"/>
          <w:szCs w:val="26"/>
        </w:rPr>
      </w:pPr>
      <w:r>
        <w:rPr>
          <w:sz w:val="26"/>
          <w:szCs w:val="26"/>
        </w:rPr>
        <w:t>+ Nhiệm vụ 2: HS đọc SGK và phân biệt các loại rừng, các hoạt động lâm nghiệp theo sự dẫn dắt của GV</w:t>
      </w:r>
    </w:p>
    <w:p w:rsidR="0025283B" w:rsidRDefault="00D958AE">
      <w:pPr>
        <w:widowControl w:val="0"/>
        <w:spacing w:after="0" w:line="276" w:lineRule="auto"/>
        <w:ind w:left="1" w:hanging="3"/>
        <w:rPr>
          <w:sz w:val="26"/>
          <w:szCs w:val="26"/>
        </w:rPr>
      </w:pPr>
      <w:r>
        <w:rPr>
          <w:b/>
          <w:sz w:val="26"/>
          <w:szCs w:val="26"/>
        </w:rPr>
        <w:t>- Báo cáo, thảo luận:</w:t>
      </w:r>
    </w:p>
    <w:p w:rsidR="0025283B" w:rsidRDefault="00D958AE">
      <w:pPr>
        <w:widowControl w:val="0"/>
        <w:spacing w:after="0" w:line="276" w:lineRule="auto"/>
        <w:ind w:left="1" w:hanging="3"/>
        <w:rPr>
          <w:sz w:val="26"/>
          <w:szCs w:val="26"/>
        </w:rPr>
      </w:pPr>
      <w:r>
        <w:rPr>
          <w:sz w:val="26"/>
          <w:szCs w:val="26"/>
        </w:rPr>
        <w:t>+ Nhiệm vụ 1: GV gọi HS bất kỳ trình bày, 2 HS ở dưới đổi PHT và chấm chéo cho nhau theo thang điểm</w:t>
      </w:r>
    </w:p>
    <w:p w:rsidR="0025283B" w:rsidRDefault="00D958AE">
      <w:pPr>
        <w:widowControl w:val="0"/>
        <w:spacing w:after="0" w:line="276" w:lineRule="auto"/>
        <w:ind w:left="1" w:hanging="3"/>
        <w:rPr>
          <w:sz w:val="26"/>
          <w:szCs w:val="26"/>
        </w:rPr>
      </w:pPr>
      <w:r>
        <w:rPr>
          <w:sz w:val="26"/>
          <w:szCs w:val="26"/>
        </w:rPr>
        <w:t xml:space="preserve"> Giai đoạn 2010-2021, </w:t>
      </w:r>
    </w:p>
    <w:p w:rsidR="0025283B" w:rsidRDefault="00D958AE">
      <w:pPr>
        <w:widowControl w:val="0"/>
        <w:numPr>
          <w:ilvl w:val="0"/>
          <w:numId w:val="12"/>
        </w:numPr>
        <w:pBdr>
          <w:top w:val="nil"/>
          <w:left w:val="nil"/>
          <w:bottom w:val="nil"/>
          <w:right w:val="nil"/>
          <w:between w:val="nil"/>
        </w:pBdr>
        <w:spacing w:after="0" w:line="276" w:lineRule="auto"/>
        <w:ind w:left="1" w:hanging="3"/>
        <w:rPr>
          <w:color w:val="000000"/>
          <w:sz w:val="26"/>
          <w:szCs w:val="26"/>
        </w:rPr>
      </w:pPr>
      <w:r>
        <w:rPr>
          <w:color w:val="000000"/>
          <w:sz w:val="26"/>
          <w:szCs w:val="26"/>
        </w:rPr>
        <w:t>Tổng diện tích rừng tăng</w:t>
      </w:r>
      <w:r>
        <w:rPr>
          <w:i/>
          <w:color w:val="000000"/>
          <w:sz w:val="26"/>
          <w:szCs w:val="26"/>
        </w:rPr>
        <w:t xml:space="preserve"> (1 điểm) </w:t>
      </w:r>
      <w:r>
        <w:rPr>
          <w:color w:val="000000"/>
          <w:sz w:val="26"/>
          <w:szCs w:val="26"/>
        </w:rPr>
        <w:t xml:space="preserve">lên 1,3 triệu ha </w:t>
      </w:r>
      <w:r>
        <w:rPr>
          <w:i/>
          <w:color w:val="000000"/>
          <w:sz w:val="26"/>
          <w:szCs w:val="26"/>
        </w:rPr>
        <w:t>(1 điểm)</w:t>
      </w:r>
    </w:p>
    <w:p w:rsidR="0025283B" w:rsidRDefault="00D958AE">
      <w:pPr>
        <w:widowControl w:val="0"/>
        <w:numPr>
          <w:ilvl w:val="0"/>
          <w:numId w:val="12"/>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Diện tích rừng tự nhiên giảm nhẹ </w:t>
      </w:r>
      <w:r>
        <w:rPr>
          <w:i/>
          <w:color w:val="000000"/>
          <w:sz w:val="26"/>
          <w:szCs w:val="26"/>
        </w:rPr>
        <w:t xml:space="preserve">(1 điểm) </w:t>
      </w:r>
      <w:r>
        <w:rPr>
          <w:color w:val="000000"/>
          <w:sz w:val="26"/>
          <w:szCs w:val="26"/>
        </w:rPr>
        <w:t xml:space="preserve">0,1 triệu ha </w:t>
      </w:r>
      <w:r>
        <w:rPr>
          <w:i/>
          <w:color w:val="000000"/>
          <w:sz w:val="26"/>
          <w:szCs w:val="26"/>
        </w:rPr>
        <w:t>(1 điểm)</w:t>
      </w:r>
    </w:p>
    <w:p w:rsidR="0025283B" w:rsidRDefault="00D958AE">
      <w:pPr>
        <w:widowControl w:val="0"/>
        <w:numPr>
          <w:ilvl w:val="0"/>
          <w:numId w:val="12"/>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Diện tích rừng trồng tăng </w:t>
      </w:r>
      <w:r>
        <w:rPr>
          <w:i/>
          <w:color w:val="000000"/>
          <w:sz w:val="26"/>
          <w:szCs w:val="26"/>
        </w:rPr>
        <w:t xml:space="preserve">(1 điểm) </w:t>
      </w:r>
      <w:r>
        <w:rPr>
          <w:color w:val="000000"/>
          <w:sz w:val="26"/>
          <w:szCs w:val="26"/>
        </w:rPr>
        <w:t xml:space="preserve">lên 1,4 triệu ha </w:t>
      </w:r>
      <w:r>
        <w:rPr>
          <w:i/>
          <w:color w:val="000000"/>
          <w:sz w:val="26"/>
          <w:szCs w:val="26"/>
        </w:rPr>
        <w:t>(1 điểm)</w:t>
      </w:r>
      <w:r>
        <w:rPr>
          <w:color w:val="000000"/>
          <w:sz w:val="26"/>
          <w:szCs w:val="26"/>
        </w:rPr>
        <w:t xml:space="preserve"> </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&gt;&gt;&gt; diện tích rừng nước ta tăng lên do tăng diện tích rừng trồng </w:t>
      </w:r>
      <w:r>
        <w:rPr>
          <w:i/>
          <w:color w:val="000000"/>
          <w:sz w:val="26"/>
          <w:szCs w:val="26"/>
        </w:rPr>
        <w:t>(2 điểm)</w:t>
      </w:r>
      <w:r>
        <w:rPr>
          <w:color w:val="000000"/>
          <w:sz w:val="26"/>
          <w:szCs w:val="26"/>
        </w:rPr>
        <w:t xml:space="preserve">, cơ bản chúng ta giữ vững được rừng tự nhiên </w:t>
      </w:r>
      <w:r>
        <w:rPr>
          <w:i/>
          <w:color w:val="000000"/>
          <w:sz w:val="26"/>
          <w:szCs w:val="26"/>
        </w:rPr>
        <w:t xml:space="preserve">(1 điểm) </w:t>
      </w:r>
      <w:r>
        <w:rPr>
          <w:color w:val="000000"/>
          <w:sz w:val="26"/>
          <w:szCs w:val="26"/>
        </w:rPr>
        <w:t xml:space="preserve">&gt;&gt;&gt; độ che phủ rừng tăng </w:t>
      </w:r>
      <w:r>
        <w:rPr>
          <w:i/>
          <w:color w:val="000000"/>
          <w:sz w:val="26"/>
          <w:szCs w:val="26"/>
        </w:rPr>
        <w:t>(1 điểm)</w:t>
      </w:r>
      <w:r>
        <w:rPr>
          <w:color w:val="000000"/>
          <w:sz w:val="26"/>
          <w:szCs w:val="26"/>
        </w:rPr>
        <w:t xml:space="preserve">. </w:t>
      </w:r>
    </w:p>
    <w:p w:rsidR="0025283B" w:rsidRDefault="00D958AE">
      <w:pPr>
        <w:widowControl w:val="0"/>
        <w:spacing w:after="0" w:line="276" w:lineRule="auto"/>
        <w:ind w:left="1" w:hanging="3"/>
        <w:rPr>
          <w:sz w:val="26"/>
          <w:szCs w:val="26"/>
        </w:rPr>
      </w:pPr>
      <w:r>
        <w:rPr>
          <w:sz w:val="26"/>
          <w:szCs w:val="26"/>
        </w:rPr>
        <w:t>+ Nhiệm vụ 2: Hs phân biệt được các loại rừng, cho được ví dụ minh họa, GV cho HS xem 1 số hình ảnh minh họa</w:t>
      </w:r>
    </w:p>
    <w:p w:rsidR="0025283B" w:rsidRDefault="00D958AE">
      <w:pPr>
        <w:widowControl w:val="0"/>
        <w:spacing w:line="276" w:lineRule="auto"/>
        <w:ind w:left="1" w:hanging="3"/>
        <w:rPr>
          <w:i/>
          <w:sz w:val="26"/>
          <w:szCs w:val="26"/>
        </w:rPr>
      </w:pPr>
      <w:r>
        <w:rPr>
          <w:i/>
          <w:sz w:val="26"/>
          <w:szCs w:val="26"/>
        </w:rPr>
        <w:t>+ Rừng phòng hộ: Theo khoản 3 Điều 5 Luật Lâm nghiệp 2017, rừng phòng hộ là rừng được sử dụng chủ yếu để bảo vệ nguồn nước, bảo vệ đất, chống xói mòn, sạt lở, lũ quét, lũ ống, chống sa mạc hóa, hạn chế thiên tai, điều hòa khí hậu, góp phần bảo vệ môi trường, quốc phòng, an ninh, kết hợp du lịch sinh thái, nghỉ dưỡng, giải trí; cung ứng dịch vụ môi trường rừng.</w:t>
      </w:r>
    </w:p>
    <w:p w:rsidR="0025283B" w:rsidRDefault="00D958AE">
      <w:pPr>
        <w:widowControl w:val="0"/>
        <w:spacing w:line="276" w:lineRule="auto"/>
        <w:ind w:left="1" w:hanging="3"/>
        <w:rPr>
          <w:i/>
          <w:sz w:val="26"/>
          <w:szCs w:val="26"/>
        </w:rPr>
      </w:pPr>
      <w:r>
        <w:rPr>
          <w:i/>
          <w:sz w:val="26"/>
          <w:szCs w:val="26"/>
        </w:rPr>
        <w:t>+ Rừng đặc dụng: Theo khoản 2 Điều 5 Luật Lâm nghiệp 2017, rừng đặc dụng là rừng được sử dụng chủ yếu để bảo tồn hệ sinh thái rừng tự nhiên, nguồn gen sinh vật rừng, nghiên cứu khoa học, bảo tồn di tích lịch sử - văn hóa, tín ngưỡng, danh lam thắng cảnh kết hợp du lịch sinh thái; nghỉ dưỡng, giải trí trừ phân khu bảo vệ nghiêm ngặt của rừng đặc dụng; cung ứng dịch vụ môi trường rừng.</w:t>
      </w:r>
    </w:p>
    <w:p w:rsidR="0025283B" w:rsidRDefault="00D958AE">
      <w:pPr>
        <w:widowControl w:val="0"/>
        <w:spacing w:line="276" w:lineRule="auto"/>
        <w:ind w:left="1" w:hanging="3"/>
        <w:rPr>
          <w:i/>
          <w:sz w:val="26"/>
          <w:szCs w:val="26"/>
        </w:rPr>
      </w:pPr>
      <w:r>
        <w:rPr>
          <w:i/>
          <w:sz w:val="26"/>
          <w:szCs w:val="26"/>
        </w:rPr>
        <w:lastRenderedPageBreak/>
        <w:t>+ Rừng sản xuất: Theo khoản 4 Điều 5 Luật Lâm nghiệp 2017, rừng sản xuất là loại rừng được sử dụng chủ yếu để cung cấp lâm sản; sản xuất, kinh doanh lâm, nông, ngư nghiệp kết hợp; du lịch sinh thái, nghỉ dưỡng, giải trí; cung ứng dịch vụ môi trường rừng.</w:t>
      </w:r>
    </w:p>
    <w:p w:rsidR="0025283B" w:rsidRDefault="00D958AE">
      <w:pPr>
        <w:widowControl w:val="0"/>
        <w:numPr>
          <w:ilvl w:val="0"/>
          <w:numId w:val="14"/>
        </w:numPr>
        <w:pBdr>
          <w:top w:val="nil"/>
          <w:left w:val="nil"/>
          <w:bottom w:val="nil"/>
          <w:right w:val="nil"/>
          <w:between w:val="nil"/>
        </w:pBdr>
        <w:spacing w:line="276" w:lineRule="auto"/>
        <w:ind w:left="1" w:hanging="3"/>
        <w:rPr>
          <w:i/>
          <w:color w:val="000000"/>
          <w:sz w:val="26"/>
          <w:szCs w:val="26"/>
        </w:rPr>
      </w:pPr>
      <w:r>
        <w:rPr>
          <w:i/>
          <w:color w:val="000000"/>
          <w:sz w:val="26"/>
          <w:szCs w:val="26"/>
        </w:rPr>
        <w:t xml:space="preserve">Có thể xem thêm thông tin </w:t>
      </w:r>
      <w:hyperlink r:id="rId17">
        <w:r>
          <w:rPr>
            <w:i/>
            <w:color w:val="0563C1"/>
            <w:sz w:val="26"/>
            <w:szCs w:val="26"/>
            <w:u w:val="single"/>
          </w:rPr>
          <w:t>https://lawnet.vn/thong-tin-phap-luat/tu-van-luat/tieu-chi-rung-tu-nhien-rung-trong-rung-dac-dung-rung-phong-ho-va-rung-san-xuat-120785.html</w:t>
        </w:r>
      </w:hyperlink>
      <w:r>
        <w:rPr>
          <w:i/>
          <w:color w:val="000000"/>
          <w:sz w:val="26"/>
          <w:szCs w:val="26"/>
        </w:rPr>
        <w:t xml:space="preserve"> </w:t>
      </w:r>
    </w:p>
    <w:tbl>
      <w:tblPr>
        <w:tblStyle w:val="afff7"/>
        <w:tblW w:w="1076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4"/>
        <w:gridCol w:w="3468"/>
        <w:gridCol w:w="3087"/>
      </w:tblGrid>
      <w:tr w:rsidR="0025283B">
        <w:trPr>
          <w:trHeight w:val="2051"/>
        </w:trPr>
        <w:tc>
          <w:tcPr>
            <w:tcW w:w="4214" w:type="dxa"/>
          </w:tcPr>
          <w:p w:rsidR="0025283B" w:rsidRDefault="00D958AE">
            <w:pPr>
              <w:spacing w:line="276" w:lineRule="auto"/>
              <w:ind w:left="1" w:hanging="3"/>
              <w:jc w:val="center"/>
              <w:rPr>
                <w:rFonts w:ascii="Times New Roman" w:eastAsia="Times New Roman" w:hAnsi="Times New Roman" w:cs="Times New Roman"/>
                <w:i/>
                <w:sz w:val="26"/>
                <w:szCs w:val="26"/>
              </w:rPr>
            </w:pPr>
            <w:r>
              <w:rPr>
                <w:noProof/>
                <w:sz w:val="26"/>
                <w:szCs w:val="26"/>
                <w:lang w:val="en-US"/>
              </w:rPr>
              <w:drawing>
                <wp:inline distT="0" distB="0" distL="0" distR="0">
                  <wp:extent cx="2160000" cy="1230750"/>
                  <wp:effectExtent l="0" t="0" r="0" b="0"/>
                  <wp:docPr id="5152" name="image5.jpg" descr="https://baocamau.vn/image/news/2022/20220712/fckimage/bvr-1.jpg"/>
                  <wp:cNvGraphicFramePr/>
                  <a:graphic xmlns:a="http://schemas.openxmlformats.org/drawingml/2006/main">
                    <a:graphicData uri="http://schemas.openxmlformats.org/drawingml/2006/picture">
                      <pic:pic xmlns:pic="http://schemas.openxmlformats.org/drawingml/2006/picture">
                        <pic:nvPicPr>
                          <pic:cNvPr id="0" name="image5.jpg" descr="https://baocamau.vn/image/news/2022/20220712/fckimage/bvr-1.jpg"/>
                          <pic:cNvPicPr preferRelativeResize="0"/>
                        </pic:nvPicPr>
                        <pic:blipFill>
                          <a:blip r:embed="rId18"/>
                          <a:srcRect/>
                          <a:stretch>
                            <a:fillRect/>
                          </a:stretch>
                        </pic:blipFill>
                        <pic:spPr>
                          <a:xfrm>
                            <a:off x="0" y="0"/>
                            <a:ext cx="2160000" cy="1230750"/>
                          </a:xfrm>
                          <a:prstGeom prst="rect">
                            <a:avLst/>
                          </a:prstGeom>
                          <a:ln/>
                        </pic:spPr>
                      </pic:pic>
                    </a:graphicData>
                  </a:graphic>
                </wp:inline>
              </w:drawing>
            </w:r>
          </w:p>
        </w:tc>
        <w:tc>
          <w:tcPr>
            <w:tcW w:w="3468" w:type="dxa"/>
          </w:tcPr>
          <w:p w:rsidR="0025283B" w:rsidRDefault="00D958AE">
            <w:pPr>
              <w:spacing w:line="276" w:lineRule="auto"/>
              <w:ind w:left="1" w:hanging="3"/>
              <w:rPr>
                <w:rFonts w:ascii="Times New Roman" w:eastAsia="Times New Roman" w:hAnsi="Times New Roman" w:cs="Times New Roman"/>
                <w:i/>
                <w:sz w:val="26"/>
                <w:szCs w:val="26"/>
              </w:rPr>
            </w:pPr>
            <w:r>
              <w:rPr>
                <w:i/>
                <w:noProof/>
                <w:sz w:val="26"/>
                <w:szCs w:val="26"/>
                <w:lang w:val="en-US"/>
              </w:rPr>
              <w:drawing>
                <wp:inline distT="0" distB="0" distL="0" distR="0">
                  <wp:extent cx="2160000" cy="1257108"/>
                  <wp:effectExtent l="0" t="0" r="0" b="0"/>
                  <wp:docPr id="5155" name="image1.jpg" descr="Không có mô tả ảnh."/>
                  <wp:cNvGraphicFramePr/>
                  <a:graphic xmlns:a="http://schemas.openxmlformats.org/drawingml/2006/main">
                    <a:graphicData uri="http://schemas.openxmlformats.org/drawingml/2006/picture">
                      <pic:pic xmlns:pic="http://schemas.openxmlformats.org/drawingml/2006/picture">
                        <pic:nvPicPr>
                          <pic:cNvPr id="0" name="image1.jpg" descr="Không có mô tả ảnh."/>
                          <pic:cNvPicPr preferRelativeResize="0"/>
                        </pic:nvPicPr>
                        <pic:blipFill>
                          <a:blip r:embed="rId19"/>
                          <a:srcRect b="12627"/>
                          <a:stretch>
                            <a:fillRect/>
                          </a:stretch>
                        </pic:blipFill>
                        <pic:spPr>
                          <a:xfrm>
                            <a:off x="0" y="0"/>
                            <a:ext cx="2160000" cy="1257108"/>
                          </a:xfrm>
                          <a:prstGeom prst="rect">
                            <a:avLst/>
                          </a:prstGeom>
                          <a:ln/>
                        </pic:spPr>
                      </pic:pic>
                    </a:graphicData>
                  </a:graphic>
                </wp:inline>
              </w:drawing>
            </w:r>
          </w:p>
        </w:tc>
        <w:tc>
          <w:tcPr>
            <w:tcW w:w="3087" w:type="dxa"/>
          </w:tcPr>
          <w:p w:rsidR="0025283B" w:rsidRDefault="00D958AE">
            <w:pPr>
              <w:spacing w:line="276" w:lineRule="auto"/>
              <w:ind w:left="1" w:hanging="3"/>
              <w:rPr>
                <w:rFonts w:ascii="Times New Roman" w:eastAsia="Times New Roman" w:hAnsi="Times New Roman" w:cs="Times New Roman"/>
                <w:i/>
                <w:sz w:val="26"/>
                <w:szCs w:val="26"/>
              </w:rPr>
            </w:pPr>
            <w:r>
              <w:rPr>
                <w:i/>
                <w:noProof/>
                <w:sz w:val="26"/>
                <w:szCs w:val="26"/>
                <w:lang w:val="en-US"/>
              </w:rPr>
              <w:drawing>
                <wp:inline distT="0" distB="0" distL="0" distR="0">
                  <wp:extent cx="1912956" cy="1273555"/>
                  <wp:effectExtent l="0" t="0" r="0" b="0"/>
                  <wp:docPr id="5154" name="image3.jpg" descr="Vườn quốc gia Cúc Phương - điểm du lịch sinh thái hấp dẫn hàng đầu châu Á  năm 2021 - Trung tâm Thông tin du lịch"/>
                  <wp:cNvGraphicFramePr/>
                  <a:graphic xmlns:a="http://schemas.openxmlformats.org/drawingml/2006/main">
                    <a:graphicData uri="http://schemas.openxmlformats.org/drawingml/2006/picture">
                      <pic:pic xmlns:pic="http://schemas.openxmlformats.org/drawingml/2006/picture">
                        <pic:nvPicPr>
                          <pic:cNvPr id="0" name="image3.jpg" descr="Vườn quốc gia Cúc Phương - điểm du lịch sinh thái hấp dẫn hàng đầu châu Á  năm 2021 - Trung tâm Thông tin du lịch"/>
                          <pic:cNvPicPr preferRelativeResize="0"/>
                        </pic:nvPicPr>
                        <pic:blipFill>
                          <a:blip r:embed="rId20"/>
                          <a:srcRect/>
                          <a:stretch>
                            <a:fillRect/>
                          </a:stretch>
                        </pic:blipFill>
                        <pic:spPr>
                          <a:xfrm>
                            <a:off x="0" y="0"/>
                            <a:ext cx="1912956" cy="1273555"/>
                          </a:xfrm>
                          <a:prstGeom prst="rect">
                            <a:avLst/>
                          </a:prstGeom>
                          <a:ln/>
                        </pic:spPr>
                      </pic:pic>
                    </a:graphicData>
                  </a:graphic>
                </wp:inline>
              </w:drawing>
            </w:r>
          </w:p>
        </w:tc>
      </w:tr>
      <w:tr w:rsidR="0025283B">
        <w:trPr>
          <w:trHeight w:val="1025"/>
        </w:trPr>
        <w:tc>
          <w:tcPr>
            <w:tcW w:w="4214" w:type="dxa"/>
          </w:tcPr>
          <w:p w:rsidR="0025283B" w:rsidRDefault="00D958AE">
            <w:pPr>
              <w:spacing w:line="276"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Hơn 1.000 ha rừng phòng hộ ven biển đã được phục hồi sau khi có kè tạo bãi ở Cà Mau</w:t>
            </w:r>
          </w:p>
        </w:tc>
        <w:tc>
          <w:tcPr>
            <w:tcW w:w="3468" w:type="dxa"/>
          </w:tcPr>
          <w:p w:rsidR="0025283B" w:rsidRDefault="00D958AE">
            <w:pPr>
              <w:spacing w:line="276"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Rừng sản xuất trồng bạch đàn cao sản</w:t>
            </w:r>
          </w:p>
        </w:tc>
        <w:tc>
          <w:tcPr>
            <w:tcW w:w="3087" w:type="dxa"/>
          </w:tcPr>
          <w:p w:rsidR="0025283B" w:rsidRDefault="00D958AE">
            <w:pPr>
              <w:spacing w:line="276"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Rừng đặc dụng: vườn quốc gia cúc phương</w:t>
            </w:r>
          </w:p>
        </w:tc>
      </w:tr>
    </w:tbl>
    <w:p w:rsidR="0025283B" w:rsidRDefault="00D958AE">
      <w:pPr>
        <w:widowControl w:val="0"/>
        <w:spacing w:after="0" w:line="276" w:lineRule="auto"/>
        <w:ind w:left="1" w:hanging="3"/>
        <w:rPr>
          <w:sz w:val="26"/>
          <w:szCs w:val="26"/>
        </w:rPr>
      </w:pPr>
      <w:r>
        <w:rPr>
          <w:sz w:val="26"/>
          <w:szCs w:val="26"/>
        </w:rPr>
        <w:t>+ Gv cho Hs xem hình về các hoạt động lâm nghiệp</w:t>
      </w:r>
    </w:p>
    <w:tbl>
      <w:tblPr>
        <w:tblStyle w:val="afff8"/>
        <w:tblW w:w="1019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9"/>
        <w:gridCol w:w="5098"/>
      </w:tblGrid>
      <w:tr w:rsidR="0025283B">
        <w:tc>
          <w:tcPr>
            <w:tcW w:w="5099" w:type="dxa"/>
          </w:tcPr>
          <w:p w:rsidR="0025283B" w:rsidRDefault="00D958AE">
            <w:pPr>
              <w:spacing w:line="276" w:lineRule="auto"/>
              <w:ind w:left="1" w:hanging="3"/>
              <w:rPr>
                <w:rFonts w:ascii="Times New Roman" w:eastAsia="Times New Roman" w:hAnsi="Times New Roman" w:cs="Times New Roman"/>
                <w:sz w:val="26"/>
                <w:szCs w:val="26"/>
              </w:rPr>
            </w:pPr>
            <w:r>
              <w:rPr>
                <w:noProof/>
                <w:sz w:val="26"/>
                <w:szCs w:val="26"/>
                <w:lang w:val="en-US"/>
              </w:rPr>
              <w:drawing>
                <wp:inline distT="0" distB="0" distL="0" distR="0">
                  <wp:extent cx="2880000" cy="1881254"/>
                  <wp:effectExtent l="0" t="0" r="0" b="0"/>
                  <wp:docPr id="515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2880000" cy="1881254"/>
                          </a:xfrm>
                          <a:prstGeom prst="rect">
                            <a:avLst/>
                          </a:prstGeom>
                          <a:ln/>
                        </pic:spPr>
                      </pic:pic>
                    </a:graphicData>
                  </a:graphic>
                </wp:inline>
              </w:drawing>
            </w:r>
          </w:p>
        </w:tc>
        <w:tc>
          <w:tcPr>
            <w:tcW w:w="5098" w:type="dxa"/>
          </w:tcPr>
          <w:p w:rsidR="0025283B" w:rsidRDefault="00D958AE">
            <w:pPr>
              <w:spacing w:line="276" w:lineRule="auto"/>
              <w:ind w:left="1" w:hanging="3"/>
              <w:rPr>
                <w:rFonts w:ascii="Times New Roman" w:eastAsia="Times New Roman" w:hAnsi="Times New Roman" w:cs="Times New Roman"/>
                <w:sz w:val="26"/>
                <w:szCs w:val="26"/>
              </w:rPr>
            </w:pPr>
            <w:r>
              <w:rPr>
                <w:noProof/>
                <w:sz w:val="26"/>
                <w:szCs w:val="26"/>
                <w:lang w:val="en-US"/>
              </w:rPr>
              <w:drawing>
                <wp:inline distT="0" distB="0" distL="0" distR="0">
                  <wp:extent cx="2880000" cy="1923096"/>
                  <wp:effectExtent l="0" t="0" r="0" b="0"/>
                  <wp:docPr id="5156" name="image6.jpg" descr="Lâm nghiệp là gì? Lấy ngày 28/11 hằng năm là Ngày Lâm nghiệp Việt ..."/>
                  <wp:cNvGraphicFramePr/>
                  <a:graphic xmlns:a="http://schemas.openxmlformats.org/drawingml/2006/main">
                    <a:graphicData uri="http://schemas.openxmlformats.org/drawingml/2006/picture">
                      <pic:pic xmlns:pic="http://schemas.openxmlformats.org/drawingml/2006/picture">
                        <pic:nvPicPr>
                          <pic:cNvPr id="0" name="image6.jpg" descr="Lâm nghiệp là gì? Lấy ngày 28/11 hằng năm là Ngày Lâm nghiệp Việt ..."/>
                          <pic:cNvPicPr preferRelativeResize="0"/>
                        </pic:nvPicPr>
                        <pic:blipFill>
                          <a:blip r:embed="rId22"/>
                          <a:srcRect/>
                          <a:stretch>
                            <a:fillRect/>
                          </a:stretch>
                        </pic:blipFill>
                        <pic:spPr>
                          <a:xfrm>
                            <a:off x="0" y="0"/>
                            <a:ext cx="2880000" cy="1923096"/>
                          </a:xfrm>
                          <a:prstGeom prst="rect">
                            <a:avLst/>
                          </a:prstGeom>
                          <a:ln/>
                        </pic:spPr>
                      </pic:pic>
                    </a:graphicData>
                  </a:graphic>
                </wp:inline>
              </w:drawing>
            </w:r>
          </w:p>
        </w:tc>
      </w:tr>
    </w:tbl>
    <w:p w:rsidR="0025283B" w:rsidRDefault="00D958AE">
      <w:pPr>
        <w:widowControl w:val="0"/>
        <w:spacing w:after="0" w:line="276" w:lineRule="auto"/>
        <w:ind w:left="1" w:hanging="3"/>
        <w:rPr>
          <w:sz w:val="26"/>
          <w:szCs w:val="26"/>
        </w:rPr>
      </w:pPr>
      <w:r>
        <w:rPr>
          <w:b/>
          <w:sz w:val="26"/>
          <w:szCs w:val="26"/>
        </w:rPr>
        <w:t xml:space="preserve">- Kết luận, nhận định: </w:t>
      </w:r>
    </w:p>
    <w:p w:rsidR="0025283B" w:rsidRDefault="00D958AE">
      <w:pPr>
        <w:widowControl w:val="0"/>
        <w:spacing w:after="0" w:line="276" w:lineRule="auto"/>
        <w:ind w:left="1" w:hanging="3"/>
        <w:rPr>
          <w:sz w:val="26"/>
          <w:szCs w:val="26"/>
        </w:rPr>
      </w:pPr>
      <w:r>
        <w:rPr>
          <w:sz w:val="26"/>
          <w:szCs w:val="26"/>
        </w:rPr>
        <w:t xml:space="preserve">+ GV kết luận, chuẩn kiến thức. </w:t>
      </w:r>
    </w:p>
    <w:p w:rsidR="0025283B" w:rsidRDefault="00D958AE">
      <w:pPr>
        <w:widowControl w:val="0"/>
        <w:spacing w:after="0" w:line="276" w:lineRule="auto"/>
        <w:ind w:left="1" w:hanging="3"/>
        <w:rPr>
          <w:sz w:val="26"/>
          <w:szCs w:val="26"/>
        </w:rPr>
      </w:pPr>
      <w:r>
        <w:rPr>
          <w:sz w:val="26"/>
          <w:szCs w:val="26"/>
        </w:rPr>
        <w:t>+ HS: Lắng nghe, ghi bài.</w:t>
      </w:r>
    </w:p>
    <w:p w:rsidR="0025283B" w:rsidRDefault="00D958AE">
      <w:pPr>
        <w:widowControl w:val="0"/>
        <w:spacing w:after="0" w:line="276" w:lineRule="auto"/>
        <w:ind w:left="1" w:hanging="3"/>
        <w:jc w:val="center"/>
        <w:rPr>
          <w:b/>
          <w:color w:val="002060"/>
          <w:sz w:val="26"/>
          <w:szCs w:val="26"/>
        </w:rPr>
      </w:pPr>
      <w:r>
        <w:rPr>
          <w:b/>
          <w:color w:val="002060"/>
          <w:sz w:val="26"/>
          <w:szCs w:val="26"/>
        </w:rPr>
        <w:t>Hoạt động 4: TÌM HIỂU VỀ</w:t>
      </w:r>
      <w:r>
        <w:rPr>
          <w:sz w:val="26"/>
          <w:szCs w:val="26"/>
        </w:rPr>
        <w:t xml:space="preserve"> </w:t>
      </w:r>
      <w:r>
        <w:rPr>
          <w:b/>
          <w:color w:val="002060"/>
          <w:sz w:val="26"/>
          <w:szCs w:val="26"/>
        </w:rPr>
        <w:t>THUỶ SẢN</w:t>
      </w:r>
    </w:p>
    <w:p w:rsidR="0025283B" w:rsidRDefault="00D958AE">
      <w:pPr>
        <w:widowControl w:val="0"/>
        <w:spacing w:after="0" w:line="276" w:lineRule="auto"/>
        <w:ind w:left="1" w:hanging="3"/>
        <w:rPr>
          <w:color w:val="000000"/>
          <w:sz w:val="26"/>
          <w:szCs w:val="26"/>
        </w:rPr>
      </w:pPr>
      <w:r>
        <w:rPr>
          <w:i/>
          <w:color w:val="000000"/>
          <w:sz w:val="26"/>
          <w:szCs w:val="26"/>
        </w:rPr>
        <w:t xml:space="preserve">a) Mục tiêu: </w:t>
      </w:r>
      <w:r>
        <w:rPr>
          <w:color w:val="000000"/>
          <w:sz w:val="26"/>
          <w:szCs w:val="26"/>
        </w:rPr>
        <w:t>HS phân tích đặc điểm nguồn lợi thuỷ sản, trình bày tình hình phát triển và phân bố ngành thuỷ sản ở nước ta.</w:t>
      </w:r>
    </w:p>
    <w:p w:rsidR="0025283B" w:rsidRDefault="00D958AE">
      <w:pPr>
        <w:widowControl w:val="0"/>
        <w:pBdr>
          <w:between w:val="nil"/>
        </w:pBdr>
        <w:shd w:val="clear" w:color="auto" w:fill="FFFFFF"/>
        <w:spacing w:after="0" w:line="276" w:lineRule="auto"/>
        <w:ind w:left="1" w:hanging="3"/>
        <w:rPr>
          <w:color w:val="000000"/>
          <w:sz w:val="26"/>
          <w:szCs w:val="26"/>
        </w:rPr>
      </w:pPr>
      <w:r>
        <w:rPr>
          <w:i/>
          <w:color w:val="000000"/>
          <w:sz w:val="26"/>
          <w:szCs w:val="26"/>
        </w:rPr>
        <w:t xml:space="preserve">b) Nội dung: </w:t>
      </w:r>
      <w:r>
        <w:rPr>
          <w:sz w:val="26"/>
          <w:szCs w:val="26"/>
        </w:rPr>
        <w:t xml:space="preserve">Học sinh chơi trò chơi về đặc điểm và tình hình ngành thủy sản nước ta. </w:t>
      </w:r>
    </w:p>
    <w:p w:rsidR="0025283B" w:rsidRDefault="00D958AE">
      <w:pPr>
        <w:widowControl w:val="0"/>
        <w:shd w:val="clear" w:color="auto" w:fill="FFFFFF"/>
        <w:spacing w:after="0" w:line="276" w:lineRule="auto"/>
        <w:ind w:left="1" w:hanging="3"/>
        <w:rPr>
          <w:color w:val="000000"/>
          <w:sz w:val="26"/>
          <w:szCs w:val="26"/>
        </w:rPr>
      </w:pPr>
      <w:r>
        <w:rPr>
          <w:i/>
          <w:color w:val="000000"/>
          <w:sz w:val="26"/>
          <w:szCs w:val="26"/>
        </w:rPr>
        <w:t xml:space="preserve">c) Sản phẩm: </w:t>
      </w:r>
    </w:p>
    <w:p w:rsidR="0025283B" w:rsidRDefault="00D958AE">
      <w:pPr>
        <w:widowControl w:val="0"/>
        <w:shd w:val="clear" w:color="auto" w:fill="FFFFFF"/>
        <w:spacing w:after="0" w:line="276" w:lineRule="auto"/>
        <w:ind w:left="1" w:hanging="3"/>
        <w:rPr>
          <w:color w:val="000000"/>
          <w:sz w:val="26"/>
          <w:szCs w:val="26"/>
        </w:rPr>
      </w:pPr>
      <w:r>
        <w:rPr>
          <w:sz w:val="26"/>
          <w:szCs w:val="26"/>
        </w:rPr>
        <w:t xml:space="preserve">- </w:t>
      </w:r>
      <w:r>
        <w:rPr>
          <w:color w:val="000000"/>
          <w:sz w:val="26"/>
          <w:szCs w:val="26"/>
        </w:rPr>
        <w:t>Câu trả lời của HS.</w:t>
      </w:r>
    </w:p>
    <w:tbl>
      <w:tblPr>
        <w:tblStyle w:val="afff9"/>
        <w:tblW w:w="1019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
        <w:gridCol w:w="3554"/>
        <w:gridCol w:w="5935"/>
      </w:tblGrid>
      <w:tr w:rsidR="0025283B">
        <w:tc>
          <w:tcPr>
            <w:tcW w:w="708" w:type="dxa"/>
          </w:tcPr>
          <w:p w:rsidR="0025283B" w:rsidRDefault="00D958AE">
            <w:pPr>
              <w:spacing w:line="276" w:lineRule="auto"/>
              <w:ind w:left="1" w:hanging="3"/>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STT</w:t>
            </w:r>
          </w:p>
        </w:tc>
        <w:tc>
          <w:tcPr>
            <w:tcW w:w="3554" w:type="dxa"/>
          </w:tcPr>
          <w:p w:rsidR="0025283B" w:rsidRDefault="00D958AE">
            <w:pPr>
              <w:spacing w:line="276" w:lineRule="auto"/>
              <w:ind w:left="1" w:hanging="3"/>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CÂU HỎI</w:t>
            </w:r>
          </w:p>
        </w:tc>
        <w:tc>
          <w:tcPr>
            <w:tcW w:w="5935" w:type="dxa"/>
          </w:tcPr>
          <w:p w:rsidR="0025283B" w:rsidRDefault="00D958AE">
            <w:pPr>
              <w:spacing w:line="276" w:lineRule="auto"/>
              <w:ind w:left="1" w:hanging="3"/>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ĐÁP ÁN</w:t>
            </w:r>
          </w:p>
        </w:tc>
      </w:tr>
      <w:tr w:rsidR="0025283B">
        <w:tc>
          <w:tcPr>
            <w:tcW w:w="708"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1</w:t>
            </w:r>
          </w:p>
        </w:tc>
        <w:tc>
          <w:tcPr>
            <w:tcW w:w="3554"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Đường bờ biển nước ta dài bao nhiêu km?</w:t>
            </w:r>
          </w:p>
        </w:tc>
        <w:tc>
          <w:tcPr>
            <w:tcW w:w="5935"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3.260 km</w:t>
            </w:r>
          </w:p>
        </w:tc>
      </w:tr>
      <w:tr w:rsidR="0025283B">
        <w:tc>
          <w:tcPr>
            <w:tcW w:w="708"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2</w:t>
            </w:r>
          </w:p>
        </w:tc>
        <w:tc>
          <w:tcPr>
            <w:tcW w:w="3554"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Điều kiện thuận lợi để nuôi thủy sản nước ngọt là</w:t>
            </w:r>
          </w:p>
        </w:tc>
        <w:tc>
          <w:tcPr>
            <w:tcW w:w="5935"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mạng lưới sông ngòi, ao hồ dày đặc</w:t>
            </w:r>
          </w:p>
        </w:tc>
      </w:tr>
      <w:tr w:rsidR="0025283B">
        <w:tc>
          <w:tcPr>
            <w:tcW w:w="708"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3</w:t>
            </w:r>
          </w:p>
        </w:tc>
        <w:tc>
          <w:tcPr>
            <w:tcW w:w="3554"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Vùng biển rộng, nguồn hải sản phong phú thúc đầy ngành ……phát triển</w:t>
            </w:r>
          </w:p>
        </w:tc>
        <w:tc>
          <w:tcPr>
            <w:tcW w:w="5935"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Khai thác thủy sản/ đánh cá</w:t>
            </w:r>
          </w:p>
        </w:tc>
      </w:tr>
      <w:tr w:rsidR="0025283B">
        <w:tc>
          <w:tcPr>
            <w:tcW w:w="708"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4</w:t>
            </w:r>
          </w:p>
        </w:tc>
        <w:tc>
          <w:tcPr>
            <w:tcW w:w="3554"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Kể tên 1 trong các ngư trường của nước ta. </w:t>
            </w:r>
          </w:p>
        </w:tc>
        <w:tc>
          <w:tcPr>
            <w:tcW w:w="5935"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Hải Phòng - Quảng Ninh, quần đảo Hoàng Sa - quần đảo Trường Sa, Ninh Thuận - Bình Thuận - Bà Rịa - Vũng Tàu, Cà Mau - Kiên Giang.</w:t>
            </w:r>
          </w:p>
        </w:tc>
      </w:tr>
      <w:tr w:rsidR="0025283B">
        <w:tc>
          <w:tcPr>
            <w:tcW w:w="708"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5</w:t>
            </w:r>
          </w:p>
        </w:tc>
        <w:tc>
          <w:tcPr>
            <w:tcW w:w="3554"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Điều kiện thuận lợi để nuôi thủy sản nước lợ là</w:t>
            </w:r>
          </w:p>
        </w:tc>
        <w:tc>
          <w:tcPr>
            <w:tcW w:w="5935"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nhiều bãi triều, đầm phá, vũng, vịnh,...</w:t>
            </w:r>
          </w:p>
        </w:tc>
      </w:tr>
      <w:tr w:rsidR="0025283B">
        <w:tc>
          <w:tcPr>
            <w:tcW w:w="708"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6</w:t>
            </w:r>
          </w:p>
        </w:tc>
        <w:tc>
          <w:tcPr>
            <w:tcW w:w="3554"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Kể tên 1 trong những tỉnh dẫn đầu sản lượng khai thác thủy sản nhất nước ta. </w:t>
            </w:r>
          </w:p>
        </w:tc>
        <w:tc>
          <w:tcPr>
            <w:tcW w:w="5935"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Kiên Giang/ Bà Rịa - Vũng Tàu / Quảng Ngãi/</w:t>
            </w:r>
          </w:p>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Bình Định,...</w:t>
            </w:r>
          </w:p>
        </w:tc>
      </w:tr>
      <w:tr w:rsidR="0025283B">
        <w:tc>
          <w:tcPr>
            <w:tcW w:w="708"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7</w:t>
            </w:r>
          </w:p>
        </w:tc>
        <w:tc>
          <w:tcPr>
            <w:tcW w:w="3554"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Vùng nuôi trồng thuỷ sản lớn ở nước ta là…</w:t>
            </w:r>
          </w:p>
        </w:tc>
        <w:tc>
          <w:tcPr>
            <w:tcW w:w="5935"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Đồng bằng sông Cửu Long</w:t>
            </w:r>
          </w:p>
        </w:tc>
      </w:tr>
      <w:tr w:rsidR="0025283B">
        <w:tc>
          <w:tcPr>
            <w:tcW w:w="708"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8</w:t>
            </w:r>
          </w:p>
        </w:tc>
        <w:tc>
          <w:tcPr>
            <w:tcW w:w="3554"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Kể tên 1 trong những loại thủy sản có giá trị kinh tế cao ở nước ta</w:t>
            </w:r>
          </w:p>
        </w:tc>
        <w:tc>
          <w:tcPr>
            <w:tcW w:w="5935" w:type="dxa"/>
          </w:tcPr>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rong biển/ bào ngư/ đồi mồi/ chim biên/ ngọc trai/ tôm hùm/ cá ngừ....</w:t>
            </w:r>
          </w:p>
        </w:tc>
      </w:tr>
    </w:tbl>
    <w:p w:rsidR="0025283B" w:rsidRDefault="0025283B">
      <w:pPr>
        <w:widowControl w:val="0"/>
        <w:shd w:val="clear" w:color="auto" w:fill="FFFFFF"/>
        <w:spacing w:after="0" w:line="276" w:lineRule="auto"/>
        <w:ind w:left="1" w:hanging="3"/>
        <w:rPr>
          <w:color w:val="000000"/>
          <w:sz w:val="26"/>
          <w:szCs w:val="26"/>
        </w:rPr>
      </w:pPr>
    </w:p>
    <w:p w:rsidR="0025283B" w:rsidRDefault="00D958AE">
      <w:pPr>
        <w:widowControl w:val="0"/>
        <w:spacing w:after="0" w:line="276" w:lineRule="auto"/>
        <w:ind w:left="1" w:hanging="3"/>
        <w:rPr>
          <w:color w:val="000000"/>
          <w:sz w:val="26"/>
          <w:szCs w:val="26"/>
        </w:rPr>
      </w:pPr>
      <w:r>
        <w:rPr>
          <w:i/>
          <w:color w:val="000000"/>
          <w:sz w:val="26"/>
          <w:szCs w:val="26"/>
        </w:rPr>
        <w:t>d) Tổ chức thực hiện:</w:t>
      </w:r>
    </w:p>
    <w:p w:rsidR="0025283B" w:rsidRDefault="00D958AE">
      <w:pPr>
        <w:widowControl w:val="0"/>
        <w:spacing w:after="0" w:line="276" w:lineRule="auto"/>
        <w:ind w:left="1" w:hanging="3"/>
        <w:rPr>
          <w:sz w:val="26"/>
          <w:szCs w:val="26"/>
        </w:rPr>
      </w:pPr>
      <w:r>
        <w:rPr>
          <w:b/>
          <w:sz w:val="26"/>
          <w:szCs w:val="26"/>
        </w:rPr>
        <w:t xml:space="preserve">- Chuyển giao nhiệm vụ: </w:t>
      </w:r>
    </w:p>
    <w:p w:rsidR="0025283B" w:rsidRDefault="00D958AE">
      <w:pPr>
        <w:widowControl w:val="0"/>
        <w:spacing w:after="0" w:line="276" w:lineRule="auto"/>
        <w:ind w:left="1" w:hanging="3"/>
        <w:rPr>
          <w:sz w:val="26"/>
          <w:szCs w:val="26"/>
        </w:rPr>
      </w:pPr>
      <w:r>
        <w:rPr>
          <w:sz w:val="26"/>
          <w:szCs w:val="26"/>
        </w:rPr>
        <w:t xml:space="preserve">+ Giáo viên chia lớp thành các nhóm nhỏ, HS đọc SGK phần 3 trong thời gian 4 phút và thi đua trả lời câu hỏi ngắn. </w:t>
      </w:r>
    </w:p>
    <w:tbl>
      <w:tblPr>
        <w:tblStyle w:val="afffa"/>
        <w:tblW w:w="10207" w:type="dxa"/>
        <w:tblInd w:w="1" w:type="dxa"/>
        <w:tblBorders>
          <w:top w:val="nil"/>
          <w:left w:val="nil"/>
          <w:bottom w:val="nil"/>
          <w:right w:val="nil"/>
          <w:insideH w:val="nil"/>
          <w:insideV w:val="nil"/>
        </w:tblBorders>
        <w:tblLayout w:type="fixed"/>
        <w:tblLook w:val="0400" w:firstRow="0" w:lastRow="0" w:firstColumn="0" w:lastColumn="0" w:noHBand="0" w:noVBand="1"/>
      </w:tblPr>
      <w:tblGrid>
        <w:gridCol w:w="5133"/>
        <w:gridCol w:w="5074"/>
      </w:tblGrid>
      <w:tr w:rsidR="0025283B">
        <w:tc>
          <w:tcPr>
            <w:tcW w:w="5133" w:type="dxa"/>
          </w:tcPr>
          <w:p w:rsidR="0025283B" w:rsidRDefault="00D958AE">
            <w:pPr>
              <w:spacing w:line="276" w:lineRule="auto"/>
              <w:ind w:left="1" w:hanging="3"/>
              <w:rPr>
                <w:i/>
                <w:sz w:val="26"/>
                <w:szCs w:val="26"/>
              </w:rPr>
            </w:pPr>
            <w:r>
              <w:rPr>
                <w:i/>
                <w:noProof/>
                <w:sz w:val="26"/>
                <w:szCs w:val="26"/>
                <w:lang w:val="en-US"/>
              </w:rPr>
              <w:drawing>
                <wp:inline distT="0" distB="0" distL="0" distR="0">
                  <wp:extent cx="3098101" cy="1736915"/>
                  <wp:effectExtent l="0" t="0" r="0" b="0"/>
                  <wp:docPr id="51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
                          <a:srcRect/>
                          <a:stretch>
                            <a:fillRect/>
                          </a:stretch>
                        </pic:blipFill>
                        <pic:spPr>
                          <a:xfrm>
                            <a:off x="0" y="0"/>
                            <a:ext cx="3098101" cy="1736915"/>
                          </a:xfrm>
                          <a:prstGeom prst="rect">
                            <a:avLst/>
                          </a:prstGeom>
                          <a:ln/>
                        </pic:spPr>
                      </pic:pic>
                    </a:graphicData>
                  </a:graphic>
                </wp:inline>
              </w:drawing>
            </w:r>
          </w:p>
        </w:tc>
        <w:tc>
          <w:tcPr>
            <w:tcW w:w="5074" w:type="dxa"/>
          </w:tcPr>
          <w:p w:rsidR="0025283B" w:rsidRDefault="00D958AE">
            <w:pPr>
              <w:spacing w:line="276" w:lineRule="auto"/>
              <w:ind w:left="1" w:hanging="3"/>
              <w:rPr>
                <w:i/>
                <w:sz w:val="26"/>
                <w:szCs w:val="26"/>
              </w:rPr>
            </w:pPr>
            <w:r>
              <w:rPr>
                <w:i/>
                <w:noProof/>
                <w:sz w:val="26"/>
                <w:szCs w:val="26"/>
                <w:lang w:val="en-US"/>
              </w:rPr>
              <w:drawing>
                <wp:inline distT="0" distB="0" distL="0" distR="0">
                  <wp:extent cx="3043614" cy="1733799"/>
                  <wp:effectExtent l="0" t="0" r="0" b="0"/>
                  <wp:docPr id="515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a:srcRect/>
                          <a:stretch>
                            <a:fillRect/>
                          </a:stretch>
                        </pic:blipFill>
                        <pic:spPr>
                          <a:xfrm>
                            <a:off x="0" y="0"/>
                            <a:ext cx="3043614" cy="1733799"/>
                          </a:xfrm>
                          <a:prstGeom prst="rect">
                            <a:avLst/>
                          </a:prstGeom>
                          <a:ln/>
                        </pic:spPr>
                      </pic:pic>
                    </a:graphicData>
                  </a:graphic>
                </wp:inline>
              </w:drawing>
            </w:r>
          </w:p>
        </w:tc>
      </w:tr>
    </w:tbl>
    <w:p w:rsidR="0025283B" w:rsidRDefault="00D958AE">
      <w:pPr>
        <w:widowControl w:val="0"/>
        <w:spacing w:after="0" w:line="276" w:lineRule="auto"/>
        <w:ind w:left="1" w:hanging="3"/>
        <w:rPr>
          <w:sz w:val="26"/>
          <w:szCs w:val="26"/>
        </w:rPr>
      </w:pPr>
      <w:r>
        <w:rPr>
          <w:b/>
          <w:sz w:val="26"/>
          <w:szCs w:val="26"/>
        </w:rPr>
        <w:t xml:space="preserve">Thực hiện nhiệm vụ: </w:t>
      </w:r>
    </w:p>
    <w:p w:rsidR="0025283B" w:rsidRDefault="00D958AE">
      <w:pPr>
        <w:widowControl w:val="0"/>
        <w:spacing w:after="0" w:line="276" w:lineRule="auto"/>
        <w:ind w:left="1" w:hanging="3"/>
        <w:rPr>
          <w:sz w:val="26"/>
          <w:szCs w:val="26"/>
        </w:rPr>
      </w:pPr>
      <w:r>
        <w:rPr>
          <w:sz w:val="26"/>
          <w:szCs w:val="26"/>
        </w:rPr>
        <w:lastRenderedPageBreak/>
        <w:t xml:space="preserve">+ Học sinh trả lời câu hỏi trên bảng đen, mỗi câu hỏi đúng ghi nhận được 10 điểm. </w:t>
      </w:r>
    </w:p>
    <w:p w:rsidR="0025283B" w:rsidRDefault="00D958AE">
      <w:pPr>
        <w:widowControl w:val="0"/>
        <w:spacing w:after="0" w:line="276" w:lineRule="auto"/>
        <w:ind w:left="1" w:hanging="3"/>
        <w:rPr>
          <w:sz w:val="26"/>
          <w:szCs w:val="26"/>
        </w:rPr>
      </w:pPr>
      <w:r>
        <w:rPr>
          <w:b/>
          <w:sz w:val="26"/>
          <w:szCs w:val="26"/>
        </w:rPr>
        <w:t>- Báo cáo, thảo luận:</w:t>
      </w:r>
    </w:p>
    <w:p w:rsidR="0025283B" w:rsidRDefault="00D958AE">
      <w:pPr>
        <w:widowControl w:val="0"/>
        <w:spacing w:after="0" w:line="276" w:lineRule="auto"/>
        <w:ind w:left="1" w:hanging="3"/>
        <w:rPr>
          <w:sz w:val="26"/>
          <w:szCs w:val="26"/>
        </w:rPr>
      </w:pPr>
      <w:r>
        <w:rPr>
          <w:sz w:val="26"/>
          <w:szCs w:val="26"/>
        </w:rPr>
        <w:t>+ GV cho HS xung phong nhận xét bảng 4.5. Sản lượng thuỷ sản của nước ta giai đoạn 2010-2021</w:t>
      </w:r>
    </w:p>
    <w:p w:rsidR="0025283B" w:rsidRDefault="00D958AE">
      <w:pPr>
        <w:widowControl w:val="0"/>
        <w:spacing w:after="0" w:line="276" w:lineRule="auto"/>
        <w:ind w:left="1" w:hanging="3"/>
        <w:rPr>
          <w:sz w:val="26"/>
          <w:szCs w:val="26"/>
        </w:rPr>
      </w:pPr>
      <w:r>
        <w:rPr>
          <w:sz w:val="26"/>
          <w:szCs w:val="26"/>
        </w:rPr>
        <w:t>+ GV gọi HS lên bảng Xác định và chỉ trên bản đồ các vùng nuôi thủy sản tập trung</w:t>
      </w:r>
    </w:p>
    <w:p w:rsidR="0025283B" w:rsidRDefault="00D958AE">
      <w:pPr>
        <w:widowControl w:val="0"/>
        <w:spacing w:after="0" w:line="276" w:lineRule="auto"/>
        <w:ind w:left="1" w:hanging="3"/>
        <w:rPr>
          <w:sz w:val="26"/>
          <w:szCs w:val="26"/>
        </w:rPr>
      </w:pPr>
      <w:r>
        <w:rPr>
          <w:sz w:val="26"/>
          <w:szCs w:val="26"/>
        </w:rPr>
        <w:t xml:space="preserve">+ GV đặt vấn đề để HS giải quyết theo kĩ thuật khăn trải bàn: </w:t>
      </w:r>
      <w:r>
        <w:rPr>
          <w:i/>
          <w:sz w:val="26"/>
          <w:szCs w:val="26"/>
        </w:rPr>
        <w:t>tại sao ngành nuôi trồng của nước ta nhiều hơn và tăng nhanh hơn ngành khai thác</w:t>
      </w:r>
    </w:p>
    <w:p w:rsidR="0025283B" w:rsidRDefault="00D958AE">
      <w:pPr>
        <w:widowControl w:val="0"/>
        <w:numPr>
          <w:ilvl w:val="0"/>
          <w:numId w:val="14"/>
        </w:numPr>
        <w:pBdr>
          <w:top w:val="nil"/>
          <w:left w:val="nil"/>
          <w:bottom w:val="nil"/>
          <w:right w:val="nil"/>
          <w:between w:val="nil"/>
        </w:pBdr>
        <w:spacing w:after="0" w:line="276" w:lineRule="auto"/>
        <w:ind w:left="1" w:hanging="3"/>
        <w:rPr>
          <w:color w:val="000000"/>
          <w:sz w:val="26"/>
          <w:szCs w:val="26"/>
        </w:rPr>
      </w:pPr>
      <w:r>
        <w:rPr>
          <w:color w:val="000000"/>
          <w:sz w:val="26"/>
          <w:szCs w:val="26"/>
        </w:rPr>
        <w:t>Hs suy nghĩ và viết ý kiến cá nhân vào vị trí của mình trong thời gian 2 phút.</w:t>
      </w:r>
    </w:p>
    <w:p w:rsidR="0025283B" w:rsidRDefault="00D958AE">
      <w:pPr>
        <w:widowControl w:val="0"/>
        <w:numPr>
          <w:ilvl w:val="0"/>
          <w:numId w:val="14"/>
        </w:numPr>
        <w:pBdr>
          <w:top w:val="nil"/>
          <w:left w:val="nil"/>
          <w:bottom w:val="nil"/>
          <w:right w:val="nil"/>
          <w:between w:val="nil"/>
        </w:pBdr>
        <w:spacing w:after="0" w:line="276" w:lineRule="auto"/>
        <w:ind w:left="1" w:hanging="3"/>
        <w:rPr>
          <w:color w:val="000000"/>
          <w:sz w:val="26"/>
          <w:szCs w:val="26"/>
        </w:rPr>
      </w:pPr>
      <w:r>
        <w:rPr>
          <w:color w:val="000000"/>
          <w:sz w:val="26"/>
          <w:szCs w:val="26"/>
        </w:rPr>
        <w:t>2 phút thảo luận và lấy y kiến chung của cả nhóm</w:t>
      </w:r>
    </w:p>
    <w:p w:rsidR="0025283B" w:rsidRDefault="00D958AE">
      <w:pPr>
        <w:widowControl w:val="0"/>
        <w:spacing w:after="0" w:line="276" w:lineRule="auto"/>
        <w:ind w:left="1" w:hanging="3"/>
        <w:rPr>
          <w:sz w:val="26"/>
          <w:szCs w:val="26"/>
        </w:rPr>
      </w:pPr>
      <w:r>
        <w:rPr>
          <w:sz w:val="26"/>
          <w:szCs w:val="26"/>
        </w:rPr>
        <w:t xml:space="preserve">+ GV gọi Hs trình bày và rút ra kết luận: Chăn nuôi thủy sản nhiều hơn và tăng nhanh hơn ngành khai thác vì: </w:t>
      </w:r>
    </w:p>
    <w:p w:rsidR="0025283B" w:rsidRDefault="00D958AE">
      <w:pPr>
        <w:widowControl w:val="0"/>
        <w:numPr>
          <w:ilvl w:val="0"/>
          <w:numId w:val="42"/>
        </w:numPr>
        <w:pBdr>
          <w:top w:val="nil"/>
          <w:left w:val="nil"/>
          <w:bottom w:val="nil"/>
          <w:right w:val="nil"/>
          <w:between w:val="nil"/>
        </w:pBdr>
        <w:spacing w:after="0" w:line="276" w:lineRule="auto"/>
        <w:ind w:left="1" w:hanging="3"/>
        <w:rPr>
          <w:color w:val="000000"/>
          <w:sz w:val="26"/>
          <w:szCs w:val="26"/>
        </w:rPr>
      </w:pPr>
      <w:r>
        <w:rPr>
          <w:color w:val="000000"/>
          <w:sz w:val="26"/>
          <w:szCs w:val="26"/>
        </w:rPr>
        <w:t>Đáp ứng tốt hơn nhu cầu của con người</w:t>
      </w:r>
    </w:p>
    <w:p w:rsidR="0025283B" w:rsidRDefault="00D958AE">
      <w:pPr>
        <w:widowControl w:val="0"/>
        <w:numPr>
          <w:ilvl w:val="0"/>
          <w:numId w:val="42"/>
        </w:numPr>
        <w:pBdr>
          <w:top w:val="nil"/>
          <w:left w:val="nil"/>
          <w:bottom w:val="nil"/>
          <w:right w:val="nil"/>
          <w:between w:val="nil"/>
        </w:pBdr>
        <w:spacing w:after="0" w:line="276" w:lineRule="auto"/>
        <w:ind w:left="1" w:hanging="3"/>
        <w:rPr>
          <w:color w:val="000000"/>
          <w:sz w:val="26"/>
          <w:szCs w:val="26"/>
        </w:rPr>
      </w:pPr>
      <w:r>
        <w:rPr>
          <w:color w:val="000000"/>
          <w:sz w:val="26"/>
          <w:szCs w:val="26"/>
        </w:rPr>
        <w:t>Chủ động nguyên liệu cho các nhà máy chế biến; thời gian/ chủng loại xuất bán</w:t>
      </w:r>
    </w:p>
    <w:p w:rsidR="0025283B" w:rsidRDefault="00D958AE">
      <w:pPr>
        <w:widowControl w:val="0"/>
        <w:numPr>
          <w:ilvl w:val="0"/>
          <w:numId w:val="42"/>
        </w:numPr>
        <w:pBdr>
          <w:top w:val="nil"/>
          <w:left w:val="nil"/>
          <w:bottom w:val="nil"/>
          <w:right w:val="nil"/>
          <w:between w:val="nil"/>
        </w:pBdr>
        <w:spacing w:after="0" w:line="276" w:lineRule="auto"/>
        <w:ind w:left="1" w:hanging="3"/>
        <w:rPr>
          <w:color w:val="000000"/>
          <w:sz w:val="26"/>
          <w:szCs w:val="26"/>
        </w:rPr>
      </w:pPr>
      <w:r>
        <w:rPr>
          <w:color w:val="000000"/>
          <w:sz w:val="26"/>
          <w:szCs w:val="26"/>
        </w:rPr>
        <w:t>Nước ta cũng có nhiều điều kiện để phát triển ngành thủy sản nuôi trồng (diện tích mặt nước, lao động, thị trường….)</w:t>
      </w:r>
    </w:p>
    <w:p w:rsidR="0025283B" w:rsidRDefault="00D958AE">
      <w:pPr>
        <w:widowControl w:val="0"/>
        <w:spacing w:after="0" w:line="276" w:lineRule="auto"/>
        <w:ind w:left="1" w:hanging="3"/>
        <w:rPr>
          <w:sz w:val="26"/>
          <w:szCs w:val="26"/>
        </w:rPr>
      </w:pPr>
      <w:r>
        <w:rPr>
          <w:sz w:val="26"/>
          <w:szCs w:val="26"/>
        </w:rPr>
        <w:t xml:space="preserve">+ GV cho HS xem hình/ video về ngành nuôi trồng rong biển để HS hiểu rõ hơn khái niệm nuôi trồng thủy hải sản (nuôi với động vật – trồng với thực vật) </w:t>
      </w:r>
      <w:hyperlink r:id="rId25">
        <w:r>
          <w:rPr>
            <w:color w:val="0563C1"/>
            <w:sz w:val="26"/>
            <w:szCs w:val="26"/>
            <w:u w:val="single"/>
          </w:rPr>
          <w:t>https://www.youtube.com/watch?v=k1TON7welWI</w:t>
        </w:r>
      </w:hyperlink>
      <w:r>
        <w:rPr>
          <w:sz w:val="26"/>
          <w:szCs w:val="26"/>
        </w:rPr>
        <w:t xml:space="preserve"> </w:t>
      </w:r>
    </w:p>
    <w:p w:rsidR="0025283B" w:rsidRDefault="00D958AE">
      <w:pPr>
        <w:widowControl w:val="0"/>
        <w:spacing w:after="0" w:line="276" w:lineRule="auto"/>
        <w:ind w:left="1" w:hanging="3"/>
        <w:rPr>
          <w:sz w:val="26"/>
          <w:szCs w:val="26"/>
        </w:rPr>
      </w:pPr>
      <w:r>
        <w:rPr>
          <w:sz w:val="26"/>
          <w:szCs w:val="26"/>
        </w:rPr>
        <w:t>+ GV cho HS xem hình về các phương pháp đánh bắt hải sản truyền thống (cào don, đi cà kheo đánh cá (nam định), đánh cá bằng rớ chồ…). Đây là phương pháp đánh cá truyền thống của ngư dân vùng nước nông và cửa biển. Hiện nay, thủy sản ven bờ bị suy giảm nên cần đẩy mạnh đánh bắt xa bờ không những đem lại hiệu quả kinh tế cao, nâng cao thu nhập cho ngư dân mà còn góp phần giữ vững chủ quyền biển đảo tổ quốc</w:t>
      </w:r>
    </w:p>
    <w:tbl>
      <w:tblPr>
        <w:tblStyle w:val="afffb"/>
        <w:tblW w:w="10198" w:type="dxa"/>
        <w:tblBorders>
          <w:top w:val="nil"/>
          <w:left w:val="nil"/>
          <w:bottom w:val="nil"/>
          <w:right w:val="nil"/>
          <w:insideH w:val="nil"/>
          <w:insideV w:val="nil"/>
        </w:tblBorders>
        <w:tblLayout w:type="fixed"/>
        <w:tblLook w:val="0400" w:firstRow="0" w:lastRow="0" w:firstColumn="0" w:lastColumn="0" w:noHBand="0" w:noVBand="1"/>
      </w:tblPr>
      <w:tblGrid>
        <w:gridCol w:w="5099"/>
        <w:gridCol w:w="5099"/>
      </w:tblGrid>
      <w:tr w:rsidR="0025283B">
        <w:tc>
          <w:tcPr>
            <w:tcW w:w="5099" w:type="dxa"/>
          </w:tcPr>
          <w:p w:rsidR="0025283B" w:rsidRDefault="00D958AE">
            <w:pPr>
              <w:spacing w:line="276" w:lineRule="auto"/>
              <w:ind w:left="1" w:hanging="3"/>
              <w:rPr>
                <w:sz w:val="26"/>
                <w:szCs w:val="26"/>
              </w:rPr>
            </w:pPr>
            <w:r>
              <w:rPr>
                <w:noProof/>
                <w:sz w:val="26"/>
                <w:szCs w:val="26"/>
                <w:lang w:val="en-US"/>
              </w:rPr>
              <w:drawing>
                <wp:inline distT="0" distB="0" distL="0" distR="0">
                  <wp:extent cx="2880000" cy="1632696"/>
                  <wp:effectExtent l="0" t="0" r="0" b="0"/>
                  <wp:docPr id="516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a:stretch>
                            <a:fillRect/>
                          </a:stretch>
                        </pic:blipFill>
                        <pic:spPr>
                          <a:xfrm>
                            <a:off x="0" y="0"/>
                            <a:ext cx="2880000" cy="1632696"/>
                          </a:xfrm>
                          <a:prstGeom prst="rect">
                            <a:avLst/>
                          </a:prstGeom>
                          <a:ln/>
                        </pic:spPr>
                      </pic:pic>
                    </a:graphicData>
                  </a:graphic>
                </wp:inline>
              </w:drawing>
            </w:r>
          </w:p>
        </w:tc>
        <w:tc>
          <w:tcPr>
            <w:tcW w:w="5099" w:type="dxa"/>
          </w:tcPr>
          <w:p w:rsidR="0025283B" w:rsidRDefault="00D958AE">
            <w:pPr>
              <w:spacing w:line="276" w:lineRule="auto"/>
              <w:ind w:left="1" w:hanging="3"/>
              <w:rPr>
                <w:sz w:val="26"/>
                <w:szCs w:val="26"/>
              </w:rPr>
            </w:pPr>
            <w:r>
              <w:rPr>
                <w:noProof/>
                <w:sz w:val="26"/>
                <w:szCs w:val="26"/>
                <w:lang w:val="en-US"/>
              </w:rPr>
              <w:drawing>
                <wp:inline distT="0" distB="0" distL="0" distR="0">
                  <wp:extent cx="2801163" cy="1634652"/>
                  <wp:effectExtent l="0" t="0" r="0" b="0"/>
                  <wp:docPr id="516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2801163" cy="1634652"/>
                          </a:xfrm>
                          <a:prstGeom prst="rect">
                            <a:avLst/>
                          </a:prstGeom>
                          <a:ln/>
                        </pic:spPr>
                      </pic:pic>
                    </a:graphicData>
                  </a:graphic>
                </wp:inline>
              </w:drawing>
            </w:r>
          </w:p>
        </w:tc>
      </w:tr>
    </w:tbl>
    <w:p w:rsidR="0025283B" w:rsidRDefault="00D958AE">
      <w:pPr>
        <w:widowControl w:val="0"/>
        <w:spacing w:after="0" w:line="276" w:lineRule="auto"/>
        <w:ind w:left="1" w:hanging="3"/>
        <w:rPr>
          <w:sz w:val="26"/>
          <w:szCs w:val="26"/>
        </w:rPr>
      </w:pPr>
      <w:r>
        <w:rPr>
          <w:sz w:val="26"/>
          <w:szCs w:val="26"/>
        </w:rPr>
        <w:t>+ GV gọi HS để chốt nội dung chính ghi bài.</w:t>
      </w:r>
    </w:p>
    <w:p w:rsidR="0025283B" w:rsidRDefault="00D958AE">
      <w:pPr>
        <w:widowControl w:val="0"/>
        <w:spacing w:after="0" w:line="276" w:lineRule="auto"/>
        <w:ind w:left="1" w:hanging="3"/>
        <w:rPr>
          <w:sz w:val="26"/>
          <w:szCs w:val="26"/>
        </w:rPr>
      </w:pPr>
      <w:r>
        <w:rPr>
          <w:b/>
          <w:sz w:val="26"/>
          <w:szCs w:val="26"/>
        </w:rPr>
        <w:t xml:space="preserve">- Kết luận, nhận định: </w:t>
      </w:r>
    </w:p>
    <w:p w:rsidR="0025283B" w:rsidRDefault="00D958AE">
      <w:pPr>
        <w:widowControl w:val="0"/>
        <w:spacing w:after="0" w:line="276" w:lineRule="auto"/>
        <w:ind w:left="1" w:hanging="3"/>
        <w:rPr>
          <w:sz w:val="26"/>
          <w:szCs w:val="26"/>
        </w:rPr>
      </w:pPr>
      <w:r>
        <w:rPr>
          <w:sz w:val="26"/>
          <w:szCs w:val="26"/>
        </w:rPr>
        <w:t>+ GV: Nhận xét, khen ngợi phần làm việc của HS.</w:t>
      </w:r>
    </w:p>
    <w:p w:rsidR="0025283B" w:rsidRDefault="00D958AE">
      <w:pPr>
        <w:widowControl w:val="0"/>
        <w:spacing w:after="0" w:line="276" w:lineRule="auto"/>
        <w:ind w:left="1" w:hanging="3"/>
        <w:rPr>
          <w:sz w:val="26"/>
          <w:szCs w:val="26"/>
        </w:rPr>
      </w:pPr>
      <w:r>
        <w:rPr>
          <w:sz w:val="26"/>
          <w:szCs w:val="26"/>
        </w:rPr>
        <w:t xml:space="preserve">+ GV kết luận, chuẩn kiến thức. </w:t>
      </w:r>
    </w:p>
    <w:p w:rsidR="0025283B" w:rsidRDefault="00D958AE">
      <w:pPr>
        <w:widowControl w:val="0"/>
        <w:spacing w:after="0" w:line="276" w:lineRule="auto"/>
        <w:ind w:left="1" w:hanging="3"/>
        <w:rPr>
          <w:sz w:val="26"/>
          <w:szCs w:val="26"/>
        </w:rPr>
      </w:pPr>
      <w:r>
        <w:rPr>
          <w:sz w:val="26"/>
          <w:szCs w:val="26"/>
        </w:rPr>
        <w:t>+ HS: Lắng nghe, ghi bài.</w:t>
      </w:r>
    </w:p>
    <w:p w:rsidR="0025283B" w:rsidRDefault="00D958AE">
      <w:pPr>
        <w:widowControl w:val="0"/>
        <w:spacing w:after="0" w:line="276" w:lineRule="auto"/>
        <w:ind w:left="1" w:hanging="3"/>
        <w:jc w:val="center"/>
        <w:rPr>
          <w:b/>
          <w:color w:val="002060"/>
          <w:sz w:val="26"/>
          <w:szCs w:val="26"/>
        </w:rPr>
      </w:pPr>
      <w:r>
        <w:rPr>
          <w:b/>
          <w:color w:val="002060"/>
          <w:sz w:val="26"/>
          <w:szCs w:val="26"/>
        </w:rPr>
        <w:t>Hoạt động 5: TÌM HIỂU VỀ</w:t>
      </w:r>
      <w:r>
        <w:rPr>
          <w:sz w:val="26"/>
          <w:szCs w:val="26"/>
        </w:rPr>
        <w:t xml:space="preserve"> </w:t>
      </w:r>
      <w:r>
        <w:rPr>
          <w:b/>
          <w:color w:val="002060"/>
          <w:sz w:val="26"/>
          <w:szCs w:val="26"/>
        </w:rPr>
        <w:t>VẤN ĐỀ PHÁT TRIỂN NÔNG NGHIỆP XANH</w:t>
      </w:r>
    </w:p>
    <w:p w:rsidR="0025283B" w:rsidRDefault="00D958AE">
      <w:pPr>
        <w:widowControl w:val="0"/>
        <w:spacing w:after="0" w:line="276" w:lineRule="auto"/>
        <w:ind w:left="1" w:hanging="3"/>
        <w:rPr>
          <w:color w:val="000000"/>
          <w:sz w:val="26"/>
          <w:szCs w:val="26"/>
        </w:rPr>
      </w:pPr>
      <w:r>
        <w:rPr>
          <w:i/>
          <w:color w:val="000000"/>
          <w:sz w:val="26"/>
          <w:szCs w:val="26"/>
        </w:rPr>
        <w:t xml:space="preserve">a) Mục tiêu: </w:t>
      </w:r>
      <w:r>
        <w:rPr>
          <w:color w:val="000000"/>
          <w:sz w:val="26"/>
          <w:szCs w:val="26"/>
        </w:rPr>
        <w:t>HS trình bày được ý nghĩa quan trọng của phát triển nông nghiệp xanh đối với nước ta.</w:t>
      </w:r>
    </w:p>
    <w:p w:rsidR="0025283B" w:rsidRDefault="00D958AE">
      <w:pPr>
        <w:widowControl w:val="0"/>
        <w:pBdr>
          <w:between w:val="nil"/>
        </w:pBdr>
        <w:shd w:val="clear" w:color="auto" w:fill="FFFFFF"/>
        <w:spacing w:after="0" w:line="276" w:lineRule="auto"/>
        <w:ind w:left="1" w:hanging="3"/>
        <w:rPr>
          <w:color w:val="000000"/>
          <w:sz w:val="26"/>
          <w:szCs w:val="26"/>
        </w:rPr>
      </w:pPr>
      <w:r>
        <w:rPr>
          <w:i/>
          <w:color w:val="000000"/>
          <w:sz w:val="26"/>
          <w:szCs w:val="26"/>
        </w:rPr>
        <w:lastRenderedPageBreak/>
        <w:t xml:space="preserve">b) Nội dung: </w:t>
      </w:r>
      <w:r>
        <w:rPr>
          <w:sz w:val="26"/>
          <w:szCs w:val="26"/>
        </w:rPr>
        <w:t xml:space="preserve">Học sinh đóng vai là chuyên gia nông nghiệp thuyết phục người dân phát triển nông nghiệp theo hướng nông nghiệp xanh. </w:t>
      </w:r>
    </w:p>
    <w:p w:rsidR="0025283B" w:rsidRDefault="00D958AE">
      <w:pPr>
        <w:widowControl w:val="0"/>
        <w:shd w:val="clear" w:color="auto" w:fill="FFFFFF"/>
        <w:spacing w:after="0" w:line="276" w:lineRule="auto"/>
        <w:ind w:left="1" w:hanging="3"/>
        <w:rPr>
          <w:color w:val="000000"/>
          <w:sz w:val="26"/>
          <w:szCs w:val="26"/>
        </w:rPr>
      </w:pPr>
      <w:r>
        <w:rPr>
          <w:i/>
          <w:color w:val="000000"/>
          <w:sz w:val="26"/>
          <w:szCs w:val="26"/>
        </w:rPr>
        <w:t xml:space="preserve">c) Sản phẩm: </w:t>
      </w:r>
      <w:r>
        <w:rPr>
          <w:color w:val="000000"/>
          <w:sz w:val="26"/>
          <w:szCs w:val="26"/>
        </w:rPr>
        <w:t xml:space="preserve">phần đóng vai của HS. </w:t>
      </w:r>
    </w:p>
    <w:p w:rsidR="0025283B" w:rsidRDefault="00D958AE">
      <w:pPr>
        <w:widowControl w:val="0"/>
        <w:spacing w:after="0" w:line="276" w:lineRule="auto"/>
        <w:ind w:left="1" w:hanging="3"/>
        <w:rPr>
          <w:color w:val="000000"/>
          <w:sz w:val="26"/>
          <w:szCs w:val="26"/>
        </w:rPr>
      </w:pPr>
      <w:r>
        <w:rPr>
          <w:i/>
          <w:color w:val="000000"/>
          <w:sz w:val="26"/>
          <w:szCs w:val="26"/>
        </w:rPr>
        <w:t>d) Tổ chức thực hiện:</w:t>
      </w:r>
    </w:p>
    <w:p w:rsidR="0025283B" w:rsidRDefault="00D958AE">
      <w:pPr>
        <w:widowControl w:val="0"/>
        <w:spacing w:after="0" w:line="276" w:lineRule="auto"/>
        <w:ind w:left="1" w:hanging="3"/>
        <w:rPr>
          <w:sz w:val="26"/>
          <w:szCs w:val="26"/>
        </w:rPr>
      </w:pPr>
      <w:r>
        <w:rPr>
          <w:b/>
          <w:sz w:val="26"/>
          <w:szCs w:val="26"/>
        </w:rPr>
        <w:t xml:space="preserve">- Chuyển giao nhiệm vụ: </w:t>
      </w:r>
    </w:p>
    <w:p w:rsidR="0025283B" w:rsidRDefault="00D958AE">
      <w:pPr>
        <w:widowControl w:val="0"/>
        <w:spacing w:after="0" w:line="276" w:lineRule="auto"/>
        <w:ind w:left="1" w:hanging="3"/>
        <w:rPr>
          <w:sz w:val="26"/>
          <w:szCs w:val="26"/>
        </w:rPr>
      </w:pPr>
      <w:r>
        <w:rPr>
          <w:sz w:val="26"/>
          <w:szCs w:val="26"/>
        </w:rPr>
        <w:t>+ Giáo viên đặt vấn đề về vấn đề vệ sinh an toàn thực phẩm, thực phẩm sạch là vấn đề nóng bỏng hiện nay qua mục “Đọc báo giùm bạn”</w:t>
      </w:r>
    </w:p>
    <w:p w:rsidR="0025283B" w:rsidRDefault="00D958AE">
      <w:pPr>
        <w:widowControl w:val="0"/>
        <w:spacing w:after="0" w:line="276" w:lineRule="auto"/>
        <w:ind w:left="1" w:hanging="3"/>
        <w:rPr>
          <w:sz w:val="26"/>
          <w:szCs w:val="26"/>
        </w:rPr>
      </w:pPr>
      <w:r>
        <w:rPr>
          <w:sz w:val="26"/>
          <w:szCs w:val="26"/>
        </w:rPr>
        <w:t xml:space="preserve">+ HS hoạt động cá nhân nêu 3 lí do thực phẩm bẩn hiện nay lại xuất hiện nhiều và 3 lí do tại sao phải phát triển nông nghiệp xanh. </w:t>
      </w:r>
    </w:p>
    <w:p w:rsidR="0025283B" w:rsidRDefault="00D958AE">
      <w:pPr>
        <w:widowControl w:val="0"/>
        <w:spacing w:after="0" w:line="276" w:lineRule="auto"/>
        <w:ind w:left="1" w:hanging="3"/>
        <w:rPr>
          <w:sz w:val="26"/>
          <w:szCs w:val="26"/>
        </w:rPr>
      </w:pPr>
      <w:r>
        <w:rPr>
          <w:b/>
          <w:sz w:val="26"/>
          <w:szCs w:val="26"/>
        </w:rPr>
        <w:t xml:space="preserve">- Thực hiện nhiệm vụ: </w:t>
      </w:r>
    </w:p>
    <w:p w:rsidR="0025283B" w:rsidRDefault="00D958AE">
      <w:pPr>
        <w:widowControl w:val="0"/>
        <w:spacing w:after="0" w:line="276" w:lineRule="auto"/>
        <w:ind w:left="1" w:hanging="3"/>
        <w:rPr>
          <w:sz w:val="26"/>
          <w:szCs w:val="26"/>
        </w:rPr>
      </w:pPr>
      <w:r>
        <w:rPr>
          <w:sz w:val="26"/>
          <w:szCs w:val="26"/>
        </w:rPr>
        <w:t>+ HS suy nghĩ và viết ra giấy note trong 3 phút</w:t>
      </w:r>
    </w:p>
    <w:p w:rsidR="0025283B" w:rsidRDefault="00D958AE">
      <w:pPr>
        <w:widowControl w:val="0"/>
        <w:spacing w:after="0" w:line="276" w:lineRule="auto"/>
        <w:ind w:left="1" w:hanging="3"/>
        <w:rPr>
          <w:sz w:val="26"/>
          <w:szCs w:val="26"/>
        </w:rPr>
      </w:pPr>
      <w:r>
        <w:rPr>
          <w:b/>
          <w:sz w:val="26"/>
          <w:szCs w:val="26"/>
        </w:rPr>
        <w:t>- Báo cáo, thảo luận:</w:t>
      </w:r>
    </w:p>
    <w:p w:rsidR="0025283B" w:rsidRDefault="00D958AE">
      <w:pPr>
        <w:widowControl w:val="0"/>
        <w:spacing w:after="0" w:line="276" w:lineRule="auto"/>
        <w:ind w:left="1" w:hanging="3"/>
        <w:rPr>
          <w:sz w:val="26"/>
          <w:szCs w:val="26"/>
        </w:rPr>
      </w:pPr>
      <w:r>
        <w:rPr>
          <w:sz w:val="26"/>
          <w:szCs w:val="26"/>
        </w:rPr>
        <w:t>+ Hs xung phong trình bày trong thời gian tối đa 2 HS/ phút</w:t>
      </w:r>
    </w:p>
    <w:p w:rsidR="0025283B" w:rsidRDefault="00D958AE">
      <w:pPr>
        <w:widowControl w:val="0"/>
        <w:spacing w:after="0" w:line="276" w:lineRule="auto"/>
        <w:ind w:left="1" w:hanging="3"/>
        <w:rPr>
          <w:sz w:val="26"/>
          <w:szCs w:val="26"/>
        </w:rPr>
      </w:pPr>
      <w:r>
        <w:rPr>
          <w:sz w:val="26"/>
          <w:szCs w:val="26"/>
        </w:rPr>
        <w:t xml:space="preserve">+ GV định hướng giúp HS hiểu rõ hơn về khái niệm “phát triển bền vững” </w:t>
      </w:r>
      <w:hyperlink r:id="rId28">
        <w:r>
          <w:rPr>
            <w:color w:val="0563C1"/>
            <w:sz w:val="26"/>
            <w:szCs w:val="26"/>
            <w:u w:val="single"/>
          </w:rPr>
          <w:t>https://www.pace.edu.vn/tin-kho-tri-thuc/phat-trien-ben-vung-la-gi</w:t>
        </w:r>
      </w:hyperlink>
      <w:r>
        <w:rPr>
          <w:sz w:val="26"/>
          <w:szCs w:val="26"/>
        </w:rPr>
        <w:t xml:space="preserve"> : Phát triển bền vững (Sustainable Development) là một khái niệm quan trọng định nghĩa về quá trình phát triển đáp ứng nhu cầu mọi mặt của xã hội hiện tại mà vẫn đảm bảo sự tiếp tục phát triển của thế hệ tương lai. Nói cách khác, phát triển bền vững nhằm mục tiêu tạo ra một sự cân bằng giữa tăng trưởng kinh tế, bảo vệ môi trường và công bằng xã hội. Có ba trụ cột chính của phát triển bền vững:</w:t>
      </w:r>
    </w:p>
    <w:p w:rsidR="0025283B" w:rsidRDefault="00D958AE">
      <w:pPr>
        <w:widowControl w:val="0"/>
        <w:numPr>
          <w:ilvl w:val="0"/>
          <w:numId w:val="35"/>
        </w:numPr>
        <w:pBdr>
          <w:top w:val="nil"/>
          <w:left w:val="nil"/>
          <w:bottom w:val="nil"/>
          <w:right w:val="nil"/>
          <w:between w:val="nil"/>
        </w:pBdr>
        <w:spacing w:after="0" w:line="276" w:lineRule="auto"/>
        <w:ind w:left="1" w:hanging="3"/>
        <w:rPr>
          <w:i/>
          <w:color w:val="000000"/>
          <w:sz w:val="26"/>
          <w:szCs w:val="26"/>
        </w:rPr>
      </w:pPr>
      <w:r>
        <w:rPr>
          <w:i/>
          <w:color w:val="000000"/>
          <w:sz w:val="26"/>
          <w:szCs w:val="26"/>
        </w:rPr>
        <w:t>Kinh tế: Tăng trưởng kinh tế bền vững nhằm mục tiêu tạo ra sự phồn thịnh và ổn định kinh tế mà không làm kiệt quệ các tài nguyên thiên nhiên và dẫn đến hậu quả tiêu cực về lâu dài.</w:t>
      </w:r>
    </w:p>
    <w:p w:rsidR="0025283B" w:rsidRDefault="00D958AE">
      <w:pPr>
        <w:widowControl w:val="0"/>
        <w:numPr>
          <w:ilvl w:val="0"/>
          <w:numId w:val="35"/>
        </w:numPr>
        <w:pBdr>
          <w:top w:val="nil"/>
          <w:left w:val="nil"/>
          <w:bottom w:val="nil"/>
          <w:right w:val="nil"/>
          <w:between w:val="nil"/>
        </w:pBdr>
        <w:spacing w:after="0" w:line="276" w:lineRule="auto"/>
        <w:ind w:left="1" w:hanging="3"/>
        <w:rPr>
          <w:i/>
          <w:color w:val="000000"/>
          <w:sz w:val="26"/>
          <w:szCs w:val="26"/>
        </w:rPr>
      </w:pPr>
      <w:r>
        <w:rPr>
          <w:i/>
          <w:color w:val="000000"/>
          <w:sz w:val="26"/>
          <w:szCs w:val="26"/>
        </w:rPr>
        <w:t>Xã hội: Công bằng xã hội và việc tăng cường sự tham gia của cộng đồng, đảm bảo mọi người có quyền tiếp cận với giáo dục, y tế và cơ hội làm việc trong một xã hội ổn định và công bằng.</w:t>
      </w:r>
    </w:p>
    <w:p w:rsidR="0025283B" w:rsidRDefault="00D958AE">
      <w:pPr>
        <w:widowControl w:val="0"/>
        <w:numPr>
          <w:ilvl w:val="0"/>
          <w:numId w:val="35"/>
        </w:numPr>
        <w:pBdr>
          <w:top w:val="nil"/>
          <w:left w:val="nil"/>
          <w:bottom w:val="nil"/>
          <w:right w:val="nil"/>
          <w:between w:val="nil"/>
        </w:pBdr>
        <w:spacing w:after="0" w:line="276" w:lineRule="auto"/>
        <w:ind w:left="1" w:hanging="3"/>
        <w:rPr>
          <w:i/>
          <w:color w:val="000000"/>
          <w:sz w:val="26"/>
          <w:szCs w:val="26"/>
        </w:rPr>
      </w:pPr>
      <w:r>
        <w:rPr>
          <w:i/>
          <w:color w:val="000000"/>
          <w:sz w:val="26"/>
          <w:szCs w:val="26"/>
        </w:rPr>
        <w:t>Môi trường: Bảo vệ và bảo tồn môi trường cho tương lai, bao gồm việc giảm thiểu ô nhiễm, bảo tồn đa dạng sinh học và sử dụng hiệu quả các nguồn tài nguyên thiên nhiên.</w:t>
      </w:r>
    </w:p>
    <w:p w:rsidR="0025283B" w:rsidRDefault="00D958AE">
      <w:pPr>
        <w:widowControl w:val="0"/>
        <w:spacing w:after="0" w:line="276" w:lineRule="auto"/>
        <w:ind w:left="1" w:hanging="3"/>
        <w:rPr>
          <w:sz w:val="26"/>
          <w:szCs w:val="26"/>
        </w:rPr>
      </w:pPr>
      <w:r>
        <w:rPr>
          <w:sz w:val="26"/>
          <w:szCs w:val="26"/>
        </w:rPr>
        <w:t xml:space="preserve">+ GV cho HS xem video về “Cách Mạng Nông Nghiệp Xanh Là Gì - Nông Nghiệp Xanh Tại Việt Nam đang ở đâu?” </w:t>
      </w:r>
      <w:hyperlink r:id="rId29">
        <w:r>
          <w:rPr>
            <w:color w:val="0563C1"/>
            <w:sz w:val="26"/>
            <w:szCs w:val="26"/>
            <w:u w:val="single"/>
          </w:rPr>
          <w:t>https://www.youtube.com/watch?app=desktop&amp;v=N-_qRfqisQs</w:t>
        </w:r>
      </w:hyperlink>
      <w:r>
        <w:rPr>
          <w:sz w:val="26"/>
          <w:szCs w:val="26"/>
        </w:rPr>
        <w:t xml:space="preserve"> </w:t>
      </w:r>
    </w:p>
    <w:p w:rsidR="0025283B" w:rsidRDefault="00D958AE">
      <w:pPr>
        <w:widowControl w:val="0"/>
        <w:spacing w:after="0" w:line="276" w:lineRule="auto"/>
        <w:ind w:left="1" w:hanging="3"/>
        <w:rPr>
          <w:sz w:val="26"/>
          <w:szCs w:val="26"/>
        </w:rPr>
      </w:pPr>
      <w:r>
        <w:rPr>
          <w:b/>
          <w:sz w:val="26"/>
          <w:szCs w:val="26"/>
        </w:rPr>
        <w:t xml:space="preserve">- Kết luận, nhận định: </w:t>
      </w:r>
    </w:p>
    <w:p w:rsidR="0025283B" w:rsidRDefault="00D958AE">
      <w:pPr>
        <w:widowControl w:val="0"/>
        <w:spacing w:after="0" w:line="276" w:lineRule="auto"/>
        <w:ind w:left="1" w:hanging="3"/>
        <w:rPr>
          <w:sz w:val="26"/>
          <w:szCs w:val="26"/>
        </w:rPr>
      </w:pPr>
      <w:r>
        <w:rPr>
          <w:sz w:val="26"/>
          <w:szCs w:val="26"/>
        </w:rPr>
        <w:t xml:space="preserve">+ GV: Nhận xét, khen ngợi phần làm việc, cho điểm các HS xuất sắc. </w:t>
      </w:r>
    </w:p>
    <w:p w:rsidR="0025283B" w:rsidRDefault="00D958AE">
      <w:pPr>
        <w:widowControl w:val="0"/>
        <w:spacing w:after="0" w:line="276" w:lineRule="auto"/>
        <w:ind w:left="1" w:hanging="3"/>
        <w:rPr>
          <w:sz w:val="26"/>
          <w:szCs w:val="26"/>
        </w:rPr>
      </w:pPr>
      <w:r>
        <w:rPr>
          <w:sz w:val="26"/>
          <w:szCs w:val="26"/>
        </w:rPr>
        <w:t xml:space="preserve">+ GV kết luận, chuẩn kiến thức. </w:t>
      </w:r>
    </w:p>
    <w:p w:rsidR="0025283B" w:rsidRDefault="00D958AE">
      <w:pPr>
        <w:widowControl w:val="0"/>
        <w:spacing w:after="0" w:line="276" w:lineRule="auto"/>
        <w:ind w:left="1" w:hanging="3"/>
        <w:rPr>
          <w:sz w:val="26"/>
          <w:szCs w:val="26"/>
        </w:rPr>
      </w:pPr>
      <w:r>
        <w:rPr>
          <w:sz w:val="26"/>
          <w:szCs w:val="26"/>
        </w:rPr>
        <w:t>+ HS: Lắng nghe, ghi bài.</w:t>
      </w:r>
    </w:p>
    <w:p w:rsidR="0025283B" w:rsidRDefault="00D958AE">
      <w:pPr>
        <w:widowControl w:val="0"/>
        <w:shd w:val="clear" w:color="auto" w:fill="FFFFFF"/>
        <w:spacing w:after="0" w:line="276" w:lineRule="auto"/>
        <w:ind w:left="1" w:hanging="3"/>
        <w:jc w:val="center"/>
        <w:rPr>
          <w:color w:val="FF0000"/>
          <w:sz w:val="26"/>
          <w:szCs w:val="26"/>
        </w:rPr>
      </w:pPr>
      <w:r>
        <w:rPr>
          <w:b/>
          <w:color w:val="FF0000"/>
          <w:sz w:val="26"/>
          <w:szCs w:val="26"/>
        </w:rPr>
        <w:t>3. LUYỆN TẬP (15 phút)</w:t>
      </w:r>
    </w:p>
    <w:p w:rsidR="0025283B" w:rsidRDefault="00D958AE">
      <w:pPr>
        <w:widowControl w:val="0"/>
        <w:spacing w:after="0" w:line="276" w:lineRule="auto"/>
        <w:ind w:left="1" w:hanging="3"/>
        <w:rPr>
          <w:b/>
          <w:color w:val="0070C0"/>
          <w:sz w:val="26"/>
          <w:szCs w:val="26"/>
        </w:rPr>
      </w:pPr>
      <w:r>
        <w:rPr>
          <w:i/>
          <w:color w:val="000000"/>
          <w:sz w:val="26"/>
          <w:szCs w:val="26"/>
        </w:rPr>
        <w:t xml:space="preserve">a) Mục tiêu: </w:t>
      </w:r>
      <w:r>
        <w:rPr>
          <w:color w:val="000000"/>
          <w:sz w:val="26"/>
          <w:szCs w:val="26"/>
        </w:rPr>
        <w:t>Kiểm tra, ôn tập lại nội dung đã học</w:t>
      </w:r>
      <w:r>
        <w:rPr>
          <w:sz w:val="26"/>
          <w:szCs w:val="26"/>
        </w:rPr>
        <w:t xml:space="preserve">. </w:t>
      </w:r>
    </w:p>
    <w:p w:rsidR="0025283B" w:rsidRDefault="00D958AE">
      <w:pPr>
        <w:widowControl w:val="0"/>
        <w:pBdr>
          <w:between w:val="nil"/>
        </w:pBdr>
        <w:shd w:val="clear" w:color="auto" w:fill="FFFFFF"/>
        <w:spacing w:after="0" w:line="276" w:lineRule="auto"/>
        <w:ind w:left="1" w:hanging="3"/>
        <w:jc w:val="left"/>
        <w:rPr>
          <w:color w:val="000000"/>
          <w:sz w:val="26"/>
          <w:szCs w:val="26"/>
        </w:rPr>
      </w:pPr>
      <w:r>
        <w:rPr>
          <w:i/>
          <w:color w:val="000000"/>
          <w:sz w:val="26"/>
          <w:szCs w:val="26"/>
        </w:rPr>
        <w:t xml:space="preserve">b) Nội dung: </w:t>
      </w:r>
      <w:r>
        <w:rPr>
          <w:sz w:val="26"/>
          <w:szCs w:val="26"/>
        </w:rPr>
        <w:t>Học sinh chơi trò chơi “ĐÔI MẮT TINH ANH”</w:t>
      </w:r>
    </w:p>
    <w:p w:rsidR="0025283B" w:rsidRDefault="00D958AE">
      <w:pPr>
        <w:widowControl w:val="0"/>
        <w:shd w:val="clear" w:color="auto" w:fill="FFFFFF"/>
        <w:spacing w:after="0" w:line="276" w:lineRule="auto"/>
        <w:ind w:left="1" w:hanging="3"/>
        <w:rPr>
          <w:sz w:val="26"/>
          <w:szCs w:val="26"/>
        </w:rPr>
      </w:pPr>
      <w:r>
        <w:rPr>
          <w:i/>
          <w:color w:val="000000"/>
          <w:sz w:val="26"/>
          <w:szCs w:val="26"/>
        </w:rPr>
        <w:t xml:space="preserve">c) Sản phẩm: </w:t>
      </w:r>
      <w:r>
        <w:rPr>
          <w:color w:val="000000"/>
          <w:sz w:val="26"/>
          <w:szCs w:val="26"/>
        </w:rPr>
        <w:t>các từ khóa HS tìm được và trình bày nhanh đặc điểm nông nghiệp Việt Nam hiện nay</w:t>
      </w:r>
    </w:p>
    <w:tbl>
      <w:tblPr>
        <w:tblStyle w:val="afffc"/>
        <w:tblW w:w="1019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7"/>
      </w:tblGrid>
      <w:tr w:rsidR="0025283B">
        <w:tc>
          <w:tcPr>
            <w:tcW w:w="10197" w:type="dxa"/>
          </w:tcPr>
          <w:p w:rsidR="0025283B" w:rsidRDefault="00D958AE">
            <w:pPr>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Cây công nghiệp/ nhiệt đới ẩm gió mùa/ cơ cấu đa dạng/ phù sa/ nước tưới/ đồng cỏ/ sâu bệnh/ thiên tai/ thị trường/ chính sách/ công nghệ/ lúa gạo/ đồng bằng/ cây ăn quả/ sinh kế/ trang trại/ độ che phủ rừng/ rừng phòng hộ/ rừng đặc dụng/ rừng sản xuất/ lâm sản/ bảo vệ rừng/ đầm phá/ ngư trường/ nuôi trồng/ khai thác/ cạnh tranh/ tiết kiệm năng lượng/ ô nhiễm môi trường/ nông nghiệp bền vững</w:t>
            </w:r>
          </w:p>
        </w:tc>
      </w:tr>
      <w:tr w:rsidR="0025283B">
        <w:tc>
          <w:tcPr>
            <w:tcW w:w="10197" w:type="dxa"/>
          </w:tcPr>
          <w:p w:rsidR="0025283B" w:rsidRDefault="00D958AE">
            <w:pPr>
              <w:pBdr>
                <w:top w:val="nil"/>
                <w:left w:val="nil"/>
                <w:bottom w:val="nil"/>
                <w:right w:val="nil"/>
                <w:between w:val="nil"/>
              </w:pBdr>
              <w:spacing w:line="276" w:lineRule="auto"/>
              <w:ind w:left="1" w:hanging="3"/>
              <w:jc w:val="left"/>
              <w:rPr>
                <w:rFonts w:ascii="Times New Roman" w:eastAsia="Times New Roman" w:hAnsi="Times New Roman" w:cs="Times New Roman"/>
                <w:sz w:val="26"/>
                <w:szCs w:val="26"/>
              </w:rPr>
            </w:pPr>
            <w:r>
              <w:rPr>
                <w:noProof/>
                <w:sz w:val="26"/>
                <w:szCs w:val="26"/>
                <w:lang w:val="en-US"/>
              </w:rPr>
              <w:drawing>
                <wp:inline distT="0" distB="0" distL="0" distR="0">
                  <wp:extent cx="6468745" cy="3549650"/>
                  <wp:effectExtent l="0" t="0" r="0" b="0"/>
                  <wp:docPr id="516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6468745" cy="3549650"/>
                          </a:xfrm>
                          <a:prstGeom prst="rect">
                            <a:avLst/>
                          </a:prstGeom>
                          <a:ln/>
                        </pic:spPr>
                      </pic:pic>
                    </a:graphicData>
                  </a:graphic>
                </wp:inline>
              </w:drawing>
            </w:r>
          </w:p>
        </w:tc>
      </w:tr>
    </w:tbl>
    <w:p w:rsidR="0025283B" w:rsidRDefault="00D958AE">
      <w:pPr>
        <w:widowControl w:val="0"/>
        <w:shd w:val="clear" w:color="auto" w:fill="FFFFFF"/>
        <w:spacing w:after="0" w:line="276" w:lineRule="auto"/>
        <w:ind w:left="1" w:hanging="3"/>
        <w:rPr>
          <w:color w:val="000000"/>
          <w:sz w:val="26"/>
          <w:szCs w:val="26"/>
        </w:rPr>
      </w:pPr>
      <w:r>
        <w:rPr>
          <w:i/>
          <w:color w:val="000000"/>
          <w:sz w:val="26"/>
          <w:szCs w:val="26"/>
        </w:rPr>
        <w:t>d) Tổ chức thực hiện:</w:t>
      </w:r>
    </w:p>
    <w:p w:rsidR="0025283B" w:rsidRDefault="00D958AE">
      <w:pPr>
        <w:widowControl w:val="0"/>
        <w:spacing w:after="0" w:line="276" w:lineRule="auto"/>
        <w:ind w:left="1" w:hanging="3"/>
        <w:rPr>
          <w:sz w:val="26"/>
          <w:szCs w:val="26"/>
        </w:rPr>
      </w:pPr>
      <w:r>
        <w:rPr>
          <w:b/>
          <w:sz w:val="26"/>
          <w:szCs w:val="26"/>
        </w:rPr>
        <w:t xml:space="preserve">- Chuyển giao nhiệm vụ: </w:t>
      </w:r>
      <w:r>
        <w:rPr>
          <w:sz w:val="26"/>
          <w:szCs w:val="26"/>
        </w:rPr>
        <w:t>Giáo viên nêu luật chơi</w:t>
      </w:r>
    </w:p>
    <w:tbl>
      <w:tblPr>
        <w:tblStyle w:val="afffd"/>
        <w:tblW w:w="101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0"/>
        <w:gridCol w:w="460"/>
        <w:gridCol w:w="460"/>
        <w:gridCol w:w="460"/>
        <w:gridCol w:w="460"/>
        <w:gridCol w:w="460"/>
        <w:gridCol w:w="460"/>
        <w:gridCol w:w="460"/>
        <w:gridCol w:w="460"/>
        <w:gridCol w:w="460"/>
        <w:gridCol w:w="460"/>
        <w:gridCol w:w="460"/>
        <w:gridCol w:w="460"/>
        <w:gridCol w:w="460"/>
        <w:gridCol w:w="460"/>
        <w:gridCol w:w="460"/>
        <w:gridCol w:w="460"/>
        <w:gridCol w:w="460"/>
        <w:gridCol w:w="460"/>
        <w:gridCol w:w="460"/>
        <w:gridCol w:w="460"/>
        <w:gridCol w:w="460"/>
      </w:tblGrid>
      <w:tr w:rsidR="0025283B">
        <w:trPr>
          <w:trHeight w:val="375"/>
        </w:trPr>
        <w:tc>
          <w:tcPr>
            <w:tcW w:w="520"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E</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B</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Â</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Y</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Ă</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Q</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U</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Ả</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Ă</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K</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Á</w:t>
            </w:r>
          </w:p>
        </w:tc>
        <w:tc>
          <w:tcPr>
            <w:tcW w:w="460" w:type="dxa"/>
            <w:tcBorders>
              <w:top w:val="single" w:sz="4" w:space="0" w:color="000000"/>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D</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Ũ</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V</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Ỏ</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Ờ</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E</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Ù</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Ị</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Ê</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Ù</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L</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Ú</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Ấ</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U</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D</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U</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K</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Ú</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Ú</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Â</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L</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Â</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Ả</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Y</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Ê</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U</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Í</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L</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Â</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Ô</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Ờ</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B</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Ị</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Ụ</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Ớ</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Ế</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L</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K</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Ế</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Y</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Ồ</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L</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Ù</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lastRenderedPageBreak/>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B</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Ù</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Ụ</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V</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Ê</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Ó</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K</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Â</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Ô</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Ờ</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Ỏ</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0</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E</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B</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Y</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Ộ</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B</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Ặ</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Ớ</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Ồ</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Ớ</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Í</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Í</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Ê</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Ả</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Ằ</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Ô</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Ế</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Y</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Ô</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Ẩ</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E</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V</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E</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Q</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Q</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K</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Y</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Ă</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Ô</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Ặ</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B</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Ỏ</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Ế</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V</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Ả</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B</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Ề</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U</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Ô</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Ồ</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Ủ</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Í</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D</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Ề</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Ó</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Ổ</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Ó</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Q</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L</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X</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Ễ</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Ụ</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Y</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L</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Â</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Ả</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Ế</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Ú</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Ư</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U</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V</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E</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Ù</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Í</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Ù</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Đ</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Ầ</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M</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Ồ</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Ợ</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Ấ</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Ữ</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Ủ</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Ú</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Ệ</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K</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C</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Ạ</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Ồ</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A</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V</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Ò</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Ộ</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Ú</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Í</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Ủ</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Ô</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O</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r>
      <w:tr w:rsidR="0025283B">
        <w:trPr>
          <w:trHeight w:val="375"/>
        </w:trPr>
        <w:tc>
          <w:tcPr>
            <w:tcW w:w="520" w:type="dxa"/>
            <w:tcBorders>
              <w:top w:val="nil"/>
              <w:left w:val="single" w:sz="4" w:space="0" w:color="000000"/>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V</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I</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E</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Ù</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P</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H</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Ò</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T</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Ấ</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U</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X</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Ả</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S</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N</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Ừ</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R</w:t>
            </w:r>
          </w:p>
        </w:tc>
        <w:tc>
          <w:tcPr>
            <w:tcW w:w="460" w:type="dxa"/>
            <w:tcBorders>
              <w:top w:val="nil"/>
              <w:left w:val="nil"/>
              <w:bottom w:val="single" w:sz="4" w:space="0" w:color="000000"/>
              <w:right w:val="single" w:sz="4" w:space="0" w:color="000000"/>
            </w:tcBorders>
            <w:shd w:val="clear" w:color="auto" w:fill="FFF2CC"/>
            <w:vAlign w:val="center"/>
          </w:tcPr>
          <w:p w:rsidR="0025283B" w:rsidRDefault="00D958AE">
            <w:pPr>
              <w:ind w:left="1" w:hanging="3"/>
              <w:jc w:val="center"/>
              <w:rPr>
                <w:b/>
                <w:sz w:val="26"/>
                <w:szCs w:val="26"/>
              </w:rPr>
            </w:pPr>
            <w:r>
              <w:rPr>
                <w:b/>
                <w:sz w:val="26"/>
                <w:szCs w:val="26"/>
              </w:rPr>
              <w:t>G</w:t>
            </w:r>
          </w:p>
        </w:tc>
      </w:tr>
    </w:tbl>
    <w:p w:rsidR="0025283B" w:rsidRDefault="0025283B">
      <w:pPr>
        <w:widowControl w:val="0"/>
        <w:spacing w:after="0" w:line="276" w:lineRule="auto"/>
        <w:ind w:left="1" w:hanging="3"/>
        <w:jc w:val="center"/>
        <w:rPr>
          <w:sz w:val="26"/>
          <w:szCs w:val="26"/>
        </w:rPr>
      </w:pPr>
    </w:p>
    <w:p w:rsidR="0025283B" w:rsidRDefault="00D958AE">
      <w:pPr>
        <w:widowControl w:val="0"/>
        <w:numPr>
          <w:ilvl w:val="0"/>
          <w:numId w:val="16"/>
        </w:numPr>
        <w:spacing w:after="0" w:line="276" w:lineRule="auto"/>
        <w:ind w:left="1" w:hanging="3"/>
        <w:rPr>
          <w:sz w:val="26"/>
          <w:szCs w:val="26"/>
        </w:rPr>
      </w:pPr>
      <w:r>
        <w:rPr>
          <w:sz w:val="26"/>
          <w:szCs w:val="26"/>
        </w:rPr>
        <w:t>Các em được phát 1 bộ PHT, các em tìm được từ khóa nào thì tô màu và viết sang bên, thời gian 5 phút. Sau 5 phút nhóm nào tìm được nhiều từ khóa nhất thì chiến thắng.</w:t>
      </w:r>
    </w:p>
    <w:p w:rsidR="0025283B" w:rsidRDefault="00D958AE">
      <w:pPr>
        <w:widowControl w:val="0"/>
        <w:numPr>
          <w:ilvl w:val="0"/>
          <w:numId w:val="16"/>
        </w:numPr>
        <w:spacing w:after="0" w:line="276" w:lineRule="auto"/>
        <w:ind w:left="1" w:hanging="3"/>
        <w:rPr>
          <w:sz w:val="26"/>
          <w:szCs w:val="26"/>
        </w:rPr>
      </w:pPr>
      <w:r>
        <w:rPr>
          <w:sz w:val="26"/>
          <w:szCs w:val="26"/>
        </w:rPr>
        <w:t xml:space="preserve">HS xung phong thuyết trình về đề tài nông nghiệp Việt Nam dựa trên những từ khóa tìm được để lấy điểm. </w:t>
      </w:r>
    </w:p>
    <w:p w:rsidR="0025283B" w:rsidRDefault="00D958AE">
      <w:pPr>
        <w:widowControl w:val="0"/>
        <w:spacing w:after="0" w:line="276" w:lineRule="auto"/>
        <w:ind w:left="1" w:hanging="3"/>
        <w:rPr>
          <w:sz w:val="26"/>
          <w:szCs w:val="26"/>
        </w:rPr>
      </w:pPr>
      <w:r>
        <w:rPr>
          <w:b/>
          <w:sz w:val="26"/>
          <w:szCs w:val="26"/>
        </w:rPr>
        <w:t xml:space="preserve">- Thực hiện nhiệm vụ: </w:t>
      </w:r>
      <w:r>
        <w:rPr>
          <w:sz w:val="26"/>
          <w:szCs w:val="26"/>
        </w:rPr>
        <w:t>HS chơi trò chơi</w:t>
      </w:r>
    </w:p>
    <w:p w:rsidR="0025283B" w:rsidRDefault="00D958AE">
      <w:pPr>
        <w:widowControl w:val="0"/>
        <w:spacing w:after="0" w:line="276" w:lineRule="auto"/>
        <w:ind w:left="1" w:hanging="3"/>
        <w:rPr>
          <w:sz w:val="26"/>
          <w:szCs w:val="26"/>
        </w:rPr>
      </w:pPr>
      <w:r>
        <w:rPr>
          <w:b/>
          <w:sz w:val="26"/>
          <w:szCs w:val="26"/>
        </w:rPr>
        <w:t xml:space="preserve">- Báo cáo, thảo luận: </w:t>
      </w:r>
      <w:r>
        <w:rPr>
          <w:sz w:val="26"/>
          <w:szCs w:val="26"/>
        </w:rPr>
        <w:t>GV cho thảo luận các vấn đề (nếu có)</w:t>
      </w:r>
    </w:p>
    <w:p w:rsidR="0025283B" w:rsidRDefault="00D958AE">
      <w:pPr>
        <w:widowControl w:val="0"/>
        <w:spacing w:after="0" w:line="276" w:lineRule="auto"/>
        <w:ind w:left="1" w:hanging="3"/>
        <w:rPr>
          <w:sz w:val="26"/>
          <w:szCs w:val="26"/>
        </w:rPr>
      </w:pPr>
      <w:r>
        <w:rPr>
          <w:b/>
          <w:sz w:val="26"/>
          <w:szCs w:val="26"/>
        </w:rPr>
        <w:t xml:space="preserve">- Kết luận, nhận định: </w:t>
      </w:r>
      <w:r>
        <w:rPr>
          <w:sz w:val="26"/>
          <w:szCs w:val="26"/>
        </w:rPr>
        <w:t>GV nhận xét bài làm, thái độ của các HS.</w:t>
      </w:r>
    </w:p>
    <w:p w:rsidR="0025283B" w:rsidRDefault="00D958AE">
      <w:pPr>
        <w:widowControl w:val="0"/>
        <w:spacing w:after="0" w:line="276" w:lineRule="auto"/>
        <w:ind w:left="1" w:hanging="3"/>
        <w:rPr>
          <w:sz w:val="26"/>
          <w:szCs w:val="26"/>
        </w:rPr>
      </w:pPr>
      <w:r>
        <w:rPr>
          <w:b/>
          <w:color w:val="FF0000"/>
          <w:sz w:val="26"/>
          <w:szCs w:val="26"/>
        </w:rPr>
        <w:t>Phương án 2:</w:t>
      </w:r>
      <w:r>
        <w:rPr>
          <w:color w:val="FF0000"/>
          <w:sz w:val="26"/>
          <w:szCs w:val="26"/>
        </w:rPr>
        <w:t xml:space="preserve"> </w:t>
      </w:r>
      <w:r>
        <w:rPr>
          <w:sz w:val="26"/>
          <w:szCs w:val="26"/>
        </w:rPr>
        <w:t xml:space="preserve">Dựa vào bảng 4.5, hãy xử lý số liệu và nhận xét sự thay đổi cơ cấu sản lượng thuỷ sản của nước ta giai đoạn 2010 - 2021. </w:t>
      </w:r>
    </w:p>
    <w:p w:rsidR="0025283B" w:rsidRDefault="00D958AE">
      <w:pPr>
        <w:widowControl w:val="0"/>
        <w:spacing w:after="0" w:line="276" w:lineRule="auto"/>
        <w:ind w:left="1" w:hanging="3"/>
        <w:jc w:val="center"/>
        <w:rPr>
          <w:sz w:val="26"/>
          <w:szCs w:val="26"/>
        </w:rPr>
      </w:pPr>
      <w:r>
        <w:rPr>
          <w:sz w:val="26"/>
          <w:szCs w:val="26"/>
        </w:rPr>
        <w:t>GỢI Ý TRẢ LỜI</w:t>
      </w:r>
    </w:p>
    <w:p w:rsidR="0025283B" w:rsidRDefault="00D958AE">
      <w:pPr>
        <w:widowControl w:val="0"/>
        <w:spacing w:after="0" w:line="276" w:lineRule="auto"/>
        <w:ind w:left="1" w:hanging="3"/>
        <w:jc w:val="left"/>
        <w:rPr>
          <w:b/>
          <w:sz w:val="26"/>
          <w:szCs w:val="26"/>
          <w:u w:val="single"/>
        </w:rPr>
      </w:pPr>
      <w:r>
        <w:rPr>
          <w:b/>
          <w:sz w:val="26"/>
          <w:szCs w:val="26"/>
          <w:u w:val="single"/>
        </w:rPr>
        <w:t xml:space="preserve">Xử lý số liệu </w:t>
      </w:r>
    </w:p>
    <w:p w:rsidR="0025283B" w:rsidRDefault="00D958AE">
      <w:pPr>
        <w:widowControl w:val="0"/>
        <w:spacing w:after="0" w:line="276" w:lineRule="auto"/>
        <w:ind w:left="1" w:hanging="3"/>
        <w:jc w:val="center"/>
        <w:rPr>
          <w:sz w:val="26"/>
          <w:szCs w:val="26"/>
        </w:rPr>
      </w:pPr>
      <w:r>
        <w:rPr>
          <w:sz w:val="26"/>
          <w:szCs w:val="26"/>
        </w:rPr>
        <w:t>Cơ cấu sản lượng thuỷ sản của nước ta giai đoạn 2010— 2021</w:t>
      </w:r>
    </w:p>
    <w:p w:rsidR="0025283B" w:rsidRDefault="00D958AE">
      <w:pPr>
        <w:widowControl w:val="0"/>
        <w:spacing w:after="0" w:line="276" w:lineRule="auto"/>
        <w:ind w:left="1" w:hanging="3"/>
        <w:jc w:val="right"/>
        <w:rPr>
          <w:sz w:val="26"/>
          <w:szCs w:val="26"/>
        </w:rPr>
      </w:pPr>
      <w:r>
        <w:rPr>
          <w:sz w:val="26"/>
          <w:szCs w:val="26"/>
        </w:rPr>
        <w:t>(Đơn vị: %)</w:t>
      </w:r>
    </w:p>
    <w:p w:rsidR="0025283B" w:rsidRDefault="0025283B">
      <w:pPr>
        <w:widowControl w:val="0"/>
        <w:spacing w:after="0" w:line="276" w:lineRule="auto"/>
        <w:ind w:left="1" w:hanging="3"/>
        <w:rPr>
          <w:sz w:val="26"/>
          <w:szCs w:val="26"/>
        </w:rPr>
      </w:pPr>
    </w:p>
    <w:tbl>
      <w:tblPr>
        <w:tblStyle w:val="afffe"/>
        <w:tblW w:w="9263" w:type="dxa"/>
        <w:tblLayout w:type="fixed"/>
        <w:tblLook w:val="0400" w:firstRow="0" w:lastRow="0" w:firstColumn="0" w:lastColumn="0" w:noHBand="0" w:noVBand="1"/>
      </w:tblPr>
      <w:tblGrid>
        <w:gridCol w:w="1839"/>
        <w:gridCol w:w="2195"/>
        <w:gridCol w:w="1743"/>
        <w:gridCol w:w="1743"/>
        <w:gridCol w:w="1743"/>
      </w:tblGrid>
      <w:tr w:rsidR="0025283B">
        <w:trPr>
          <w:trHeight w:val="526"/>
        </w:trPr>
        <w:tc>
          <w:tcPr>
            <w:tcW w:w="1840" w:type="dxa"/>
            <w:tcBorders>
              <w:top w:val="single" w:sz="4" w:space="0" w:color="000000"/>
              <w:left w:val="single" w:sz="4" w:space="0" w:color="000000"/>
              <w:bottom w:val="single" w:sz="4" w:space="0" w:color="000000"/>
              <w:right w:val="single" w:sz="4" w:space="0" w:color="000000"/>
            </w:tcBorders>
            <w:shd w:val="clear" w:color="auto" w:fill="FDEDAB"/>
            <w:vAlign w:val="center"/>
          </w:tcPr>
          <w:p w:rsidR="0025283B" w:rsidRDefault="00D958AE">
            <w:pPr>
              <w:spacing w:after="0" w:line="240" w:lineRule="auto"/>
              <w:ind w:left="1" w:hanging="3"/>
              <w:jc w:val="right"/>
              <w:rPr>
                <w:b/>
                <w:color w:val="2C2217"/>
                <w:sz w:val="26"/>
                <w:szCs w:val="26"/>
              </w:rPr>
            </w:pPr>
            <w:r>
              <w:rPr>
                <w:b/>
                <w:color w:val="2C2217"/>
                <w:sz w:val="26"/>
                <w:szCs w:val="26"/>
              </w:rPr>
              <w:lastRenderedPageBreak/>
              <w:t xml:space="preserve">Năm </w:t>
            </w:r>
          </w:p>
          <w:p w:rsidR="0025283B" w:rsidRDefault="00D958AE">
            <w:pPr>
              <w:spacing w:after="0" w:line="240" w:lineRule="auto"/>
              <w:ind w:left="1" w:hanging="3"/>
              <w:jc w:val="left"/>
              <w:rPr>
                <w:b/>
                <w:color w:val="2C2217"/>
                <w:sz w:val="26"/>
                <w:szCs w:val="26"/>
              </w:rPr>
            </w:pPr>
            <w:r>
              <w:rPr>
                <w:b/>
                <w:color w:val="2C2217"/>
                <w:sz w:val="26"/>
                <w:szCs w:val="26"/>
              </w:rPr>
              <w:t>Sản lượng</w:t>
            </w:r>
          </w:p>
        </w:tc>
        <w:tc>
          <w:tcPr>
            <w:tcW w:w="2195" w:type="dxa"/>
            <w:tcBorders>
              <w:top w:val="single" w:sz="4" w:space="0" w:color="000000"/>
              <w:left w:val="single" w:sz="4" w:space="0" w:color="000000"/>
              <w:bottom w:val="single" w:sz="4" w:space="0" w:color="000000"/>
              <w:right w:val="single" w:sz="4" w:space="0" w:color="000000"/>
            </w:tcBorders>
            <w:shd w:val="clear" w:color="auto" w:fill="FDEDAB"/>
            <w:vAlign w:val="center"/>
          </w:tcPr>
          <w:p w:rsidR="0025283B" w:rsidRDefault="00D958AE">
            <w:pPr>
              <w:spacing w:after="0" w:line="240" w:lineRule="auto"/>
              <w:ind w:left="1" w:hanging="3"/>
              <w:jc w:val="center"/>
              <w:rPr>
                <w:b/>
                <w:color w:val="2C2217"/>
                <w:sz w:val="26"/>
                <w:szCs w:val="26"/>
              </w:rPr>
            </w:pPr>
            <w:r>
              <w:rPr>
                <w:b/>
                <w:color w:val="2C2217"/>
                <w:sz w:val="26"/>
                <w:szCs w:val="26"/>
              </w:rPr>
              <w:t>2010</w:t>
            </w:r>
          </w:p>
        </w:tc>
        <w:tc>
          <w:tcPr>
            <w:tcW w:w="1743" w:type="dxa"/>
            <w:tcBorders>
              <w:top w:val="single" w:sz="4" w:space="0" w:color="000000"/>
              <w:left w:val="single" w:sz="4" w:space="0" w:color="000000"/>
              <w:bottom w:val="single" w:sz="4" w:space="0" w:color="000000"/>
              <w:right w:val="single" w:sz="4" w:space="0" w:color="000000"/>
            </w:tcBorders>
            <w:shd w:val="clear" w:color="auto" w:fill="FDEDAB"/>
            <w:vAlign w:val="center"/>
          </w:tcPr>
          <w:p w:rsidR="0025283B" w:rsidRDefault="00D958AE">
            <w:pPr>
              <w:spacing w:after="0" w:line="240" w:lineRule="auto"/>
              <w:ind w:left="1" w:hanging="3"/>
              <w:jc w:val="center"/>
              <w:rPr>
                <w:b/>
                <w:color w:val="2C2217"/>
                <w:sz w:val="26"/>
                <w:szCs w:val="26"/>
              </w:rPr>
            </w:pPr>
            <w:r>
              <w:rPr>
                <w:b/>
                <w:color w:val="2C2217"/>
                <w:sz w:val="26"/>
                <w:szCs w:val="26"/>
              </w:rPr>
              <w:t>2015</w:t>
            </w:r>
          </w:p>
        </w:tc>
        <w:tc>
          <w:tcPr>
            <w:tcW w:w="1743" w:type="dxa"/>
            <w:tcBorders>
              <w:top w:val="single" w:sz="4" w:space="0" w:color="000000"/>
              <w:left w:val="single" w:sz="4" w:space="0" w:color="000000"/>
              <w:bottom w:val="single" w:sz="4" w:space="0" w:color="000000"/>
              <w:right w:val="single" w:sz="4" w:space="0" w:color="000000"/>
            </w:tcBorders>
            <w:shd w:val="clear" w:color="auto" w:fill="FDEDAB"/>
            <w:vAlign w:val="center"/>
          </w:tcPr>
          <w:p w:rsidR="0025283B" w:rsidRDefault="00D958AE">
            <w:pPr>
              <w:spacing w:after="0" w:line="240" w:lineRule="auto"/>
              <w:ind w:left="1" w:hanging="3"/>
              <w:jc w:val="center"/>
              <w:rPr>
                <w:b/>
                <w:color w:val="2C2217"/>
                <w:sz w:val="26"/>
                <w:szCs w:val="26"/>
              </w:rPr>
            </w:pPr>
            <w:r>
              <w:rPr>
                <w:b/>
                <w:color w:val="2C2217"/>
                <w:sz w:val="26"/>
                <w:szCs w:val="26"/>
              </w:rPr>
              <w:t>2020</w:t>
            </w:r>
          </w:p>
        </w:tc>
        <w:tc>
          <w:tcPr>
            <w:tcW w:w="1743" w:type="dxa"/>
            <w:tcBorders>
              <w:top w:val="single" w:sz="4" w:space="0" w:color="000000"/>
              <w:left w:val="single" w:sz="4" w:space="0" w:color="000000"/>
              <w:bottom w:val="single" w:sz="4" w:space="0" w:color="000000"/>
              <w:right w:val="single" w:sz="4" w:space="0" w:color="000000"/>
            </w:tcBorders>
            <w:shd w:val="clear" w:color="auto" w:fill="FDEDAB"/>
            <w:vAlign w:val="center"/>
          </w:tcPr>
          <w:p w:rsidR="0025283B" w:rsidRDefault="00D958AE">
            <w:pPr>
              <w:spacing w:after="0" w:line="240" w:lineRule="auto"/>
              <w:ind w:left="1" w:hanging="3"/>
              <w:jc w:val="center"/>
              <w:rPr>
                <w:b/>
                <w:color w:val="2C2217"/>
                <w:sz w:val="26"/>
                <w:szCs w:val="26"/>
              </w:rPr>
            </w:pPr>
            <w:r>
              <w:rPr>
                <w:b/>
                <w:color w:val="2C2217"/>
                <w:sz w:val="26"/>
                <w:szCs w:val="26"/>
              </w:rPr>
              <w:t>2021</w:t>
            </w:r>
          </w:p>
        </w:tc>
      </w:tr>
      <w:tr w:rsidR="0025283B">
        <w:trPr>
          <w:trHeight w:val="170"/>
        </w:trPr>
        <w:tc>
          <w:tcPr>
            <w:tcW w:w="1840"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left"/>
              <w:rPr>
                <w:sz w:val="26"/>
                <w:szCs w:val="26"/>
              </w:rPr>
            </w:pPr>
            <w:r>
              <w:rPr>
                <w:sz w:val="26"/>
                <w:szCs w:val="26"/>
              </w:rPr>
              <w:t>Khai thác</w:t>
            </w:r>
          </w:p>
        </w:tc>
        <w:tc>
          <w:tcPr>
            <w:tcW w:w="2195"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center"/>
              <w:rPr>
                <w:sz w:val="26"/>
                <w:szCs w:val="26"/>
              </w:rPr>
            </w:pPr>
            <w:r>
              <w:rPr>
                <w:sz w:val="26"/>
                <w:szCs w:val="26"/>
              </w:rPr>
              <w:t>48,1</w:t>
            </w:r>
          </w:p>
        </w:tc>
        <w:tc>
          <w:tcPr>
            <w:tcW w:w="1743"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center"/>
              <w:rPr>
                <w:sz w:val="26"/>
                <w:szCs w:val="26"/>
              </w:rPr>
            </w:pPr>
            <w:r>
              <w:rPr>
                <w:sz w:val="26"/>
                <w:szCs w:val="26"/>
              </w:rPr>
              <w:t>47,1</w:t>
            </w:r>
          </w:p>
        </w:tc>
        <w:tc>
          <w:tcPr>
            <w:tcW w:w="1743"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center"/>
              <w:rPr>
                <w:sz w:val="26"/>
                <w:szCs w:val="26"/>
              </w:rPr>
            </w:pPr>
            <w:r>
              <w:rPr>
                <w:sz w:val="26"/>
                <w:szCs w:val="26"/>
              </w:rPr>
              <w:t>45,3</w:t>
            </w:r>
          </w:p>
        </w:tc>
        <w:tc>
          <w:tcPr>
            <w:tcW w:w="1743"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center"/>
              <w:rPr>
                <w:sz w:val="26"/>
                <w:szCs w:val="26"/>
              </w:rPr>
            </w:pPr>
            <w:r>
              <w:rPr>
                <w:sz w:val="26"/>
                <w:szCs w:val="26"/>
              </w:rPr>
              <w:t>44,8</w:t>
            </w:r>
          </w:p>
        </w:tc>
      </w:tr>
      <w:tr w:rsidR="0025283B">
        <w:trPr>
          <w:trHeight w:val="170"/>
        </w:trPr>
        <w:tc>
          <w:tcPr>
            <w:tcW w:w="18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5283B" w:rsidRDefault="00D958AE">
            <w:pPr>
              <w:spacing w:after="0" w:line="240" w:lineRule="auto"/>
              <w:ind w:left="1" w:hanging="3"/>
              <w:jc w:val="left"/>
              <w:rPr>
                <w:sz w:val="26"/>
                <w:szCs w:val="26"/>
              </w:rPr>
            </w:pPr>
            <w:r>
              <w:rPr>
                <w:sz w:val="26"/>
                <w:szCs w:val="26"/>
              </w:rPr>
              <w:t>Nuôi trồng</w:t>
            </w:r>
          </w:p>
        </w:tc>
        <w:tc>
          <w:tcPr>
            <w:tcW w:w="2195"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center"/>
              <w:rPr>
                <w:sz w:val="26"/>
                <w:szCs w:val="26"/>
              </w:rPr>
            </w:pPr>
            <w:r>
              <w:rPr>
                <w:sz w:val="26"/>
                <w:szCs w:val="26"/>
              </w:rPr>
              <w:t>51,9</w:t>
            </w:r>
          </w:p>
        </w:tc>
        <w:tc>
          <w:tcPr>
            <w:tcW w:w="1743"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center"/>
              <w:rPr>
                <w:sz w:val="26"/>
                <w:szCs w:val="26"/>
              </w:rPr>
            </w:pPr>
            <w:r>
              <w:rPr>
                <w:sz w:val="26"/>
                <w:szCs w:val="26"/>
              </w:rPr>
              <w:t>52,9</w:t>
            </w:r>
          </w:p>
        </w:tc>
        <w:tc>
          <w:tcPr>
            <w:tcW w:w="1743"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center"/>
              <w:rPr>
                <w:sz w:val="26"/>
                <w:szCs w:val="26"/>
              </w:rPr>
            </w:pPr>
            <w:r>
              <w:rPr>
                <w:sz w:val="26"/>
                <w:szCs w:val="26"/>
              </w:rPr>
              <w:t>54,7</w:t>
            </w:r>
          </w:p>
        </w:tc>
        <w:tc>
          <w:tcPr>
            <w:tcW w:w="1743" w:type="dxa"/>
            <w:tcBorders>
              <w:top w:val="single" w:sz="4" w:space="0" w:color="000000"/>
              <w:left w:val="single" w:sz="4" w:space="0" w:color="000000"/>
              <w:bottom w:val="single" w:sz="4" w:space="0" w:color="000000"/>
              <w:right w:val="single" w:sz="4" w:space="0" w:color="000000"/>
            </w:tcBorders>
            <w:shd w:val="clear" w:color="auto" w:fill="E6F7FD"/>
            <w:vAlign w:val="center"/>
          </w:tcPr>
          <w:p w:rsidR="0025283B" w:rsidRDefault="00D958AE">
            <w:pPr>
              <w:spacing w:after="0" w:line="240" w:lineRule="auto"/>
              <w:ind w:left="1" w:hanging="3"/>
              <w:jc w:val="center"/>
              <w:rPr>
                <w:sz w:val="26"/>
                <w:szCs w:val="26"/>
              </w:rPr>
            </w:pPr>
            <w:r>
              <w:rPr>
                <w:sz w:val="26"/>
                <w:szCs w:val="26"/>
              </w:rPr>
              <w:t>55,2</w:t>
            </w:r>
          </w:p>
        </w:tc>
      </w:tr>
    </w:tbl>
    <w:p w:rsidR="0025283B" w:rsidRDefault="00D958AE">
      <w:pPr>
        <w:widowControl w:val="0"/>
        <w:spacing w:after="0" w:line="276" w:lineRule="auto"/>
        <w:ind w:left="1" w:hanging="3"/>
        <w:jc w:val="left"/>
        <w:rPr>
          <w:b/>
          <w:sz w:val="26"/>
          <w:szCs w:val="26"/>
          <w:u w:val="single"/>
        </w:rPr>
      </w:pPr>
      <w:r>
        <w:rPr>
          <w:b/>
          <w:sz w:val="26"/>
          <w:szCs w:val="26"/>
          <w:u w:val="single"/>
        </w:rPr>
        <w:t>Nhận xét</w:t>
      </w:r>
    </w:p>
    <w:p w:rsidR="0025283B" w:rsidRDefault="00D958AE">
      <w:pPr>
        <w:widowControl w:val="0"/>
        <w:spacing w:after="0" w:line="276" w:lineRule="auto"/>
        <w:ind w:left="1" w:hanging="3"/>
        <w:jc w:val="left"/>
        <w:rPr>
          <w:sz w:val="26"/>
          <w:szCs w:val="26"/>
        </w:rPr>
      </w:pPr>
      <w:r>
        <w:rPr>
          <w:sz w:val="26"/>
          <w:szCs w:val="26"/>
        </w:rPr>
        <w:t>Cơ cấu sản lượng thuỷ sản của nước ta giai đoạn 2010— 2021 có sự thay đổi:</w:t>
      </w:r>
    </w:p>
    <w:p w:rsidR="0025283B" w:rsidRDefault="00D958AE">
      <w:pPr>
        <w:widowControl w:val="0"/>
        <w:numPr>
          <w:ilvl w:val="0"/>
          <w:numId w:val="14"/>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Cơ cấu sản lượng thuỷ sản khai thác giảm, giảm từ 48,1 triệu tấn xuống còn 44,8 triệu tấn (giảm đi 3,2%)</w:t>
      </w:r>
    </w:p>
    <w:p w:rsidR="0025283B" w:rsidRDefault="00D958AE">
      <w:pPr>
        <w:widowControl w:val="0"/>
        <w:numPr>
          <w:ilvl w:val="0"/>
          <w:numId w:val="14"/>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Cơ cấu sản lượng thuỷ sản nuôi trồng tăng, tăng từ 51,9 triệu tấn lên 55,2 triệu tấn (tăng lên 3,2%)</w:t>
      </w:r>
    </w:p>
    <w:p w:rsidR="0025283B" w:rsidRDefault="00D958AE">
      <w:pPr>
        <w:widowControl w:val="0"/>
        <w:numPr>
          <w:ilvl w:val="0"/>
          <w:numId w:val="14"/>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Cơ cấu sản lượng thuỷ sản khai thác nhỏ hơn thuỷ sản nuôi trồng tăng</w:t>
      </w:r>
    </w:p>
    <w:p w:rsidR="0025283B" w:rsidRDefault="00D958AE">
      <w:pPr>
        <w:widowControl w:val="0"/>
        <w:shd w:val="clear" w:color="auto" w:fill="FFFFFF"/>
        <w:spacing w:after="0" w:line="276" w:lineRule="auto"/>
        <w:ind w:left="1" w:hanging="3"/>
        <w:jc w:val="center"/>
        <w:rPr>
          <w:color w:val="FF0000"/>
          <w:sz w:val="26"/>
          <w:szCs w:val="26"/>
        </w:rPr>
      </w:pPr>
      <w:r>
        <w:rPr>
          <w:b/>
          <w:color w:val="FF0000"/>
          <w:sz w:val="26"/>
          <w:szCs w:val="26"/>
        </w:rPr>
        <w:t>4. VẬN DỤNG (5 phút)</w:t>
      </w:r>
    </w:p>
    <w:p w:rsidR="0025283B" w:rsidRDefault="00D958AE">
      <w:pPr>
        <w:widowControl w:val="0"/>
        <w:spacing w:after="0" w:line="276" w:lineRule="auto"/>
        <w:ind w:left="1" w:hanging="3"/>
        <w:rPr>
          <w:b/>
          <w:sz w:val="26"/>
          <w:szCs w:val="26"/>
        </w:rPr>
      </w:pPr>
      <w:r>
        <w:rPr>
          <w:i/>
          <w:sz w:val="26"/>
          <w:szCs w:val="26"/>
        </w:rPr>
        <w:t xml:space="preserve">a) Mục tiêu: </w:t>
      </w:r>
      <w:r>
        <w:rPr>
          <w:sz w:val="26"/>
          <w:szCs w:val="26"/>
        </w:rPr>
        <w:t xml:space="preserve">Vận dụng kiến thức vào thực tiễn, HS thu thập thông tin, hình ảnh về một sản phẩm nông nghiệp ở nước ta </w:t>
      </w:r>
    </w:p>
    <w:p w:rsidR="0025283B" w:rsidRDefault="00D958AE">
      <w:pPr>
        <w:widowControl w:val="0"/>
        <w:pBdr>
          <w:between w:val="nil"/>
        </w:pBdr>
        <w:shd w:val="clear" w:color="auto" w:fill="FFFFFF"/>
        <w:spacing w:after="0" w:line="276" w:lineRule="auto"/>
        <w:ind w:left="1" w:hanging="3"/>
        <w:jc w:val="left"/>
        <w:rPr>
          <w:sz w:val="26"/>
          <w:szCs w:val="26"/>
        </w:rPr>
      </w:pPr>
      <w:r>
        <w:rPr>
          <w:i/>
          <w:sz w:val="26"/>
          <w:szCs w:val="26"/>
        </w:rPr>
        <w:t xml:space="preserve">b) Nội dung: </w:t>
      </w:r>
      <w:r>
        <w:rPr>
          <w:sz w:val="26"/>
          <w:szCs w:val="26"/>
        </w:rPr>
        <w:t>Học sinh làm bài về nhà theo hướng dẫn của giáo viên</w:t>
      </w:r>
    </w:p>
    <w:p w:rsidR="0025283B" w:rsidRDefault="00D958AE">
      <w:pPr>
        <w:widowControl w:val="0"/>
        <w:shd w:val="clear" w:color="auto" w:fill="FFFFFF"/>
        <w:spacing w:after="0" w:line="276" w:lineRule="auto"/>
        <w:ind w:left="1" w:hanging="3"/>
        <w:rPr>
          <w:sz w:val="26"/>
          <w:szCs w:val="26"/>
        </w:rPr>
      </w:pPr>
      <w:r>
        <w:rPr>
          <w:i/>
          <w:sz w:val="26"/>
          <w:szCs w:val="26"/>
        </w:rPr>
        <w:t xml:space="preserve">c) Sản phẩm: </w:t>
      </w:r>
      <w:r>
        <w:rPr>
          <w:sz w:val="26"/>
          <w:szCs w:val="26"/>
        </w:rPr>
        <w:t xml:space="preserve">bài làm của học sinh. </w:t>
      </w:r>
    </w:p>
    <w:p w:rsidR="0025283B" w:rsidRDefault="00D958AE">
      <w:pPr>
        <w:widowControl w:val="0"/>
        <w:spacing w:after="0" w:line="276" w:lineRule="auto"/>
        <w:ind w:left="1" w:hanging="3"/>
        <w:rPr>
          <w:sz w:val="26"/>
          <w:szCs w:val="26"/>
        </w:rPr>
      </w:pPr>
      <w:r>
        <w:rPr>
          <w:i/>
          <w:sz w:val="26"/>
          <w:szCs w:val="26"/>
        </w:rPr>
        <w:t>d) Tổ chức thực hiện:</w:t>
      </w:r>
    </w:p>
    <w:p w:rsidR="0025283B" w:rsidRDefault="00D958AE">
      <w:pPr>
        <w:widowControl w:val="0"/>
        <w:spacing w:after="0" w:line="276" w:lineRule="auto"/>
        <w:ind w:left="1" w:hanging="3"/>
        <w:rPr>
          <w:sz w:val="26"/>
          <w:szCs w:val="26"/>
        </w:rPr>
      </w:pPr>
      <w:r>
        <w:rPr>
          <w:b/>
          <w:sz w:val="26"/>
          <w:szCs w:val="26"/>
        </w:rPr>
        <w:t xml:space="preserve">- Chuyển giao nhiệm vụ: </w:t>
      </w:r>
      <w:r>
        <w:rPr>
          <w:sz w:val="26"/>
          <w:szCs w:val="26"/>
        </w:rPr>
        <w:t>Giáo viên hướng dẫn học sinh thu thập thông tin, hình ánh về một sản phẩm nông nghiệp ở nước ta (một cây trồng, vật nuôi hoặc nuôi trồng thuỷ sản, trồng rừng,...</w:t>
      </w:r>
    </w:p>
    <w:p w:rsidR="0025283B" w:rsidRDefault="00D958AE">
      <w:pPr>
        <w:widowControl w:val="0"/>
        <w:spacing w:after="0" w:line="276" w:lineRule="auto"/>
        <w:ind w:left="1" w:hanging="3"/>
        <w:rPr>
          <w:sz w:val="26"/>
          <w:szCs w:val="26"/>
        </w:rPr>
      </w:pPr>
      <w:r>
        <w:rPr>
          <w:b/>
          <w:sz w:val="26"/>
          <w:szCs w:val="26"/>
        </w:rPr>
        <w:t xml:space="preserve">- Thực hiện nhiệm vụ: </w:t>
      </w:r>
      <w:r>
        <w:rPr>
          <w:sz w:val="26"/>
          <w:szCs w:val="26"/>
        </w:rPr>
        <w:t xml:space="preserve">HS làm việc ở nhà. </w:t>
      </w:r>
    </w:p>
    <w:p w:rsidR="0025283B" w:rsidRDefault="00D958AE">
      <w:pPr>
        <w:widowControl w:val="0"/>
        <w:spacing w:after="0" w:line="276" w:lineRule="auto"/>
        <w:ind w:left="1" w:hanging="3"/>
        <w:rPr>
          <w:sz w:val="26"/>
          <w:szCs w:val="26"/>
        </w:rPr>
      </w:pPr>
      <w:r>
        <w:rPr>
          <w:b/>
          <w:sz w:val="26"/>
          <w:szCs w:val="26"/>
        </w:rPr>
        <w:t xml:space="preserve">- Báo cáo, thảo luận: </w:t>
      </w:r>
      <w:r>
        <w:rPr>
          <w:sz w:val="26"/>
          <w:szCs w:val="26"/>
        </w:rPr>
        <w:t xml:space="preserve">GV cho HS nộp bài vào tiết sau. </w:t>
      </w:r>
    </w:p>
    <w:p w:rsidR="0025283B" w:rsidRDefault="00D958AE">
      <w:pPr>
        <w:widowControl w:val="0"/>
        <w:spacing w:after="0" w:line="276" w:lineRule="auto"/>
        <w:ind w:left="1" w:hanging="3"/>
        <w:rPr>
          <w:sz w:val="26"/>
          <w:szCs w:val="26"/>
        </w:rPr>
      </w:pPr>
      <w:r>
        <w:rPr>
          <w:b/>
          <w:sz w:val="26"/>
          <w:szCs w:val="26"/>
        </w:rPr>
        <w:t xml:space="preserve">- Kết luận, nhận định: </w:t>
      </w:r>
      <w:r>
        <w:rPr>
          <w:sz w:val="26"/>
          <w:szCs w:val="26"/>
        </w:rPr>
        <w:t>GV nhận xét bài làm, thái độ của các HS.</w:t>
      </w:r>
    </w:p>
    <w:p w:rsidR="0025283B" w:rsidRDefault="00D958AE">
      <w:pPr>
        <w:pStyle w:val="Heading1"/>
        <w:keepNext w:val="0"/>
        <w:keepLines w:val="0"/>
        <w:widowControl w:val="0"/>
        <w:spacing w:before="0" w:line="276" w:lineRule="auto"/>
        <w:ind w:left="1" w:hanging="3"/>
        <w:jc w:val="both"/>
        <w:rPr>
          <w:sz w:val="26"/>
          <w:szCs w:val="26"/>
        </w:rPr>
      </w:pPr>
      <w:r>
        <w:rPr>
          <w:sz w:val="26"/>
          <w:szCs w:val="26"/>
        </w:rPr>
        <w:t xml:space="preserve">IV. RÚT KINH NGHIỆM </w:t>
      </w:r>
    </w:p>
    <w:p w:rsidR="0025283B" w:rsidRDefault="00D958AE">
      <w:pPr>
        <w:widowControl w:val="0"/>
        <w:tabs>
          <w:tab w:val="right" w:pos="9639"/>
        </w:tabs>
        <w:spacing w:after="0" w:line="276" w:lineRule="auto"/>
        <w:ind w:left="1" w:hanging="3"/>
        <w:rPr>
          <w:sz w:val="26"/>
          <w:szCs w:val="26"/>
        </w:rPr>
      </w:pPr>
      <w:r>
        <w:rPr>
          <w:sz w:val="26"/>
          <w:szCs w:val="26"/>
        </w:rPr>
        <w:t xml:space="preserve"> ………………………………………………………………………………………………</w:t>
      </w:r>
    </w:p>
    <w:p w:rsidR="0025283B" w:rsidRDefault="00D958AE">
      <w:pPr>
        <w:widowControl w:val="0"/>
        <w:tabs>
          <w:tab w:val="right" w:pos="9639"/>
        </w:tabs>
        <w:spacing w:after="0" w:line="276" w:lineRule="auto"/>
        <w:ind w:left="1" w:hanging="3"/>
        <w:rPr>
          <w:sz w:val="26"/>
          <w:szCs w:val="26"/>
        </w:rPr>
      </w:pPr>
      <w:r>
        <w:rPr>
          <w:sz w:val="26"/>
          <w:szCs w:val="26"/>
        </w:rPr>
        <w:t>………………………………………………………………………………………………</w:t>
      </w:r>
    </w:p>
    <w:p w:rsidR="0025283B" w:rsidRDefault="00D958AE">
      <w:pPr>
        <w:widowControl w:val="0"/>
        <w:tabs>
          <w:tab w:val="right" w:pos="9639"/>
        </w:tabs>
        <w:spacing w:after="0" w:line="276" w:lineRule="auto"/>
        <w:ind w:left="1" w:hanging="3"/>
        <w:rPr>
          <w:sz w:val="26"/>
          <w:szCs w:val="26"/>
        </w:rPr>
      </w:pPr>
      <w:r>
        <w:rPr>
          <w:sz w:val="26"/>
          <w:szCs w:val="26"/>
        </w:rPr>
        <w:t>………………………………………………………………………………………………</w:t>
      </w:r>
    </w:p>
    <w:p w:rsidR="0025283B" w:rsidRDefault="00D958AE">
      <w:pPr>
        <w:widowControl w:val="0"/>
        <w:tabs>
          <w:tab w:val="right" w:pos="9639"/>
        </w:tabs>
        <w:spacing w:after="0" w:line="276" w:lineRule="auto"/>
        <w:ind w:left="1" w:hanging="3"/>
        <w:rPr>
          <w:sz w:val="26"/>
          <w:szCs w:val="26"/>
        </w:rPr>
      </w:pPr>
      <w:r>
        <w:rPr>
          <w:sz w:val="26"/>
          <w:szCs w:val="26"/>
        </w:rPr>
        <w:t>………………………………………………………………………………………………</w:t>
      </w:r>
    </w:p>
    <w:p w:rsidR="0025283B" w:rsidRDefault="00D958AE">
      <w:pPr>
        <w:widowControl w:val="0"/>
        <w:tabs>
          <w:tab w:val="right" w:pos="9639"/>
        </w:tabs>
        <w:spacing w:after="0" w:line="276" w:lineRule="auto"/>
        <w:ind w:left="1" w:hanging="3"/>
        <w:rPr>
          <w:sz w:val="26"/>
          <w:szCs w:val="26"/>
        </w:rPr>
      </w:pPr>
      <w:r>
        <w:rPr>
          <w:sz w:val="26"/>
          <w:szCs w:val="26"/>
        </w:rPr>
        <w:t>………………………………………………………………………………………………</w:t>
      </w:r>
    </w:p>
    <w:p w:rsidR="0025283B" w:rsidRDefault="00D958AE">
      <w:pPr>
        <w:widowControl w:val="0"/>
        <w:tabs>
          <w:tab w:val="right" w:pos="9639"/>
        </w:tabs>
        <w:spacing w:after="0" w:line="276" w:lineRule="auto"/>
        <w:ind w:left="1" w:hanging="3"/>
        <w:rPr>
          <w:color w:val="00B050"/>
          <w:sz w:val="26"/>
          <w:szCs w:val="26"/>
        </w:rPr>
      </w:pPr>
      <w:r>
        <w:rPr>
          <w:sz w:val="26"/>
          <w:szCs w:val="26"/>
        </w:rPr>
        <w:t xml:space="preserve"> </w:t>
      </w:r>
      <w:r>
        <w:rPr>
          <w:b/>
          <w:color w:val="00B050"/>
          <w:sz w:val="26"/>
          <w:szCs w:val="26"/>
        </w:rPr>
        <w:t>V. PHỤ LỤC</w:t>
      </w:r>
    </w:p>
    <w:p w:rsidR="0025283B" w:rsidRDefault="00D958AE">
      <w:pPr>
        <w:widowControl w:val="0"/>
        <w:spacing w:after="0" w:line="276" w:lineRule="auto"/>
        <w:ind w:left="1" w:hanging="3"/>
        <w:rPr>
          <w:b/>
          <w:color w:val="FF0000"/>
          <w:sz w:val="26"/>
          <w:szCs w:val="26"/>
        </w:rPr>
      </w:pPr>
      <w:r>
        <w:rPr>
          <w:b/>
          <w:color w:val="FF0000"/>
          <w:sz w:val="26"/>
          <w:szCs w:val="26"/>
        </w:rPr>
        <w:t xml:space="preserve">1/ NỘI DUNG GHI BÀI </w:t>
      </w:r>
    </w:p>
    <w:tbl>
      <w:tblPr>
        <w:tblStyle w:val="affff"/>
        <w:tblW w:w="98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40"/>
      </w:tblGrid>
      <w:tr w:rsidR="0025283B">
        <w:tc>
          <w:tcPr>
            <w:tcW w:w="9840" w:type="dxa"/>
          </w:tcPr>
          <w:p w:rsidR="0025283B" w:rsidRDefault="00D958AE">
            <w:pPr>
              <w:spacing w:line="276" w:lineRule="auto"/>
              <w:ind w:left="1" w:hanging="3"/>
              <w:jc w:val="center"/>
              <w:rPr>
                <w:rFonts w:ascii="Times New Roman" w:eastAsia="Times New Roman" w:hAnsi="Times New Roman" w:cs="Times New Roman"/>
                <w:b/>
                <w:smallCaps/>
                <w:color w:val="FF0000"/>
                <w:sz w:val="26"/>
                <w:szCs w:val="26"/>
              </w:rPr>
            </w:pPr>
            <w:r>
              <w:rPr>
                <w:rFonts w:ascii="Times New Roman" w:eastAsia="Times New Roman" w:hAnsi="Times New Roman" w:cs="Times New Roman"/>
                <w:b/>
                <w:color w:val="FF0000"/>
                <w:sz w:val="26"/>
                <w:szCs w:val="26"/>
              </w:rPr>
              <w:t>Bài 4: NÔNG NGHIỆP, LÂM NGHIỆP, THỦY SẢN</w:t>
            </w:r>
          </w:p>
          <w:p w:rsidR="0025283B" w:rsidRDefault="00D958AE">
            <w:pPr>
              <w:widowControl/>
              <w:numPr>
                <w:ilvl w:val="0"/>
                <w:numId w:val="26"/>
              </w:numPr>
              <w:pBdr>
                <w:top w:val="nil"/>
                <w:left w:val="nil"/>
                <w:bottom w:val="nil"/>
                <w:right w:val="nil"/>
                <w:between w:val="nil"/>
              </w:pBdr>
              <w:spacing w:after="120" w:line="276" w:lineRule="auto"/>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NÔNG NGHIỆP</w:t>
            </w:r>
          </w:p>
          <w:p w:rsidR="0025283B" w:rsidRDefault="00D958AE">
            <w:pPr>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 xml:space="preserve">1/ Các nhân tố chính ảnh hưởng đến sự phát triển và phân bố nông nghiệp </w:t>
            </w:r>
          </w:p>
          <w:p w:rsidR="0025283B" w:rsidRDefault="00D958AE">
            <w:pPr>
              <w:spacing w:line="276" w:lineRule="auto"/>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a/ Các nhân tố tự nhiên</w:t>
            </w:r>
          </w:p>
          <w:p w:rsidR="0025283B" w:rsidRDefault="00D958AE">
            <w:pPr>
              <w:widowControl/>
              <w:numPr>
                <w:ilvl w:val="0"/>
                <w:numId w:val="1"/>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Địa hình, đất: </w:t>
            </w:r>
          </w:p>
          <w:p w:rsidR="0025283B" w:rsidRDefault="00D958AE">
            <w:pPr>
              <w:numPr>
                <w:ilvl w:val="0"/>
                <w:numId w:val="27"/>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3/4 diện tích là đồi núi và chủ yếu là đồi núi thấp, phần lớn là đất feralit, có nhiều đồng cỏ &gt;&gt;&gt; thuận lợi quy hoạch các vùng chuyên canh cây công nghiệp, trồng cây ăn quả và chăn </w:t>
            </w:r>
            <w:r>
              <w:rPr>
                <w:rFonts w:ascii="Times New Roman" w:eastAsia="Times New Roman" w:hAnsi="Times New Roman" w:cs="Times New Roman"/>
                <w:color w:val="000000"/>
                <w:sz w:val="26"/>
                <w:szCs w:val="26"/>
              </w:rPr>
              <w:lastRenderedPageBreak/>
              <w:t xml:space="preserve">nuôi gia súc lớn. </w:t>
            </w:r>
          </w:p>
          <w:p w:rsidR="0025283B" w:rsidRDefault="00D958AE">
            <w:pPr>
              <w:numPr>
                <w:ilvl w:val="0"/>
                <w:numId w:val="27"/>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Đồng bằng chiếm 1/4 diện tích (châu thổ và ven biển), đất chủ yếu là phù sa &gt;&gt;&gt; thuận lợi cho sản xuất lương thực, thực phẩm</w:t>
            </w:r>
          </w:p>
          <w:p w:rsidR="0025283B" w:rsidRDefault="00D958AE">
            <w:pPr>
              <w:widowControl/>
              <w:numPr>
                <w:ilvl w:val="0"/>
                <w:numId w:val="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Khí hậu: </w:t>
            </w:r>
          </w:p>
          <w:p w:rsidR="0025283B" w:rsidRDefault="00D958AE">
            <w:pPr>
              <w:widowControl/>
              <w:numPr>
                <w:ilvl w:val="0"/>
                <w:numId w:val="29"/>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Nhiệt đới ẩm gió mùa &gt;&gt;&gt; phát triển nền nông nghiệp nhiệt đới với năng suất cao, nhiều cây trồng có giá trị kinh tế lớn.</w:t>
            </w:r>
          </w:p>
          <w:p w:rsidR="0025283B" w:rsidRDefault="00D958AE">
            <w:pPr>
              <w:widowControl/>
              <w:numPr>
                <w:ilvl w:val="0"/>
                <w:numId w:val="29"/>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Khí hậu có sự phân hoá đa dạng &gt;&gt;&gt; cơ cấu sản phẩm cũng đa dạng, hình thành các vùng chuyên canh với các điều kiện sinh thái nông nghiệp khác nhau.</w:t>
            </w:r>
          </w:p>
          <w:p w:rsidR="0025283B" w:rsidRDefault="00D958AE">
            <w:pPr>
              <w:widowControl/>
              <w:numPr>
                <w:ilvl w:val="0"/>
                <w:numId w:val="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Nguồn nước: mạng lưới sông, hồ dày đặc, có nhiều hệ thống sông lớn &gt;&gt;&gt; cung cấp phù sa cho đồng ruộng và nước tưới. </w:t>
            </w:r>
          </w:p>
          <w:p w:rsidR="0025283B" w:rsidRDefault="00D958AE">
            <w:pPr>
              <w:widowControl/>
              <w:numPr>
                <w:ilvl w:val="0"/>
                <w:numId w:val="1"/>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Sinh vật: </w:t>
            </w:r>
          </w:p>
          <w:p w:rsidR="0025283B" w:rsidRDefault="00D958AE">
            <w:pPr>
              <w:numPr>
                <w:ilvl w:val="0"/>
                <w:numId w:val="3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Phong phú, có nhiều giống tốt</w:t>
            </w:r>
          </w:p>
          <w:p w:rsidR="0025283B" w:rsidRDefault="00D958AE">
            <w:pPr>
              <w:numPr>
                <w:ilvl w:val="0"/>
                <w:numId w:val="31"/>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Các đồng cỏ tự nhiên &gt;&gt;&gt; chăn nuôi gia súc lớn.</w:t>
            </w:r>
          </w:p>
          <w:p w:rsidR="0025283B" w:rsidRDefault="00D958AE">
            <w:pPr>
              <w:spacing w:line="276"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Khó khăn: khí hậu diễn biến thất thường, nhiều thiên tai, làm cho hoạt động sản xuất nông nghiệp có tính bấp bênh.</w:t>
            </w:r>
          </w:p>
          <w:p w:rsidR="0025283B" w:rsidRDefault="00D958AE">
            <w:pPr>
              <w:spacing w:line="276" w:lineRule="auto"/>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b/ Các nhân tố kinh tế - xã hội</w:t>
            </w:r>
          </w:p>
          <w:p w:rsidR="0025283B" w:rsidRDefault="00D958AE">
            <w:pPr>
              <w:widowControl/>
              <w:numPr>
                <w:ilvl w:val="0"/>
                <w:numId w:val="2"/>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Dân cư và nguồn lao động: </w:t>
            </w:r>
          </w:p>
          <w:p w:rsidR="0025283B" w:rsidRDefault="00D958AE">
            <w:pPr>
              <w:widowControl/>
              <w:numPr>
                <w:ilvl w:val="0"/>
                <w:numId w:val="33"/>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Số dân đông &gt;&gt;&gt; thị trường tiêu thụ rộng lớn, lực lượng lao động dồi dào, kinh nghiệm phong phú. </w:t>
            </w:r>
          </w:p>
          <w:p w:rsidR="0025283B" w:rsidRDefault="00D958AE">
            <w:pPr>
              <w:widowControl/>
              <w:numPr>
                <w:ilvl w:val="0"/>
                <w:numId w:val="33"/>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Chất lượng lao động ngày càng được nâng cao, thuận lợi cho việc tiếp thu và ứng dụng các thành tựu khoa học - kĩ thuật </w:t>
            </w:r>
          </w:p>
          <w:p w:rsidR="0025283B" w:rsidRDefault="00D958AE">
            <w:pPr>
              <w:widowControl/>
              <w:numPr>
                <w:ilvl w:val="0"/>
                <w:numId w:val="4"/>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Khoa học công nghệ phát triển, tạo ra nhiều giống mới, nâng cao năng suất và chất lượng, đáp ứng nhu cầu thị trường, sử dụng hiệu quả tài nguyên đất, nước,... và bảo vệ môi trường.</w:t>
            </w:r>
          </w:p>
          <w:p w:rsidR="0025283B" w:rsidRDefault="00D958AE">
            <w:pPr>
              <w:widowControl/>
              <w:numPr>
                <w:ilvl w:val="0"/>
                <w:numId w:val="4"/>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Cơ sở vật chất kỹ thuật: ngày càng hoàn thiện, công nghiệp chế biến được đẩy mạnh &gt;&gt;&gt; nâng cao năng suất, giá trị nông sản, phát triển các vùng nông nghiệp tập trung.</w:t>
            </w:r>
          </w:p>
          <w:p w:rsidR="0025283B" w:rsidRDefault="00D958AE">
            <w:pPr>
              <w:widowControl/>
              <w:numPr>
                <w:ilvl w:val="0"/>
                <w:numId w:val="4"/>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Chính sách phát triển nông nghiệp: thúc đẩy sản xuất quy mô lớn, tăng cường liên kết và phát triển các chuỗi giá trị nông sản, thu hút vốn đầu tư,...</w:t>
            </w:r>
          </w:p>
          <w:p w:rsidR="0025283B" w:rsidRDefault="00D958AE">
            <w:pPr>
              <w:widowControl/>
              <w:numPr>
                <w:ilvl w:val="0"/>
                <w:numId w:val="4"/>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Thị trường tiêu thụ: ngày càng mở rộng trong và ngoài nước.</w:t>
            </w:r>
          </w:p>
          <w:p w:rsidR="0025283B" w:rsidRDefault="00D958AE">
            <w:pPr>
              <w:spacing w:line="276"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Khó khăn: thị trường tiêu thụ sản phẩm nông nghiệp có sự biên động</w:t>
            </w:r>
          </w:p>
          <w:p w:rsidR="0025283B" w:rsidRDefault="00D958AE">
            <w:pPr>
              <w:spacing w:line="276" w:lineRule="auto"/>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2. Sự phát triển và phân bố nông nghiệp</w:t>
            </w:r>
          </w:p>
          <w:p w:rsidR="0025283B" w:rsidRDefault="00D958AE">
            <w:pPr>
              <w:widowControl/>
              <w:numPr>
                <w:ilvl w:val="0"/>
                <w:numId w:val="2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Giá trị sản xuất nông nghiệp (2021) chiếm 73,4 % toàn ngành </w:t>
            </w:r>
          </w:p>
          <w:p w:rsidR="0025283B" w:rsidRDefault="00D958AE">
            <w:pPr>
              <w:widowControl/>
              <w:numPr>
                <w:ilvl w:val="0"/>
                <w:numId w:val="2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Tốc độ tăng giá trị (giai đoạn 2010 – 2021): 5,6 %/năm. </w:t>
            </w:r>
          </w:p>
          <w:p w:rsidR="0025283B" w:rsidRDefault="00D958AE">
            <w:pPr>
              <w:widowControl/>
              <w:numPr>
                <w:ilvl w:val="0"/>
                <w:numId w:val="2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Cơ cấu ngành nông nghiệp chuyển dịch theo hướng giảm tỷ trọng ngành trồng trọt, tăng tỉ trọng ngành chăn nuôi và dịch vụ nông nghiệp. </w:t>
            </w:r>
          </w:p>
          <w:p w:rsidR="0025283B" w:rsidRDefault="00D958AE">
            <w:pPr>
              <w:widowControl/>
              <w:numPr>
                <w:ilvl w:val="0"/>
                <w:numId w:val="21"/>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Xu hướng: phát triển các mô hình sản xuất nông nghiệp xanh, nông nghiệp hữu cơ, nông nghiệp công nghệ cao.</w:t>
            </w:r>
          </w:p>
          <w:p w:rsidR="0025283B" w:rsidRDefault="00D958AE">
            <w:pP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b/>
                <w:i/>
                <w:color w:val="FF0000"/>
                <w:sz w:val="26"/>
                <w:szCs w:val="26"/>
              </w:rPr>
              <w:lastRenderedPageBreak/>
              <w:t xml:space="preserve">a/ Trồng trọt: </w:t>
            </w:r>
            <w:r>
              <w:rPr>
                <w:rFonts w:ascii="Times New Roman" w:eastAsia="Times New Roman" w:hAnsi="Times New Roman" w:cs="Times New Roman"/>
                <w:sz w:val="26"/>
                <w:szCs w:val="26"/>
              </w:rPr>
              <w:t>g</w:t>
            </w:r>
            <w:r>
              <w:rPr>
                <w:rFonts w:ascii="Times New Roman" w:eastAsia="Times New Roman" w:hAnsi="Times New Roman" w:cs="Times New Roman"/>
                <w:color w:val="000000"/>
                <w:sz w:val="26"/>
                <w:szCs w:val="26"/>
              </w:rPr>
              <w:t xml:space="preserve">iá trị sản xuất ngành trồng trọt trong cơ cấu toàn ngành nông nghiệp cao (trên 60%) </w:t>
            </w:r>
          </w:p>
          <w:p w:rsidR="0025283B" w:rsidRDefault="00D958AE">
            <w:pPr>
              <w:widowControl/>
              <w:numPr>
                <w:ilvl w:val="0"/>
                <w:numId w:val="4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b/>
                <w:i/>
                <w:color w:val="000000"/>
                <w:sz w:val="26"/>
                <w:szCs w:val="26"/>
              </w:rPr>
              <w:t>Cây lương thực:</w:t>
            </w:r>
            <w:r>
              <w:rPr>
                <w:rFonts w:ascii="Times New Roman" w:eastAsia="Times New Roman" w:hAnsi="Times New Roman" w:cs="Times New Roman"/>
                <w:color w:val="000000"/>
                <w:sz w:val="26"/>
                <w:szCs w:val="26"/>
              </w:rPr>
              <w:t xml:space="preserve"> </w:t>
            </w:r>
          </w:p>
          <w:p w:rsidR="0025283B" w:rsidRDefault="00D958AE">
            <w:pPr>
              <w:widowControl/>
              <w:numPr>
                <w:ilvl w:val="0"/>
                <w:numId w:val="13"/>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Cây lương thực có hạt chiếm diện tích lớn, trong đó lúa là cây trồng chủ yếu.</w:t>
            </w:r>
          </w:p>
          <w:p w:rsidR="0025283B" w:rsidRDefault="00D958AE">
            <w:pPr>
              <w:widowControl/>
              <w:numPr>
                <w:ilvl w:val="0"/>
                <w:numId w:val="13"/>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Năng suất và sản lượng lúa liên tục tăng nhờ áp dụng khoa học kĩ thuật.</w:t>
            </w:r>
          </w:p>
          <w:p w:rsidR="0025283B" w:rsidRDefault="00D958AE">
            <w:pPr>
              <w:widowControl/>
              <w:numPr>
                <w:ilvl w:val="0"/>
                <w:numId w:val="13"/>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2 vựa lúa chính là Đồng bằng sông Hồng và Đồng bằng sông Cửu Long. </w:t>
            </w:r>
          </w:p>
          <w:p w:rsidR="0025283B" w:rsidRDefault="00D958AE">
            <w:pPr>
              <w:widowControl/>
              <w:numPr>
                <w:ilvl w:val="0"/>
                <w:numId w:val="41"/>
              </w:numPr>
              <w:pBdr>
                <w:top w:val="nil"/>
                <w:left w:val="nil"/>
                <w:bottom w:val="nil"/>
                <w:right w:val="nil"/>
                <w:between w:val="nil"/>
              </w:pBdr>
              <w:spacing w:line="276" w:lineRule="auto"/>
              <w:ind w:left="1" w:hanging="3"/>
              <w:rPr>
                <w:rFonts w:ascii="Times New Roman" w:eastAsia="Times New Roman" w:hAnsi="Times New Roman" w:cs="Times New Roman"/>
                <w:b/>
                <w:i/>
                <w:color w:val="000000"/>
                <w:sz w:val="26"/>
                <w:szCs w:val="26"/>
              </w:rPr>
            </w:pPr>
            <w:r>
              <w:rPr>
                <w:rFonts w:ascii="Times New Roman" w:eastAsia="Times New Roman" w:hAnsi="Times New Roman" w:cs="Times New Roman"/>
                <w:b/>
                <w:i/>
                <w:color w:val="000000"/>
                <w:sz w:val="26"/>
                <w:szCs w:val="26"/>
              </w:rPr>
              <w:t xml:space="preserve">Cây công nghiệp: </w:t>
            </w:r>
          </w:p>
          <w:p w:rsidR="0025283B" w:rsidRDefault="00D958AE">
            <w:pPr>
              <w:widowControl/>
              <w:numPr>
                <w:ilvl w:val="0"/>
                <w:numId w:val="7"/>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Cây công nghiệp hàng năm với một số sản phẩm như mía, đậu tương, lạc,... được trồng nhiều ở Bắc Trung Bộ và Duyên hải miền Trung, Trung du và miền núi Bắc Bộ,... </w:t>
            </w:r>
          </w:p>
          <w:p w:rsidR="0025283B" w:rsidRDefault="00D958AE">
            <w:pPr>
              <w:widowControl/>
              <w:numPr>
                <w:ilvl w:val="0"/>
                <w:numId w:val="7"/>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Cây công nghiệp lâu năm: tập trung thành vùng chuyên canh ở Đông Nam Bộ, Tây Nguyên, Trung du và miền núi Bắc Bộ.</w:t>
            </w:r>
          </w:p>
          <w:p w:rsidR="0025283B" w:rsidRDefault="00D958AE">
            <w:pPr>
              <w:numPr>
                <w:ilvl w:val="0"/>
                <w:numId w:val="34"/>
              </w:numPr>
              <w:pBdr>
                <w:top w:val="nil"/>
                <w:left w:val="nil"/>
                <w:bottom w:val="nil"/>
                <w:right w:val="nil"/>
                <w:between w:val="nil"/>
              </w:pBdr>
              <w:spacing w:line="276" w:lineRule="auto"/>
              <w:ind w:left="1" w:hanging="3"/>
              <w:rPr>
                <w:rFonts w:ascii="Times New Roman" w:eastAsia="Times New Roman" w:hAnsi="Times New Roman" w:cs="Times New Roman"/>
                <w:i/>
                <w:color w:val="000000"/>
                <w:sz w:val="26"/>
                <w:szCs w:val="26"/>
              </w:rPr>
            </w:pPr>
            <w:r>
              <w:rPr>
                <w:rFonts w:ascii="Times New Roman" w:eastAsia="Times New Roman" w:hAnsi="Times New Roman" w:cs="Times New Roman"/>
                <w:i/>
                <w:color w:val="000000"/>
                <w:sz w:val="26"/>
                <w:szCs w:val="26"/>
              </w:rPr>
              <w:t>Cây công nghiệp nhiệt đới (cà phê, hồ tiêu, điều,...)</w:t>
            </w:r>
          </w:p>
          <w:p w:rsidR="0025283B" w:rsidRDefault="00D958AE">
            <w:pPr>
              <w:numPr>
                <w:ilvl w:val="0"/>
                <w:numId w:val="34"/>
              </w:numPr>
              <w:pBdr>
                <w:top w:val="nil"/>
                <w:left w:val="nil"/>
                <w:bottom w:val="nil"/>
                <w:right w:val="nil"/>
                <w:between w:val="nil"/>
              </w:pBdr>
              <w:spacing w:after="120" w:line="276" w:lineRule="auto"/>
              <w:ind w:left="1" w:hanging="3"/>
              <w:rPr>
                <w:rFonts w:ascii="Times New Roman" w:eastAsia="Times New Roman" w:hAnsi="Times New Roman" w:cs="Times New Roman"/>
                <w:i/>
                <w:color w:val="000000"/>
                <w:sz w:val="26"/>
                <w:szCs w:val="26"/>
              </w:rPr>
            </w:pPr>
            <w:r>
              <w:rPr>
                <w:rFonts w:ascii="Times New Roman" w:eastAsia="Times New Roman" w:hAnsi="Times New Roman" w:cs="Times New Roman"/>
                <w:i/>
                <w:color w:val="000000"/>
                <w:sz w:val="26"/>
                <w:szCs w:val="26"/>
              </w:rPr>
              <w:t xml:space="preserve">Cây công nghiệp cận nhiệt đới (chè). </w:t>
            </w:r>
          </w:p>
          <w:p w:rsidR="0025283B" w:rsidRDefault="00D958AE">
            <w:pPr>
              <w:widowControl/>
              <w:numPr>
                <w:ilvl w:val="0"/>
                <w:numId w:val="28"/>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b/>
                <w:i/>
                <w:color w:val="000000"/>
                <w:sz w:val="26"/>
                <w:szCs w:val="26"/>
              </w:rPr>
              <w:t>Cây ăn quả:</w:t>
            </w:r>
            <w:r>
              <w:rPr>
                <w:rFonts w:ascii="Times New Roman" w:eastAsia="Times New Roman" w:hAnsi="Times New Roman" w:cs="Times New Roman"/>
                <w:color w:val="000000"/>
                <w:sz w:val="26"/>
                <w:szCs w:val="26"/>
              </w:rPr>
              <w:t xml:space="preserve"> đa dạng, được trồng nhiều nhất ở Đồng bằng sông Cửu Long,Trung du và miền núi Bắc Bộ, Đông Nam Bộ. </w:t>
            </w:r>
          </w:p>
          <w:p w:rsidR="0025283B" w:rsidRDefault="00D958AE">
            <w:pPr>
              <w:spacing w:line="276" w:lineRule="auto"/>
              <w:ind w:left="1" w:hanging="3"/>
              <w:rPr>
                <w:rFonts w:ascii="Times New Roman" w:eastAsia="Times New Roman" w:hAnsi="Times New Roman" w:cs="Times New Roman"/>
                <w:b/>
                <w:i/>
                <w:color w:val="FF0000"/>
                <w:sz w:val="26"/>
                <w:szCs w:val="26"/>
              </w:rPr>
            </w:pPr>
            <w:r>
              <w:rPr>
                <w:rFonts w:ascii="Times New Roman" w:eastAsia="Times New Roman" w:hAnsi="Times New Roman" w:cs="Times New Roman"/>
                <w:b/>
                <w:i/>
                <w:color w:val="FF0000"/>
                <w:sz w:val="26"/>
                <w:szCs w:val="26"/>
              </w:rPr>
              <w:t xml:space="preserve">b/ Chăn nuôi: </w:t>
            </w:r>
          </w:p>
          <w:p w:rsidR="0025283B" w:rsidRDefault="00D958AE">
            <w:pPr>
              <w:widowControl/>
              <w:numPr>
                <w:ilvl w:val="0"/>
                <w:numId w:val="20"/>
              </w:numPr>
              <w:pBdr>
                <w:top w:val="nil"/>
                <w:left w:val="nil"/>
                <w:bottom w:val="nil"/>
                <w:right w:val="nil"/>
                <w:between w:val="nil"/>
              </w:pBdr>
              <w:spacing w:line="276" w:lineRule="auto"/>
              <w:ind w:left="1" w:hanging="3"/>
              <w:rPr>
                <w:rFonts w:ascii="Times New Roman" w:eastAsia="Times New Roman" w:hAnsi="Times New Roman" w:cs="Times New Roman"/>
                <w:b/>
                <w:color w:val="000000"/>
                <w:sz w:val="26"/>
                <w:szCs w:val="26"/>
              </w:rPr>
            </w:pPr>
            <w:r>
              <w:rPr>
                <w:rFonts w:ascii="Times New Roman" w:eastAsia="Times New Roman" w:hAnsi="Times New Roman" w:cs="Times New Roman"/>
                <w:color w:val="000000"/>
                <w:sz w:val="26"/>
                <w:szCs w:val="26"/>
              </w:rPr>
              <w:t xml:space="preserve">Các vật nuôi chủ yếu ở nước ta là: trâu, bò, lợn, gia cầm (gà, vịt,...). </w:t>
            </w:r>
          </w:p>
          <w:p w:rsidR="0025283B" w:rsidRDefault="00D958AE">
            <w:pPr>
              <w:widowControl/>
              <w:numPr>
                <w:ilvl w:val="0"/>
                <w:numId w:val="20"/>
              </w:numPr>
              <w:pBdr>
                <w:top w:val="nil"/>
                <w:left w:val="nil"/>
                <w:bottom w:val="nil"/>
                <w:right w:val="nil"/>
                <w:between w:val="nil"/>
              </w:pBdr>
              <w:spacing w:line="276" w:lineRule="auto"/>
              <w:ind w:left="1" w:hanging="3"/>
              <w:rPr>
                <w:rFonts w:ascii="Times New Roman" w:eastAsia="Times New Roman" w:hAnsi="Times New Roman" w:cs="Times New Roman"/>
                <w:b/>
                <w:color w:val="000000"/>
                <w:sz w:val="26"/>
                <w:szCs w:val="26"/>
              </w:rPr>
            </w:pPr>
            <w:r>
              <w:rPr>
                <w:rFonts w:ascii="Times New Roman" w:eastAsia="Times New Roman" w:hAnsi="Times New Roman" w:cs="Times New Roman"/>
                <w:color w:val="000000"/>
                <w:sz w:val="26"/>
                <w:szCs w:val="26"/>
              </w:rPr>
              <w:t xml:space="preserve">Việc chăn nuôi theo quy mô công nghiệp, áp dụng công nghệ cao ngày càng được chú trọng. </w:t>
            </w:r>
          </w:p>
          <w:p w:rsidR="0025283B" w:rsidRDefault="00D958AE">
            <w:pPr>
              <w:widowControl/>
              <w:numPr>
                <w:ilvl w:val="0"/>
                <w:numId w:val="20"/>
              </w:numPr>
              <w:pBdr>
                <w:top w:val="nil"/>
                <w:left w:val="nil"/>
                <w:bottom w:val="nil"/>
                <w:right w:val="nil"/>
                <w:between w:val="nil"/>
              </w:pBdr>
              <w:spacing w:line="276" w:lineRule="auto"/>
              <w:ind w:left="1" w:hanging="3"/>
              <w:rPr>
                <w:rFonts w:ascii="Times New Roman" w:eastAsia="Times New Roman" w:hAnsi="Times New Roman" w:cs="Times New Roman"/>
                <w:b/>
                <w:color w:val="000000"/>
                <w:sz w:val="26"/>
                <w:szCs w:val="26"/>
              </w:rPr>
            </w:pPr>
            <w:r>
              <w:rPr>
                <w:rFonts w:ascii="Times New Roman" w:eastAsia="Times New Roman" w:hAnsi="Times New Roman" w:cs="Times New Roman"/>
                <w:color w:val="000000"/>
                <w:sz w:val="26"/>
                <w:szCs w:val="26"/>
              </w:rPr>
              <w:t xml:space="preserve">Công nghệ về giống, thức ăn, thuốc thú y, chế biến,... được đầu tư. </w:t>
            </w:r>
          </w:p>
          <w:p w:rsidR="0025283B" w:rsidRDefault="00D958AE">
            <w:pPr>
              <w:widowControl/>
              <w:numPr>
                <w:ilvl w:val="0"/>
                <w:numId w:val="20"/>
              </w:numPr>
              <w:pBdr>
                <w:top w:val="nil"/>
                <w:left w:val="nil"/>
                <w:bottom w:val="nil"/>
                <w:right w:val="nil"/>
                <w:between w:val="nil"/>
              </w:pBdr>
              <w:spacing w:line="276" w:lineRule="auto"/>
              <w:ind w:left="1" w:hanging="3"/>
              <w:rPr>
                <w:rFonts w:ascii="Times New Roman" w:eastAsia="Times New Roman" w:hAnsi="Times New Roman" w:cs="Times New Roman"/>
                <w:b/>
                <w:color w:val="000000"/>
                <w:sz w:val="26"/>
                <w:szCs w:val="26"/>
              </w:rPr>
            </w:pPr>
            <w:r>
              <w:rPr>
                <w:rFonts w:ascii="Times New Roman" w:eastAsia="Times New Roman" w:hAnsi="Times New Roman" w:cs="Times New Roman"/>
                <w:color w:val="000000"/>
                <w:sz w:val="26"/>
                <w:szCs w:val="26"/>
              </w:rPr>
              <w:t>Sản lượng thịt hơi xuất chuồng, sản phẩm không qua giết mổ (trứng, sữa) ngày càng tăng, đáp ứng nhu cầu tiêu dùng trong nước và xuất khẩu.</w:t>
            </w:r>
          </w:p>
          <w:p w:rsidR="0025283B" w:rsidRDefault="00D958AE">
            <w:pPr>
              <w:widowControl/>
              <w:numPr>
                <w:ilvl w:val="0"/>
                <w:numId w:val="20"/>
              </w:numPr>
              <w:pBdr>
                <w:top w:val="nil"/>
                <w:left w:val="nil"/>
                <w:bottom w:val="nil"/>
                <w:right w:val="nil"/>
                <w:between w:val="nil"/>
              </w:pBdr>
              <w:spacing w:line="276" w:lineRule="auto"/>
              <w:ind w:left="1" w:hanging="3"/>
              <w:rPr>
                <w:rFonts w:ascii="Times New Roman" w:eastAsia="Times New Roman" w:hAnsi="Times New Roman" w:cs="Times New Roman"/>
                <w:b/>
                <w:color w:val="000000"/>
                <w:sz w:val="26"/>
                <w:szCs w:val="26"/>
              </w:rPr>
            </w:pPr>
            <w:r>
              <w:rPr>
                <w:rFonts w:ascii="Times New Roman" w:eastAsia="Times New Roman" w:hAnsi="Times New Roman" w:cs="Times New Roman"/>
                <w:color w:val="000000"/>
                <w:sz w:val="26"/>
                <w:szCs w:val="26"/>
              </w:rPr>
              <w:t xml:space="preserve">Phân bố: </w:t>
            </w:r>
          </w:p>
          <w:p w:rsidR="0025283B" w:rsidRDefault="00D958AE">
            <w:pPr>
              <w:widowControl/>
              <w:numPr>
                <w:ilvl w:val="0"/>
                <w:numId w:val="19"/>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Trâu: Trung du và miền núi Bắc Bộ</w:t>
            </w:r>
          </w:p>
          <w:p w:rsidR="0025283B" w:rsidRDefault="00D958AE">
            <w:pPr>
              <w:widowControl/>
              <w:numPr>
                <w:ilvl w:val="0"/>
                <w:numId w:val="19"/>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Bò: Bắc Trung Bộ và Duyên hải miền Trung, Trung du và miền núi Bắc Bộ. </w:t>
            </w:r>
          </w:p>
          <w:p w:rsidR="0025283B" w:rsidRDefault="00D958AE">
            <w:pPr>
              <w:widowControl/>
              <w:numPr>
                <w:ilvl w:val="0"/>
                <w:numId w:val="19"/>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Lợn: Trung du và miền núi Bắc Bộ, Đồng bằng sông Hồng, Đông Nam Bộ,... </w:t>
            </w:r>
          </w:p>
          <w:p w:rsidR="0025283B" w:rsidRDefault="00D958AE">
            <w:pPr>
              <w:widowControl/>
              <w:numPr>
                <w:ilvl w:val="0"/>
                <w:numId w:val="19"/>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Gia cầm: được nuôi rộng khắp, nhiều nhất ở Đồng bằng sông Hồng, Trung du và miền núi Bắc Bộ, Đồng bằng sông Cửu Long</w:t>
            </w:r>
          </w:p>
          <w:p w:rsidR="0025283B" w:rsidRDefault="00D958AE">
            <w:pPr>
              <w:widowControl/>
              <w:pBdr>
                <w:top w:val="nil"/>
                <w:left w:val="nil"/>
                <w:bottom w:val="nil"/>
                <w:right w:val="nil"/>
                <w:between w:val="nil"/>
              </w:pBdr>
              <w:spacing w:after="120" w:line="276" w:lineRule="auto"/>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II/ Lâm nghiệp</w:t>
            </w:r>
          </w:p>
          <w:p w:rsidR="0025283B" w:rsidRDefault="00D958AE">
            <w:p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b/>
                <w:color w:val="FF0000"/>
                <w:sz w:val="26"/>
                <w:szCs w:val="26"/>
              </w:rPr>
              <w:t>1. Đặc điểm phân bố tài nguyên rừng</w:t>
            </w:r>
          </w:p>
          <w:p w:rsidR="0025283B" w:rsidRDefault="00D958AE">
            <w:pPr>
              <w:numPr>
                <w:ilvl w:val="0"/>
                <w:numId w:val="18"/>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Năm 2021: Tổng diện tích rừng (14,7 triệu ha); rừng tự nhiên (69,0 %); rừng trồng (31,0 %).</w:t>
            </w:r>
          </w:p>
          <w:p w:rsidR="0025283B" w:rsidRDefault="00D958AE">
            <w:pPr>
              <w:numPr>
                <w:ilvl w:val="0"/>
                <w:numId w:val="18"/>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Tỷ lệ che phủ rừng đạt 42 %.</w:t>
            </w:r>
          </w:p>
          <w:p w:rsidR="0025283B" w:rsidRDefault="00D958AE">
            <w:pPr>
              <w:numPr>
                <w:ilvl w:val="0"/>
                <w:numId w:val="18"/>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Phân loại rừng:</w:t>
            </w:r>
          </w:p>
          <w:p w:rsidR="0025283B" w:rsidRDefault="00D958AE">
            <w:pPr>
              <w:spacing w:line="276" w:lineRule="auto"/>
              <w:ind w:left="1" w:hanging="3"/>
              <w:rPr>
                <w:rFonts w:ascii="Times New Roman" w:eastAsia="Times New Roman" w:hAnsi="Times New Roman" w:cs="Times New Roman"/>
                <w:i/>
                <w:sz w:val="26"/>
                <w:szCs w:val="26"/>
              </w:rPr>
            </w:pPr>
            <w:r>
              <w:rPr>
                <w:rFonts w:ascii="Times New Roman" w:eastAsia="Times New Roman" w:hAnsi="Times New Roman" w:cs="Times New Roman"/>
                <w:i/>
                <w:sz w:val="26"/>
                <w:szCs w:val="26"/>
              </w:rPr>
              <w:t>+ Rừng tự nhiên :</w:t>
            </w:r>
          </w:p>
          <w:p w:rsidR="0025283B" w:rsidRDefault="00D958AE">
            <w:pPr>
              <w:widowControl/>
              <w:numPr>
                <w:ilvl w:val="0"/>
                <w:numId w:val="15"/>
              </w:numPr>
              <w:pBdr>
                <w:top w:val="nil"/>
                <w:left w:val="nil"/>
                <w:bottom w:val="nil"/>
                <w:right w:val="nil"/>
                <w:between w:val="nil"/>
              </w:pBdr>
              <w:spacing w:line="276" w:lineRule="auto"/>
              <w:ind w:left="1" w:hanging="3"/>
              <w:rPr>
                <w:rFonts w:ascii="Times New Roman" w:eastAsia="Times New Roman" w:hAnsi="Times New Roman" w:cs="Times New Roman"/>
                <w:i/>
                <w:color w:val="000000"/>
                <w:sz w:val="26"/>
                <w:szCs w:val="26"/>
              </w:rPr>
            </w:pPr>
            <w:r>
              <w:rPr>
                <w:rFonts w:ascii="Times New Roman" w:eastAsia="Times New Roman" w:hAnsi="Times New Roman" w:cs="Times New Roman"/>
                <w:i/>
                <w:color w:val="000000"/>
                <w:sz w:val="26"/>
                <w:szCs w:val="26"/>
              </w:rPr>
              <w:lastRenderedPageBreak/>
              <w:t xml:space="preserve">Rừng phòng hộ: </w:t>
            </w:r>
            <w:r>
              <w:rPr>
                <w:rFonts w:ascii="Times New Roman" w:eastAsia="Times New Roman" w:hAnsi="Times New Roman" w:cs="Times New Roman"/>
                <w:color w:val="000000"/>
                <w:sz w:val="26"/>
                <w:szCs w:val="26"/>
              </w:rPr>
              <w:t>rừng đầu nguồn các con sông, rừng phi lao chắn cát, rừng ngập mặn ven biển,... tập trung chủ yếu ở Trung du và miền núi Bắc Bộ, Bắc Trung Bộ và Duyên hải miền Trung, ven biển Đồng bằng sông Cửu Long,...</w:t>
            </w:r>
          </w:p>
          <w:p w:rsidR="0025283B" w:rsidRDefault="00D958AE">
            <w:pPr>
              <w:widowControl/>
              <w:numPr>
                <w:ilvl w:val="0"/>
                <w:numId w:val="15"/>
              </w:numPr>
              <w:pBdr>
                <w:top w:val="nil"/>
                <w:left w:val="nil"/>
                <w:bottom w:val="nil"/>
                <w:right w:val="nil"/>
                <w:between w:val="nil"/>
              </w:pBdr>
              <w:spacing w:after="120" w:line="276" w:lineRule="auto"/>
              <w:ind w:left="1" w:hanging="3"/>
              <w:rPr>
                <w:rFonts w:ascii="Times New Roman" w:eastAsia="Times New Roman" w:hAnsi="Times New Roman" w:cs="Times New Roman"/>
                <w:i/>
                <w:color w:val="000000"/>
                <w:sz w:val="26"/>
                <w:szCs w:val="26"/>
              </w:rPr>
            </w:pPr>
            <w:r>
              <w:rPr>
                <w:rFonts w:ascii="Times New Roman" w:eastAsia="Times New Roman" w:hAnsi="Times New Roman" w:cs="Times New Roman"/>
                <w:i/>
                <w:color w:val="000000"/>
                <w:sz w:val="26"/>
                <w:szCs w:val="26"/>
              </w:rPr>
              <w:t xml:space="preserve">Rừng đặc dụng: </w:t>
            </w:r>
            <w:r>
              <w:rPr>
                <w:rFonts w:ascii="Times New Roman" w:eastAsia="Times New Roman" w:hAnsi="Times New Roman" w:cs="Times New Roman"/>
                <w:color w:val="000000"/>
                <w:sz w:val="26"/>
                <w:szCs w:val="26"/>
              </w:rPr>
              <w:t>các khu dự trữ sinh quyển, vườn quốc gia; tập trung nhiều ở Bắc Trung Bộ, Tây Nguyên và trên các đảo.</w:t>
            </w:r>
          </w:p>
          <w:p w:rsidR="0025283B" w:rsidRDefault="00D958AE">
            <w:pPr>
              <w:spacing w:line="276" w:lineRule="auto"/>
              <w:ind w:left="1" w:hanging="3"/>
              <w:rPr>
                <w:rFonts w:ascii="Times New Roman" w:eastAsia="Times New Roman" w:hAnsi="Times New Roman" w:cs="Times New Roman"/>
                <w:i/>
                <w:sz w:val="26"/>
                <w:szCs w:val="26"/>
              </w:rPr>
            </w:pPr>
            <w:r>
              <w:rPr>
                <w:rFonts w:ascii="Times New Roman" w:eastAsia="Times New Roman" w:hAnsi="Times New Roman" w:cs="Times New Roman"/>
                <w:i/>
                <w:sz w:val="26"/>
                <w:szCs w:val="26"/>
              </w:rPr>
              <w:t xml:space="preserve">+ Rừng trồng: </w:t>
            </w:r>
            <w:r>
              <w:rPr>
                <w:rFonts w:ascii="Times New Roman" w:eastAsia="Times New Roman" w:hAnsi="Times New Roman" w:cs="Times New Roman"/>
                <w:sz w:val="26"/>
                <w:szCs w:val="26"/>
              </w:rPr>
              <w:t>phân bố nhiều ở Trung du và miền núi Bắc Bộ, Bắc Trung Bộ và Duyên hải miền Trung.; dùng để làm nguyên liệu giấy, rừng gỗ trụ mỏ, rừng thông nhựa,... và xuất khẩu.</w:t>
            </w:r>
          </w:p>
          <w:p w:rsidR="0025283B" w:rsidRDefault="00D958AE">
            <w:pPr>
              <w:spacing w:line="276" w:lineRule="auto"/>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2. Sự phát triển và phân bố lâm nghiệp</w:t>
            </w:r>
          </w:p>
          <w:p w:rsidR="0025283B" w:rsidRDefault="00D958AE">
            <w:pPr>
              <w:numPr>
                <w:ilvl w:val="0"/>
                <w:numId w:val="1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sz w:val="26"/>
                <w:szCs w:val="26"/>
              </w:rPr>
              <w:t>Năm 2021: giá trị sản xuất chiếm khoảng 2,9 % toàn ngành; tốc độ tăng giá trị giai đoạn 2010-2021: 6,6 %/năm.</w:t>
            </w:r>
          </w:p>
          <w:p w:rsidR="0025283B" w:rsidRDefault="00D958AE">
            <w:pPr>
              <w:numPr>
                <w:ilvl w:val="0"/>
                <w:numId w:val="11"/>
              </w:numPr>
              <w:spacing w:line="276"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Các vùng có sản lượng gỗ khai thác lớn là: Bắc Trung Bộ và Duyên hải miền Trung, Trung du và miền núi Bắc Bộ.</w:t>
            </w:r>
          </w:p>
          <w:p w:rsidR="0025283B" w:rsidRDefault="00D958AE">
            <w:pPr>
              <w:numPr>
                <w:ilvl w:val="0"/>
                <w:numId w:val="11"/>
              </w:numPr>
              <w:spacing w:line="276" w:lineRule="auto"/>
              <w:ind w:left="1" w:hanging="3"/>
              <w:rPr>
                <w:rFonts w:ascii="Times New Roman" w:eastAsia="Times New Roman" w:hAnsi="Times New Roman" w:cs="Times New Roman"/>
                <w:sz w:val="26"/>
                <w:szCs w:val="26"/>
              </w:rPr>
            </w:pPr>
            <w:r>
              <w:rPr>
                <w:rFonts w:ascii="Times New Roman" w:eastAsia="Times New Roman" w:hAnsi="Times New Roman" w:cs="Times New Roman"/>
                <w:sz w:val="26"/>
                <w:szCs w:val="26"/>
              </w:rPr>
              <w:t>Rừng trồng: diện tích mới hằng năm đều tăng. Các vùng có diện tích rừng trồng mới nhiều là: Trung du và miền núi Bắc Bộ, Bắc Trung Bộ và Duyên hải Nam Trung Bộ, Tây Nguyên.</w:t>
            </w:r>
          </w:p>
          <w:p w:rsidR="0025283B" w:rsidRDefault="00D958AE">
            <w:pPr>
              <w:widowControl/>
              <w:numPr>
                <w:ilvl w:val="0"/>
                <w:numId w:val="11"/>
              </w:numPr>
              <w:pBdr>
                <w:top w:val="nil"/>
                <w:left w:val="nil"/>
                <w:bottom w:val="nil"/>
                <w:right w:val="nil"/>
                <w:between w:val="nil"/>
              </w:pBdr>
              <w:spacing w:after="120" w:line="276" w:lineRule="auto"/>
              <w:ind w:left="1" w:hanging="3"/>
              <w:rPr>
                <w:rFonts w:ascii="Times New Roman" w:eastAsia="Times New Roman" w:hAnsi="Times New Roman" w:cs="Times New Roman"/>
                <w:b/>
                <w:color w:val="000000"/>
                <w:sz w:val="26"/>
                <w:szCs w:val="26"/>
              </w:rPr>
            </w:pPr>
            <w:r>
              <w:rPr>
                <w:rFonts w:ascii="Times New Roman" w:eastAsia="Times New Roman" w:hAnsi="Times New Roman" w:cs="Times New Roman"/>
                <w:color w:val="000000"/>
                <w:sz w:val="26"/>
                <w:szCs w:val="26"/>
              </w:rPr>
              <w:t xml:space="preserve">Hoạt động khoanh nuôi và bảo vệ rừng ngày càng được chú trọng như: ứng dụng công nghệ thông tin, chuyên đôi số; phát triển các mô hình nông - lâm kết hợp; trồng cây dược liệu dưới tán rừng; du lịch sinh thái;... </w:t>
            </w:r>
          </w:p>
          <w:p w:rsidR="0025283B" w:rsidRDefault="00D958AE">
            <w:pPr>
              <w:spacing w:line="276" w:lineRule="auto"/>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III/ Thuỷ Sản</w:t>
            </w:r>
          </w:p>
          <w:p w:rsidR="0025283B" w:rsidRDefault="00D958AE">
            <w:p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b/>
                <w:i/>
                <w:color w:val="FF0000"/>
                <w:sz w:val="26"/>
                <w:szCs w:val="26"/>
              </w:rPr>
              <w:t>1. Đặc điểm phân bố nguồn lợi thuỷ sản</w:t>
            </w:r>
          </w:p>
          <w:p w:rsidR="0025283B" w:rsidRDefault="00D958AE">
            <w:pPr>
              <w:widowControl/>
              <w:numPr>
                <w:ilvl w:val="0"/>
                <w:numId w:val="1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Nguồn lợi hải sản phong phú, một số loài hải sản có giá trị kinh tế cao.</w:t>
            </w:r>
          </w:p>
          <w:p w:rsidR="0025283B" w:rsidRDefault="00D958AE">
            <w:pPr>
              <w:widowControl/>
              <w:numPr>
                <w:ilvl w:val="0"/>
                <w:numId w:val="1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Vùng biển Việt Nam có các ngư trường trọng điểm. </w:t>
            </w:r>
          </w:p>
          <w:p w:rsidR="0025283B" w:rsidRDefault="00D958AE">
            <w:pPr>
              <w:widowControl/>
              <w:numPr>
                <w:ilvl w:val="0"/>
                <w:numId w:val="1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Mạng lưới sông ngòi dày đặc, nhiều ao, hồ,... thuận lợi để nuôi thuỷ sản nước ngọt, tập trung nhiều ở Đồng bằng sông Cửu Long, Đồng bằng sông Hồng. </w:t>
            </w:r>
          </w:p>
          <w:p w:rsidR="0025283B" w:rsidRDefault="00D958AE">
            <w:pPr>
              <w:widowControl/>
              <w:numPr>
                <w:ilvl w:val="0"/>
                <w:numId w:val="11"/>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Nhiều bãi triều, đầm phá, vũng, vịnh,... có khả năng nuôi thuỷ sản nước mặn, lợ.</w:t>
            </w:r>
          </w:p>
          <w:p w:rsidR="0025283B" w:rsidRDefault="00D958AE">
            <w:p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b/>
                <w:i/>
                <w:color w:val="FF0000"/>
                <w:sz w:val="26"/>
                <w:szCs w:val="26"/>
              </w:rPr>
              <w:t>2. Sự phát triển và phân bố thuỷ sản</w:t>
            </w:r>
          </w:p>
          <w:p w:rsidR="0025283B" w:rsidRDefault="00D958AE">
            <w:pPr>
              <w:widowControl/>
              <w:numPr>
                <w:ilvl w:val="0"/>
                <w:numId w:val="11"/>
              </w:numPr>
              <w:pBdr>
                <w:top w:val="nil"/>
                <w:left w:val="nil"/>
                <w:bottom w:val="nil"/>
                <w:right w:val="nil"/>
                <w:between w:val="nil"/>
              </w:pBdr>
              <w:spacing w:line="276" w:lineRule="auto"/>
              <w:ind w:left="1" w:hanging="3"/>
              <w:rPr>
                <w:rFonts w:ascii="Times New Roman" w:eastAsia="Times New Roman" w:hAnsi="Times New Roman" w:cs="Times New Roman"/>
                <w:b/>
                <w:color w:val="000000"/>
                <w:sz w:val="26"/>
                <w:szCs w:val="26"/>
              </w:rPr>
            </w:pPr>
            <w:r>
              <w:rPr>
                <w:rFonts w:ascii="Times New Roman" w:eastAsia="Times New Roman" w:hAnsi="Times New Roman" w:cs="Times New Roman"/>
                <w:color w:val="000000"/>
                <w:sz w:val="26"/>
                <w:szCs w:val="26"/>
              </w:rPr>
              <w:t xml:space="preserve">Giá trị sản xuất ngành thuỷ sản giai đoạn 2010 - 2021 tăng trung bình 6,6 %/ năm. </w:t>
            </w:r>
          </w:p>
          <w:p w:rsidR="0025283B" w:rsidRDefault="00D958AE">
            <w:pPr>
              <w:widowControl/>
              <w:numPr>
                <w:ilvl w:val="0"/>
                <w:numId w:val="11"/>
              </w:numPr>
              <w:pBdr>
                <w:top w:val="nil"/>
                <w:left w:val="nil"/>
                <w:bottom w:val="nil"/>
                <w:right w:val="nil"/>
                <w:between w:val="nil"/>
              </w:pBdr>
              <w:spacing w:line="276" w:lineRule="auto"/>
              <w:ind w:left="1" w:hanging="3"/>
              <w:rPr>
                <w:rFonts w:ascii="Times New Roman" w:eastAsia="Times New Roman" w:hAnsi="Times New Roman" w:cs="Times New Roman"/>
                <w:b/>
                <w:color w:val="000000"/>
                <w:sz w:val="26"/>
                <w:szCs w:val="26"/>
              </w:rPr>
            </w:pPr>
            <w:r>
              <w:rPr>
                <w:rFonts w:ascii="Times New Roman" w:eastAsia="Times New Roman" w:hAnsi="Times New Roman" w:cs="Times New Roman"/>
                <w:color w:val="000000"/>
                <w:sz w:val="26"/>
                <w:szCs w:val="26"/>
              </w:rPr>
              <w:t>Sản lượng thuỷ sản nuôi trồng luôn lớn hơn thuỷ sản khai thác.</w:t>
            </w:r>
          </w:p>
          <w:p w:rsidR="0025283B" w:rsidRDefault="00D958AE">
            <w:pPr>
              <w:widowControl/>
              <w:numPr>
                <w:ilvl w:val="0"/>
                <w:numId w:val="1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Khai thác hải sản xa bờ ngày càng được đẩy mạnh, các tỉnh có sản lượng cá biển khai thác lớn nhất là: Kiên Giang, Bà Rịa - Vũng Tàu, Quảng Ngãi, Bình Định,...</w:t>
            </w:r>
          </w:p>
          <w:p w:rsidR="0025283B" w:rsidRDefault="00D958AE">
            <w:pPr>
              <w:widowControl/>
              <w:numPr>
                <w:ilvl w:val="0"/>
                <w:numId w:val="11"/>
              </w:numPr>
              <w:pBdr>
                <w:top w:val="nil"/>
                <w:left w:val="nil"/>
                <w:bottom w:val="nil"/>
                <w:right w:val="nil"/>
                <w:between w:val="nil"/>
              </w:pBdr>
              <w:spacing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Nuôi trồng thuỷ sản với sản phẩm đa dạng như: cá, tôm, ngọc trai, của, nhuyễn thể, rong biển,... Đồng bằng sông Cửu Long là vùng nuôi trồng thuỷ sản lớn ở nước ta. </w:t>
            </w:r>
          </w:p>
          <w:p w:rsidR="0025283B" w:rsidRDefault="00D958AE">
            <w:pPr>
              <w:widowControl/>
              <w:numPr>
                <w:ilvl w:val="0"/>
                <w:numId w:val="11"/>
              </w:numPr>
              <w:pBdr>
                <w:top w:val="nil"/>
                <w:left w:val="nil"/>
                <w:bottom w:val="nil"/>
                <w:right w:val="nil"/>
                <w:between w:val="nil"/>
              </w:pBdr>
              <w:spacing w:after="120" w:line="27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Nuôi trồng thuỷ sản đang phát triển theo hướng xanh và bền vững, đẩy mạnh phát triển các mô hình nuôi trồng thuỷ sản hữu cơ, sinh thái, công nghệ cao,...</w:t>
            </w:r>
          </w:p>
          <w:p w:rsidR="0025283B" w:rsidRDefault="00D958AE">
            <w:pPr>
              <w:spacing w:line="276" w:lineRule="auto"/>
              <w:ind w:left="1" w:hanging="3"/>
              <w:rPr>
                <w:rFonts w:ascii="Times New Roman" w:eastAsia="Times New Roman" w:hAnsi="Times New Roman" w:cs="Times New Roman"/>
                <w:b/>
                <w:color w:val="FF0000"/>
                <w:sz w:val="26"/>
                <w:szCs w:val="26"/>
              </w:rPr>
            </w:pPr>
            <w:r>
              <w:rPr>
                <w:rFonts w:ascii="Times New Roman" w:eastAsia="Times New Roman" w:hAnsi="Times New Roman" w:cs="Times New Roman"/>
                <w:b/>
                <w:color w:val="FF0000"/>
                <w:sz w:val="26"/>
                <w:szCs w:val="26"/>
              </w:rPr>
              <w:t>IV. Vấn đề phát triển nông nghiệp xanh</w:t>
            </w:r>
          </w:p>
          <w:p w:rsidR="0025283B" w:rsidRDefault="00D958AE">
            <w:pPr>
              <w:widowControl/>
              <w:numPr>
                <w:ilvl w:val="0"/>
                <w:numId w:val="36"/>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Nông nghiệp xanh là nên nông nghiệp áp dụng đồng bộ các quy trình công nghệ, sử dụng hợp lý, tiết kiệm vật tư đầu vào cho sản xuất nông nghiệp, sử dụng hiệu quả các nguồn tài nguyên thiên nhiên.</w:t>
            </w:r>
          </w:p>
          <w:p w:rsidR="0025283B" w:rsidRDefault="00D958AE">
            <w:pPr>
              <w:widowControl/>
              <w:numPr>
                <w:ilvl w:val="0"/>
                <w:numId w:val="36"/>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Phát triển nông nghiệp xanh đang được đẩy mạnh và đóng vai trò quan trọng trong phát triển kinh tê bền vững ở nước ta.</w:t>
            </w:r>
          </w:p>
          <w:p w:rsidR="0025283B" w:rsidRDefault="00D958AE">
            <w:pPr>
              <w:widowControl/>
              <w:numPr>
                <w:ilvl w:val="0"/>
                <w:numId w:val="36"/>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Lợi ích của nền nông nghiệp xanh giúp:</w:t>
            </w:r>
          </w:p>
          <w:p w:rsidR="0025283B" w:rsidRDefault="00D958AE">
            <w:pPr>
              <w:widowControl/>
              <w:numPr>
                <w:ilvl w:val="0"/>
                <w:numId w:val="23"/>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Nâng cao tính cạnh tranh của nông sản</w:t>
            </w:r>
          </w:p>
          <w:p w:rsidR="0025283B" w:rsidRDefault="00D958AE">
            <w:pPr>
              <w:widowControl/>
              <w:numPr>
                <w:ilvl w:val="0"/>
                <w:numId w:val="23"/>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Phát triển công nghệ xử lý và tái sử dụng phụ phẩm, phế thải</w:t>
            </w:r>
          </w:p>
          <w:p w:rsidR="0025283B" w:rsidRDefault="00D958AE">
            <w:pPr>
              <w:widowControl/>
              <w:numPr>
                <w:ilvl w:val="0"/>
                <w:numId w:val="23"/>
              </w:numPr>
              <w:pBdr>
                <w:top w:val="nil"/>
                <w:left w:val="nil"/>
                <w:bottom w:val="nil"/>
                <w:right w:val="nil"/>
                <w:between w:val="nil"/>
              </w:pBdr>
              <w:spacing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Đảm bảo nông nghiệp phát triển bền vững trên cả ba trụ cột kinh tế, xã hội và môi trường</w:t>
            </w:r>
          </w:p>
          <w:p w:rsidR="0025283B" w:rsidRDefault="00D958AE">
            <w:pPr>
              <w:widowControl/>
              <w:numPr>
                <w:ilvl w:val="0"/>
                <w:numId w:val="23"/>
              </w:numPr>
              <w:pBdr>
                <w:top w:val="nil"/>
                <w:left w:val="nil"/>
                <w:bottom w:val="nil"/>
                <w:right w:val="nil"/>
                <w:between w:val="nil"/>
              </w:pBdr>
              <w:spacing w:after="60" w:line="256" w:lineRule="auto"/>
              <w:ind w:left="1" w:hanging="3"/>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Góp phần phát triển kinh tế xanh.</w:t>
            </w:r>
          </w:p>
        </w:tc>
      </w:tr>
    </w:tbl>
    <w:p w:rsidR="0025283B" w:rsidRDefault="0025283B">
      <w:pPr>
        <w:widowControl w:val="0"/>
        <w:spacing w:after="0" w:line="276" w:lineRule="auto"/>
        <w:ind w:left="1" w:hanging="3"/>
        <w:rPr>
          <w:b/>
          <w:color w:val="FF0000"/>
          <w:sz w:val="26"/>
          <w:szCs w:val="26"/>
        </w:rPr>
      </w:pPr>
    </w:p>
    <w:p w:rsidR="0025283B" w:rsidRDefault="00D958AE">
      <w:pPr>
        <w:widowControl w:val="0"/>
        <w:spacing w:after="0" w:line="276" w:lineRule="auto"/>
        <w:ind w:left="1" w:hanging="3"/>
        <w:rPr>
          <w:b/>
          <w:color w:val="FF0000"/>
          <w:sz w:val="26"/>
          <w:szCs w:val="26"/>
        </w:rPr>
      </w:pPr>
      <w:r>
        <w:rPr>
          <w:b/>
          <w:color w:val="FF0000"/>
          <w:sz w:val="26"/>
          <w:szCs w:val="26"/>
        </w:rPr>
        <w:t>2/ PHT</w:t>
      </w:r>
    </w:p>
    <w:p w:rsidR="0025283B" w:rsidRDefault="00D958AE">
      <w:pPr>
        <w:widowControl w:val="0"/>
        <w:spacing w:after="0" w:line="276" w:lineRule="auto"/>
        <w:ind w:left="1" w:hanging="3"/>
        <w:jc w:val="center"/>
        <w:rPr>
          <w:color w:val="FF0000"/>
          <w:sz w:val="26"/>
          <w:szCs w:val="26"/>
        </w:rPr>
      </w:pPr>
      <w:r>
        <w:rPr>
          <w:color w:val="FF0000"/>
          <w:sz w:val="26"/>
          <w:szCs w:val="26"/>
        </w:rPr>
        <w:t xml:space="preserve">PHIẾU HỌC TẬP SỐ 1 </w:t>
      </w:r>
    </w:p>
    <w:p w:rsidR="0025283B" w:rsidRDefault="00D958AE">
      <w:pPr>
        <w:widowControl w:val="0"/>
        <w:spacing w:after="0" w:line="276" w:lineRule="auto"/>
        <w:ind w:left="1" w:hanging="3"/>
        <w:jc w:val="center"/>
        <w:rPr>
          <w:b/>
          <w:i/>
          <w:color w:val="FF0000"/>
          <w:sz w:val="26"/>
          <w:szCs w:val="26"/>
        </w:rPr>
      </w:pPr>
      <w:r>
        <w:rPr>
          <w:b/>
          <w:i/>
          <w:color w:val="FF0000"/>
          <w:sz w:val="26"/>
          <w:szCs w:val="26"/>
        </w:rPr>
        <w:t>Cây lương thực</w:t>
      </w:r>
    </w:p>
    <w:p w:rsidR="0025283B" w:rsidRDefault="00D958AE">
      <w:pPr>
        <w:widowControl w:val="0"/>
        <w:numPr>
          <w:ilvl w:val="0"/>
          <w:numId w:val="8"/>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Tình hình sản xuất cây lương thực, chỉ trên bản đồ các vùng trồng lúa lớn. </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2. Nhận xét bảng số liệu Bảng 4.1. Diện tích và sản lượng cây lương thực có hạt ở nước ta giai đoạn 2010 - 2021</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sz w:val="26"/>
          <w:szCs w:val="26"/>
        </w:rPr>
        <w:t xml:space="preserve"> </w:t>
      </w: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spacing w:after="0" w:line="276" w:lineRule="auto"/>
        <w:ind w:left="1" w:hanging="3"/>
        <w:jc w:val="center"/>
        <w:rPr>
          <w:color w:val="FF0000"/>
          <w:sz w:val="26"/>
          <w:szCs w:val="26"/>
        </w:rPr>
      </w:pPr>
      <w:r>
        <w:rPr>
          <w:color w:val="FF0000"/>
          <w:sz w:val="26"/>
          <w:szCs w:val="26"/>
        </w:rPr>
        <w:t>PHIẾU HỌC TẬP SỐ 2</w:t>
      </w:r>
    </w:p>
    <w:p w:rsidR="0025283B" w:rsidRDefault="00D958AE">
      <w:pPr>
        <w:widowControl w:val="0"/>
        <w:spacing w:after="0" w:line="276" w:lineRule="auto"/>
        <w:ind w:left="1" w:hanging="3"/>
        <w:jc w:val="center"/>
        <w:rPr>
          <w:b/>
          <w:i/>
          <w:color w:val="FF0000"/>
          <w:sz w:val="26"/>
          <w:szCs w:val="26"/>
        </w:rPr>
      </w:pPr>
      <w:r>
        <w:rPr>
          <w:b/>
          <w:i/>
          <w:color w:val="FF0000"/>
          <w:sz w:val="26"/>
          <w:szCs w:val="26"/>
        </w:rPr>
        <w:t>Các loại cây công nghiệp và phân bố (chỉ trên bản đồ)</w:t>
      </w:r>
    </w:p>
    <w:p w:rsidR="0025283B" w:rsidRDefault="00D958AE">
      <w:pPr>
        <w:widowControl w:val="0"/>
        <w:numPr>
          <w:ilvl w:val="0"/>
          <w:numId w:val="38"/>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 xml:space="preserve">Cây công nghiệp lâu năm: </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 xml:space="preserve"> ………………………………………………………………………………………………</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numPr>
          <w:ilvl w:val="0"/>
          <w:numId w:val="38"/>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Cây công nghiệp hàng năm</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sz w:val="26"/>
          <w:szCs w:val="26"/>
        </w:rPr>
        <w:t xml:space="preserve"> </w:t>
      </w: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tabs>
          <w:tab w:val="left" w:pos="8505"/>
        </w:tabs>
        <w:spacing w:after="0" w:line="276" w:lineRule="auto"/>
        <w:ind w:left="1" w:hanging="3"/>
        <w:rPr>
          <w:sz w:val="26"/>
          <w:szCs w:val="26"/>
        </w:rPr>
      </w:pPr>
      <w:r>
        <w:rPr>
          <w:sz w:val="26"/>
          <w:szCs w:val="26"/>
        </w:rPr>
        <w:t xml:space="preserve"> </w:t>
      </w:r>
    </w:p>
    <w:p w:rsidR="0025283B" w:rsidRDefault="0025283B">
      <w:pPr>
        <w:widowControl w:val="0"/>
        <w:pBdr>
          <w:top w:val="nil"/>
          <w:left w:val="nil"/>
          <w:bottom w:val="nil"/>
          <w:right w:val="nil"/>
          <w:between w:val="nil"/>
        </w:pBdr>
        <w:spacing w:after="0" w:line="276" w:lineRule="auto"/>
        <w:ind w:left="1" w:hanging="3"/>
        <w:jc w:val="left"/>
        <w:rPr>
          <w:color w:val="000000"/>
          <w:sz w:val="26"/>
          <w:szCs w:val="26"/>
        </w:rPr>
      </w:pPr>
    </w:p>
    <w:p w:rsidR="0025283B" w:rsidRDefault="00D958AE">
      <w:pPr>
        <w:widowControl w:val="0"/>
        <w:spacing w:after="0" w:line="276" w:lineRule="auto"/>
        <w:ind w:left="1" w:hanging="3"/>
        <w:jc w:val="center"/>
        <w:rPr>
          <w:color w:val="FF0000"/>
          <w:sz w:val="26"/>
          <w:szCs w:val="26"/>
        </w:rPr>
      </w:pPr>
      <w:r>
        <w:rPr>
          <w:color w:val="FF0000"/>
          <w:sz w:val="26"/>
          <w:szCs w:val="26"/>
        </w:rPr>
        <w:t>PHIẾU HỌC TẬP SỐ 3</w:t>
      </w:r>
    </w:p>
    <w:p w:rsidR="0025283B" w:rsidRDefault="00D958AE">
      <w:pPr>
        <w:widowControl w:val="0"/>
        <w:spacing w:after="0" w:line="276" w:lineRule="auto"/>
        <w:ind w:left="1" w:hanging="3"/>
        <w:rPr>
          <w:sz w:val="26"/>
          <w:szCs w:val="26"/>
        </w:rPr>
      </w:pPr>
      <w:r>
        <w:rPr>
          <w:sz w:val="26"/>
          <w:szCs w:val="26"/>
        </w:rPr>
        <w:t>1. Ngành trồng cây ăn quả</w:t>
      </w:r>
    </w:p>
    <w:p w:rsidR="0025283B" w:rsidRDefault="00D958AE">
      <w:pPr>
        <w:widowControl w:val="0"/>
        <w:numPr>
          <w:ilvl w:val="0"/>
          <w:numId w:val="5"/>
        </w:numPr>
        <w:pBdr>
          <w:top w:val="nil"/>
          <w:left w:val="nil"/>
          <w:bottom w:val="nil"/>
          <w:right w:val="nil"/>
          <w:between w:val="nil"/>
        </w:pBdr>
        <w:spacing w:after="0" w:line="276" w:lineRule="auto"/>
        <w:ind w:left="1" w:hanging="3"/>
        <w:rPr>
          <w:sz w:val="26"/>
          <w:szCs w:val="26"/>
        </w:rPr>
      </w:pPr>
      <w:r>
        <w:rPr>
          <w:sz w:val="26"/>
          <w:szCs w:val="26"/>
        </w:rPr>
        <w:t>Các loại cây: …………………………………………………………………</w:t>
      </w:r>
    </w:p>
    <w:p w:rsidR="0025283B" w:rsidRDefault="00D958AE">
      <w:pPr>
        <w:widowControl w:val="0"/>
        <w:numPr>
          <w:ilvl w:val="0"/>
          <w:numId w:val="5"/>
        </w:numPr>
        <w:pBdr>
          <w:top w:val="nil"/>
          <w:left w:val="nil"/>
          <w:bottom w:val="nil"/>
          <w:right w:val="nil"/>
          <w:between w:val="nil"/>
        </w:pBdr>
        <w:spacing w:after="0" w:line="276" w:lineRule="auto"/>
        <w:ind w:left="1" w:hanging="3"/>
        <w:rPr>
          <w:sz w:val="26"/>
          <w:szCs w:val="26"/>
        </w:rPr>
      </w:pPr>
      <w:r>
        <w:rPr>
          <w:sz w:val="26"/>
          <w:szCs w:val="26"/>
        </w:rPr>
        <w:t xml:space="preserve">Phân bố (chỉ trên bản đồ): </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spacing w:after="0" w:line="276" w:lineRule="auto"/>
        <w:ind w:left="1" w:hanging="3"/>
        <w:rPr>
          <w:sz w:val="26"/>
          <w:szCs w:val="26"/>
        </w:rPr>
      </w:pPr>
      <w:r>
        <w:rPr>
          <w:sz w:val="26"/>
          <w:szCs w:val="26"/>
        </w:rPr>
        <w:t>2. Nhận xét bảng số liệu Bảng 4.2. Diện tích cây công nghiệp và cây ăn quả của Việt Nam giai đoạn 2010 - 2021</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spacing w:after="0" w:line="276" w:lineRule="auto"/>
        <w:ind w:left="1" w:hanging="3"/>
        <w:jc w:val="center"/>
        <w:rPr>
          <w:color w:val="FF0000"/>
          <w:sz w:val="26"/>
          <w:szCs w:val="26"/>
        </w:rPr>
      </w:pPr>
      <w:r>
        <w:rPr>
          <w:color w:val="FF0000"/>
          <w:sz w:val="26"/>
          <w:szCs w:val="26"/>
        </w:rPr>
        <w:t>PHIẾU HỌC TẬP SỐ 4</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1/ Nhận xét bảng số liệu: Bảng 4.3. Số lượng gia súc, gia cầm ở nước ta giai đoạn 2010 - 2021</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2. Phân bố (chỉ trên bản đồ)</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 Trâu: ………………………………………………….</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 Bò: ……………………………………………………</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 Lợn: …………………………………………………..</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 Gia cầm: ………………………………………………</w:t>
      </w:r>
    </w:p>
    <w:p w:rsidR="0025283B" w:rsidRDefault="00D958AE">
      <w:pPr>
        <w:widowControl w:val="0"/>
        <w:pBdr>
          <w:top w:val="nil"/>
          <w:left w:val="nil"/>
          <w:bottom w:val="nil"/>
          <w:right w:val="nil"/>
          <w:between w:val="nil"/>
        </w:pBdr>
        <w:tabs>
          <w:tab w:val="left" w:pos="8505"/>
        </w:tabs>
        <w:spacing w:after="0" w:line="276" w:lineRule="auto"/>
        <w:ind w:left="1" w:hanging="3"/>
        <w:rPr>
          <w:color w:val="000000"/>
          <w:sz w:val="26"/>
          <w:szCs w:val="26"/>
        </w:rPr>
      </w:pPr>
      <w:r>
        <w:rPr>
          <w:color w:val="000000"/>
          <w:sz w:val="26"/>
          <w:szCs w:val="26"/>
        </w:rPr>
        <w:t xml:space="preserve"> </w:t>
      </w:r>
    </w:p>
    <w:p w:rsidR="0025283B" w:rsidRDefault="00D958AE">
      <w:pPr>
        <w:widowControl w:val="0"/>
        <w:spacing w:after="0" w:line="276" w:lineRule="auto"/>
        <w:ind w:left="1" w:hanging="3"/>
        <w:jc w:val="center"/>
        <w:rPr>
          <w:color w:val="FF0000"/>
          <w:sz w:val="26"/>
          <w:szCs w:val="26"/>
        </w:rPr>
      </w:pPr>
      <w:r>
        <w:rPr>
          <w:color w:val="FF0000"/>
          <w:sz w:val="26"/>
          <w:szCs w:val="26"/>
        </w:rPr>
        <w:t>PHIẾU PHẢN HỒI - PHIẾU HỌC TẬP SỐ 1</w:t>
      </w:r>
    </w:p>
    <w:p w:rsidR="0025283B" w:rsidRDefault="00D958AE">
      <w:pPr>
        <w:widowControl w:val="0"/>
        <w:numPr>
          <w:ilvl w:val="0"/>
          <w:numId w:val="17"/>
        </w:numPr>
        <w:pBdr>
          <w:top w:val="nil"/>
          <w:left w:val="nil"/>
          <w:bottom w:val="nil"/>
          <w:right w:val="nil"/>
          <w:between w:val="nil"/>
        </w:pBdr>
        <w:spacing w:after="0" w:line="276" w:lineRule="auto"/>
        <w:ind w:left="1" w:hanging="3"/>
        <w:rPr>
          <w:b/>
          <w:color w:val="000000"/>
          <w:sz w:val="26"/>
          <w:szCs w:val="26"/>
        </w:rPr>
      </w:pPr>
      <w:r>
        <w:rPr>
          <w:b/>
          <w:color w:val="000000"/>
          <w:sz w:val="26"/>
          <w:szCs w:val="26"/>
        </w:rPr>
        <w:t>Tình hình sản xuất cây lương thực</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Cây lương thực có hạt chiếm diện tích lớn, trong đó lúa là cây trồng chủ yếu.</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Năng suất và sản lượng lúa liên tục tăng.</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 xml:space="preserve">2 vựa lúa chính là Đồng bằng sông Hồng và Đồng bằng sông Cửu Long. </w:t>
      </w:r>
    </w:p>
    <w:p w:rsidR="0025283B" w:rsidRDefault="00D958AE">
      <w:pPr>
        <w:widowControl w:val="0"/>
        <w:numPr>
          <w:ilvl w:val="0"/>
          <w:numId w:val="17"/>
        </w:numPr>
        <w:pBdr>
          <w:top w:val="nil"/>
          <w:left w:val="nil"/>
          <w:bottom w:val="nil"/>
          <w:right w:val="nil"/>
          <w:between w:val="nil"/>
        </w:pBdr>
        <w:spacing w:after="0" w:line="276" w:lineRule="auto"/>
        <w:ind w:left="1" w:hanging="3"/>
        <w:rPr>
          <w:b/>
          <w:color w:val="000000"/>
          <w:sz w:val="26"/>
          <w:szCs w:val="26"/>
        </w:rPr>
      </w:pPr>
      <w:r>
        <w:rPr>
          <w:b/>
          <w:color w:val="000000"/>
          <w:sz w:val="26"/>
          <w:szCs w:val="26"/>
        </w:rPr>
        <w:t xml:space="preserve">Nhận xét bảng số liệu </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Trong giai đoạn 2010-2021: diện tích cây lương thực có hạt và lúa đều giảm nhưng sản lượng tăng </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Diện tích cây lương thực có hạt giảm, giảm từ 8 615,90 nghìn ha xuống còn 8 142,90 nghìn ha (giảm 473 nghìn ha)</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lastRenderedPageBreak/>
        <w:t>Trong đó diện tích lúa giảm, giảm từ 7 489,40 nghìn ha xuống còn 7238,9 nghìn ha (giảm 250,5 nghìn ha)</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Sản lượng cây lương thực có hạt tăng, tăng từ 44,6 triệu tấn lên 48,3 triệu tấn (tăng 3,7 triệu tấn)</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Trong đó sản lượng lúa tăng, tăng từ 40 triệu tấn lên 43,8 triệu tấn (tăng 3,8 triệu tấn)</w:t>
      </w:r>
    </w:p>
    <w:p w:rsidR="0025283B" w:rsidRDefault="00D958AE">
      <w:pPr>
        <w:widowControl w:val="0"/>
        <w:pBdr>
          <w:top w:val="nil"/>
          <w:left w:val="nil"/>
          <w:bottom w:val="nil"/>
          <w:right w:val="nil"/>
          <w:between w:val="nil"/>
        </w:pBdr>
        <w:spacing w:after="0" w:line="276" w:lineRule="auto"/>
        <w:ind w:left="1" w:hanging="3"/>
        <w:jc w:val="left"/>
        <w:rPr>
          <w:color w:val="000000"/>
          <w:sz w:val="26"/>
          <w:szCs w:val="26"/>
        </w:rPr>
      </w:pPr>
      <w:r>
        <w:rPr>
          <w:color w:val="000000"/>
          <w:sz w:val="26"/>
          <w:szCs w:val="26"/>
        </w:rPr>
        <w:t>&gt;&gt;&gt; diện tích giảm nhưng sản lượng tăng &gt;&gt;&gt; năng suất tăng</w:t>
      </w:r>
    </w:p>
    <w:p w:rsidR="0025283B" w:rsidRDefault="00D958AE">
      <w:pPr>
        <w:widowControl w:val="0"/>
        <w:spacing w:after="0" w:line="276" w:lineRule="auto"/>
        <w:ind w:left="1" w:hanging="3"/>
        <w:jc w:val="center"/>
        <w:rPr>
          <w:color w:val="FF0000"/>
          <w:sz w:val="26"/>
          <w:szCs w:val="26"/>
        </w:rPr>
      </w:pPr>
      <w:r>
        <w:rPr>
          <w:color w:val="FF0000"/>
          <w:sz w:val="26"/>
          <w:szCs w:val="26"/>
        </w:rPr>
        <w:t>PHIẾU PHẢN HỒI - PHIẾU HỌC TẬP SỐ 2</w:t>
      </w:r>
    </w:p>
    <w:p w:rsidR="0025283B" w:rsidRDefault="00D958AE">
      <w:pPr>
        <w:widowControl w:val="0"/>
        <w:spacing w:after="0" w:line="276" w:lineRule="auto"/>
        <w:ind w:left="1" w:hanging="3"/>
        <w:jc w:val="center"/>
        <w:rPr>
          <w:sz w:val="26"/>
          <w:szCs w:val="26"/>
        </w:rPr>
      </w:pPr>
      <w:r>
        <w:rPr>
          <w:sz w:val="26"/>
          <w:szCs w:val="26"/>
        </w:rPr>
        <w:t>Các loại cây công nghiệp và phân bố (chỉ trên bản đồ)</w:t>
      </w:r>
    </w:p>
    <w:p w:rsidR="0025283B" w:rsidRDefault="00D958AE">
      <w:pPr>
        <w:widowControl w:val="0"/>
        <w:spacing w:after="0" w:line="276" w:lineRule="auto"/>
        <w:ind w:left="1" w:hanging="3"/>
        <w:rPr>
          <w:sz w:val="26"/>
          <w:szCs w:val="26"/>
        </w:rPr>
      </w:pPr>
      <w:r>
        <w:rPr>
          <w:b/>
          <w:sz w:val="26"/>
          <w:szCs w:val="26"/>
        </w:rPr>
        <w:t>1. Cây công nghiệp lâu năm:</w:t>
      </w:r>
      <w:r>
        <w:rPr>
          <w:sz w:val="26"/>
          <w:szCs w:val="26"/>
        </w:rPr>
        <w:t xml:space="preserve"> Phân bố ở Đông Nam Bộ, Tây Nguyên,Trung du và miền núi Bắc Bộ.</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Cây công nghiệp nhiệt đới (cà phê, hồ tiêu, điều,...)</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 xml:space="preserve">Cây công nghiệp cận nhiệt đới (chè). </w:t>
      </w:r>
    </w:p>
    <w:p w:rsidR="0025283B" w:rsidRDefault="00D958AE">
      <w:pPr>
        <w:widowControl w:val="0"/>
        <w:spacing w:after="0" w:line="276" w:lineRule="auto"/>
        <w:ind w:left="1" w:hanging="3"/>
        <w:rPr>
          <w:b/>
          <w:sz w:val="26"/>
          <w:szCs w:val="26"/>
        </w:rPr>
      </w:pPr>
      <w:r>
        <w:rPr>
          <w:b/>
          <w:sz w:val="26"/>
          <w:szCs w:val="26"/>
        </w:rPr>
        <w:t xml:space="preserve">2. Cây công nghiệp hàng năm </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 xml:space="preserve">Cây công nghiệp hàng năm với một số sản phẩm như mía, đậu tương, lạc,... được trồng nhiều ở Bắc Trung Bộ và Duyên hải miền Trung, Trung du và miền núi Bắc Bộ,... </w:t>
      </w:r>
    </w:p>
    <w:p w:rsidR="0025283B" w:rsidRDefault="0025283B">
      <w:pPr>
        <w:widowControl w:val="0"/>
        <w:spacing w:after="0" w:line="276" w:lineRule="auto"/>
        <w:ind w:left="1" w:hanging="3"/>
        <w:rPr>
          <w:sz w:val="26"/>
          <w:szCs w:val="26"/>
        </w:rPr>
      </w:pPr>
    </w:p>
    <w:p w:rsidR="0025283B" w:rsidRDefault="00D958AE">
      <w:pPr>
        <w:widowControl w:val="0"/>
        <w:spacing w:after="0" w:line="276" w:lineRule="auto"/>
        <w:ind w:left="1" w:hanging="3"/>
        <w:jc w:val="center"/>
        <w:rPr>
          <w:color w:val="FF0000"/>
          <w:sz w:val="26"/>
          <w:szCs w:val="26"/>
        </w:rPr>
      </w:pPr>
      <w:r>
        <w:rPr>
          <w:color w:val="FF0000"/>
          <w:sz w:val="26"/>
          <w:szCs w:val="26"/>
        </w:rPr>
        <w:t>PHIẾU PHẢN HỒI - PHIẾU HỌC TẬP SỐ 3</w:t>
      </w:r>
    </w:p>
    <w:p w:rsidR="0025283B" w:rsidRDefault="00D958AE">
      <w:pPr>
        <w:spacing w:line="276" w:lineRule="auto"/>
        <w:ind w:left="1" w:hanging="3"/>
        <w:rPr>
          <w:b/>
          <w:sz w:val="26"/>
          <w:szCs w:val="26"/>
        </w:rPr>
      </w:pPr>
      <w:r>
        <w:rPr>
          <w:b/>
          <w:sz w:val="26"/>
          <w:szCs w:val="26"/>
        </w:rPr>
        <w:t>1. Cây ăn quả</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Đa dạng: xoài, cam, quýt, bưởi, nhãn, vải, chuối,...</w:t>
      </w:r>
    </w:p>
    <w:p w:rsidR="0025283B" w:rsidRDefault="00D958AE">
      <w:pPr>
        <w:widowControl w:val="0"/>
        <w:numPr>
          <w:ilvl w:val="0"/>
          <w:numId w:val="6"/>
        </w:numPr>
        <w:pBdr>
          <w:top w:val="nil"/>
          <w:left w:val="nil"/>
          <w:bottom w:val="nil"/>
          <w:right w:val="nil"/>
          <w:between w:val="nil"/>
        </w:pBdr>
        <w:spacing w:after="0" w:line="276" w:lineRule="auto"/>
        <w:ind w:left="1" w:hanging="3"/>
        <w:jc w:val="left"/>
        <w:rPr>
          <w:color w:val="000000"/>
          <w:sz w:val="26"/>
          <w:szCs w:val="26"/>
        </w:rPr>
      </w:pPr>
      <w:r>
        <w:rPr>
          <w:color w:val="000000"/>
          <w:sz w:val="26"/>
          <w:szCs w:val="26"/>
        </w:rPr>
        <w:t xml:space="preserve">Được trồng nhiều nhất ở Đồng bằng sông Cửu Long,Trung du và miền núi Bắc Bộ, Đông Nam Bộ. </w:t>
      </w:r>
    </w:p>
    <w:p w:rsidR="0025283B" w:rsidRDefault="00D958AE">
      <w:pPr>
        <w:widowControl w:val="0"/>
        <w:spacing w:after="0" w:line="276" w:lineRule="auto"/>
        <w:ind w:left="1" w:hanging="3"/>
        <w:rPr>
          <w:b/>
          <w:sz w:val="26"/>
          <w:szCs w:val="26"/>
        </w:rPr>
      </w:pPr>
      <w:r>
        <w:rPr>
          <w:b/>
          <w:sz w:val="26"/>
          <w:szCs w:val="26"/>
        </w:rPr>
        <w:t>2. Nhận xét bảng số liệu Bảng 4.2. Diện tích cây công nghiệp và cây ăn quả của Việt Nam giai đoạn 2010—2021</w:t>
      </w:r>
    </w:p>
    <w:p w:rsidR="0025283B" w:rsidRDefault="00D958AE">
      <w:pPr>
        <w:spacing w:line="276" w:lineRule="auto"/>
        <w:ind w:left="1" w:hanging="3"/>
        <w:rPr>
          <w:sz w:val="26"/>
          <w:szCs w:val="26"/>
        </w:rPr>
      </w:pPr>
      <w:r>
        <w:rPr>
          <w:sz w:val="26"/>
          <w:szCs w:val="26"/>
        </w:rPr>
        <w:t>Trong giai đoạn 2010—2021, các nhóm cây trồng có diện tích tăng là:</w:t>
      </w:r>
    </w:p>
    <w:p w:rsidR="0025283B" w:rsidRDefault="00D958AE">
      <w:pPr>
        <w:numPr>
          <w:ilvl w:val="0"/>
          <w:numId w:val="6"/>
        </w:numPr>
        <w:pBdr>
          <w:top w:val="nil"/>
          <w:left w:val="nil"/>
          <w:bottom w:val="nil"/>
          <w:right w:val="nil"/>
          <w:between w:val="nil"/>
        </w:pBdr>
        <w:spacing w:line="276" w:lineRule="auto"/>
        <w:ind w:left="1" w:hanging="3"/>
        <w:rPr>
          <w:color w:val="000000"/>
          <w:sz w:val="26"/>
          <w:szCs w:val="26"/>
        </w:rPr>
      </w:pPr>
      <w:r>
        <w:rPr>
          <w:color w:val="000000"/>
          <w:sz w:val="26"/>
          <w:szCs w:val="26"/>
        </w:rPr>
        <w:t xml:space="preserve">Cây công nghiệp lâu năm tăng lên 194,4 nghìn ha (1,1 lần), trong đó </w:t>
      </w:r>
    </w:p>
    <w:p w:rsidR="0025283B" w:rsidRDefault="00D958AE">
      <w:pPr>
        <w:spacing w:line="276" w:lineRule="auto"/>
        <w:ind w:left="1" w:hanging="3"/>
        <w:rPr>
          <w:sz w:val="26"/>
          <w:szCs w:val="26"/>
        </w:rPr>
      </w:pPr>
      <w:r>
        <w:rPr>
          <w:sz w:val="26"/>
          <w:szCs w:val="26"/>
        </w:rPr>
        <w:t>+ Cao su tăng lên 181,8 nghìn ha (1,24 lần)</w:t>
      </w:r>
    </w:p>
    <w:p w:rsidR="0025283B" w:rsidRDefault="00D958AE">
      <w:pPr>
        <w:spacing w:line="276" w:lineRule="auto"/>
        <w:ind w:left="1" w:hanging="3"/>
        <w:rPr>
          <w:sz w:val="26"/>
          <w:szCs w:val="26"/>
        </w:rPr>
      </w:pPr>
      <w:r>
        <w:rPr>
          <w:sz w:val="26"/>
          <w:szCs w:val="26"/>
        </w:rPr>
        <w:t>+ Cà phê tăng lên 155,8 nghìn ha (1,28 lần)</w:t>
      </w:r>
    </w:p>
    <w:p w:rsidR="0025283B" w:rsidRDefault="00D958AE">
      <w:pPr>
        <w:numPr>
          <w:ilvl w:val="0"/>
          <w:numId w:val="6"/>
        </w:numPr>
        <w:pBdr>
          <w:top w:val="nil"/>
          <w:left w:val="nil"/>
          <w:bottom w:val="nil"/>
          <w:right w:val="nil"/>
          <w:between w:val="nil"/>
        </w:pBdr>
        <w:spacing w:line="276" w:lineRule="auto"/>
        <w:ind w:left="1" w:hanging="3"/>
        <w:rPr>
          <w:color w:val="000000"/>
          <w:sz w:val="26"/>
          <w:szCs w:val="26"/>
        </w:rPr>
      </w:pPr>
      <w:r>
        <w:rPr>
          <w:color w:val="000000"/>
          <w:sz w:val="26"/>
          <w:szCs w:val="26"/>
        </w:rPr>
        <w:t>Cây ăn quả tăng lên 391,8 nghìn ha (1,5 lần)</w:t>
      </w:r>
    </w:p>
    <w:p w:rsidR="0025283B" w:rsidRDefault="00D958AE">
      <w:pPr>
        <w:spacing w:line="276" w:lineRule="auto"/>
        <w:ind w:left="1" w:hanging="3"/>
        <w:rPr>
          <w:sz w:val="26"/>
          <w:szCs w:val="26"/>
        </w:rPr>
      </w:pPr>
      <w:r>
        <w:rPr>
          <w:sz w:val="26"/>
          <w:szCs w:val="26"/>
        </w:rPr>
        <w:t>Trong giai đoạn 2010—2021, các nhóm cây trồng có diện tích giảm là:</w:t>
      </w:r>
    </w:p>
    <w:p w:rsidR="0025283B" w:rsidRDefault="00D958AE">
      <w:pPr>
        <w:numPr>
          <w:ilvl w:val="0"/>
          <w:numId w:val="6"/>
        </w:numPr>
        <w:pBdr>
          <w:top w:val="nil"/>
          <w:left w:val="nil"/>
          <w:bottom w:val="nil"/>
          <w:right w:val="nil"/>
          <w:between w:val="nil"/>
        </w:pBdr>
        <w:spacing w:after="0" w:line="276" w:lineRule="auto"/>
        <w:ind w:left="1" w:hanging="3"/>
        <w:rPr>
          <w:color w:val="000000"/>
          <w:sz w:val="26"/>
          <w:szCs w:val="26"/>
        </w:rPr>
      </w:pPr>
      <w:r>
        <w:rPr>
          <w:color w:val="000000"/>
          <w:sz w:val="26"/>
          <w:szCs w:val="26"/>
        </w:rPr>
        <w:t>Cây công nghiệp hàng năm giảm 371,7 nghìn ha</w:t>
      </w:r>
    </w:p>
    <w:p w:rsidR="0025283B" w:rsidRDefault="00D958AE">
      <w:pPr>
        <w:numPr>
          <w:ilvl w:val="0"/>
          <w:numId w:val="6"/>
        </w:numPr>
        <w:pBdr>
          <w:top w:val="nil"/>
          <w:left w:val="nil"/>
          <w:bottom w:val="nil"/>
          <w:right w:val="nil"/>
          <w:between w:val="nil"/>
        </w:pBdr>
        <w:spacing w:line="276" w:lineRule="auto"/>
        <w:ind w:left="1" w:hanging="3"/>
        <w:rPr>
          <w:color w:val="000000"/>
          <w:sz w:val="26"/>
          <w:szCs w:val="26"/>
        </w:rPr>
      </w:pPr>
      <w:r>
        <w:rPr>
          <w:color w:val="000000"/>
          <w:sz w:val="26"/>
          <w:szCs w:val="26"/>
        </w:rPr>
        <w:t>Trong nhóm cây công nghiệp lâu năm có 2 loại cây giảm là:</w:t>
      </w:r>
    </w:p>
    <w:p w:rsidR="0025283B" w:rsidRDefault="00D958AE">
      <w:pPr>
        <w:spacing w:line="276" w:lineRule="auto"/>
        <w:ind w:left="1" w:hanging="3"/>
        <w:rPr>
          <w:sz w:val="26"/>
          <w:szCs w:val="26"/>
        </w:rPr>
      </w:pPr>
      <w:r>
        <w:rPr>
          <w:sz w:val="26"/>
          <w:szCs w:val="26"/>
        </w:rPr>
        <w:t>+ Điều giảm 64,9 nghìn ha</w:t>
      </w:r>
    </w:p>
    <w:p w:rsidR="0025283B" w:rsidRDefault="00D958AE">
      <w:pPr>
        <w:spacing w:line="276" w:lineRule="auto"/>
        <w:ind w:left="1" w:hanging="3"/>
        <w:rPr>
          <w:sz w:val="26"/>
          <w:szCs w:val="26"/>
        </w:rPr>
      </w:pPr>
      <w:r>
        <w:rPr>
          <w:sz w:val="26"/>
          <w:szCs w:val="26"/>
        </w:rPr>
        <w:t>+ Chè giảm 7,3 nghìn ha</w:t>
      </w:r>
    </w:p>
    <w:p w:rsidR="0025283B" w:rsidRDefault="00D958AE">
      <w:pPr>
        <w:numPr>
          <w:ilvl w:val="0"/>
          <w:numId w:val="6"/>
        </w:numPr>
        <w:pBdr>
          <w:top w:val="nil"/>
          <w:left w:val="nil"/>
          <w:bottom w:val="nil"/>
          <w:right w:val="nil"/>
          <w:between w:val="nil"/>
        </w:pBdr>
        <w:spacing w:line="276" w:lineRule="auto"/>
        <w:ind w:left="1" w:hanging="3"/>
        <w:rPr>
          <w:color w:val="000000"/>
          <w:sz w:val="26"/>
          <w:szCs w:val="26"/>
        </w:rPr>
      </w:pPr>
      <w:r>
        <w:rPr>
          <w:color w:val="000000"/>
          <w:sz w:val="26"/>
          <w:szCs w:val="26"/>
        </w:rPr>
        <w:t>Cây công nghiệp lâu năm khác giảm 71 nghìn ha</w:t>
      </w:r>
    </w:p>
    <w:p w:rsidR="0025283B" w:rsidRDefault="00D958AE">
      <w:pPr>
        <w:spacing w:line="276" w:lineRule="auto"/>
        <w:ind w:left="1" w:hanging="3"/>
        <w:rPr>
          <w:sz w:val="26"/>
          <w:szCs w:val="26"/>
        </w:rPr>
      </w:pPr>
      <w:r>
        <w:rPr>
          <w:sz w:val="26"/>
          <w:szCs w:val="26"/>
        </w:rPr>
        <w:lastRenderedPageBreak/>
        <w:t>Trong giai đoạn 2010—2021, các nhóm cây trồng có diện tích giảm là:</w:t>
      </w:r>
    </w:p>
    <w:p w:rsidR="0025283B" w:rsidRDefault="00D958AE">
      <w:pPr>
        <w:numPr>
          <w:ilvl w:val="0"/>
          <w:numId w:val="6"/>
        </w:numPr>
        <w:pBdr>
          <w:top w:val="nil"/>
          <w:left w:val="nil"/>
          <w:bottom w:val="nil"/>
          <w:right w:val="nil"/>
          <w:between w:val="nil"/>
        </w:pBdr>
        <w:spacing w:after="0" w:line="276" w:lineRule="auto"/>
        <w:ind w:left="1" w:hanging="3"/>
        <w:rPr>
          <w:color w:val="000000"/>
          <w:sz w:val="26"/>
          <w:szCs w:val="26"/>
        </w:rPr>
      </w:pPr>
      <w:r>
        <w:rPr>
          <w:color w:val="000000"/>
          <w:sz w:val="26"/>
          <w:szCs w:val="26"/>
        </w:rPr>
        <w:t>Cây công nghiệp hàng năm giảm 371,7 nghìn ha</w:t>
      </w:r>
    </w:p>
    <w:p w:rsidR="0025283B" w:rsidRDefault="00D958AE">
      <w:pPr>
        <w:numPr>
          <w:ilvl w:val="0"/>
          <w:numId w:val="6"/>
        </w:numPr>
        <w:pBdr>
          <w:top w:val="nil"/>
          <w:left w:val="nil"/>
          <w:bottom w:val="nil"/>
          <w:right w:val="nil"/>
          <w:between w:val="nil"/>
        </w:pBdr>
        <w:spacing w:line="276" w:lineRule="auto"/>
        <w:ind w:left="1" w:hanging="3"/>
        <w:rPr>
          <w:color w:val="000000"/>
          <w:sz w:val="26"/>
          <w:szCs w:val="26"/>
        </w:rPr>
      </w:pPr>
      <w:r>
        <w:rPr>
          <w:color w:val="000000"/>
          <w:sz w:val="26"/>
          <w:szCs w:val="26"/>
        </w:rPr>
        <w:t>Trong nhóm cây công nghiệp lâu năm có 2 loại cây giảm là:</w:t>
      </w:r>
    </w:p>
    <w:p w:rsidR="0025283B" w:rsidRDefault="00D958AE">
      <w:pPr>
        <w:spacing w:line="276" w:lineRule="auto"/>
        <w:ind w:left="1" w:hanging="3"/>
        <w:rPr>
          <w:sz w:val="26"/>
          <w:szCs w:val="26"/>
        </w:rPr>
      </w:pPr>
      <w:r>
        <w:rPr>
          <w:sz w:val="26"/>
          <w:szCs w:val="26"/>
        </w:rPr>
        <w:t>Trong cả giai đoạn 2010—2021, cây công nghiệp lâu năm và riêng cây cao su luôn có diện tích lớn nhất; cây ăn quả là nhóm cây tăng nhanh nhất (1,5 lần)</w:t>
      </w:r>
    </w:p>
    <w:p w:rsidR="0025283B" w:rsidRDefault="00D958AE">
      <w:pPr>
        <w:widowControl w:val="0"/>
        <w:numPr>
          <w:ilvl w:val="0"/>
          <w:numId w:val="6"/>
        </w:numPr>
        <w:pBdr>
          <w:top w:val="nil"/>
          <w:left w:val="nil"/>
          <w:bottom w:val="nil"/>
          <w:right w:val="nil"/>
          <w:between w:val="nil"/>
        </w:pBdr>
        <w:spacing w:after="0" w:line="276" w:lineRule="auto"/>
        <w:ind w:left="1" w:hanging="3"/>
        <w:jc w:val="center"/>
        <w:rPr>
          <w:color w:val="FF0000"/>
          <w:sz w:val="26"/>
          <w:szCs w:val="26"/>
        </w:rPr>
      </w:pPr>
      <w:r>
        <w:rPr>
          <w:color w:val="FF0000"/>
          <w:sz w:val="26"/>
          <w:szCs w:val="26"/>
        </w:rPr>
        <w:t>PHIẾU HỌC TẬP SỐ 4</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1/ Nhận xét bảng số liệu: Bảng 4.3. Số lượng gia súc, gia cầm ở nước ta giai đoạn 2010 - 2021</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Trong giai đoạn 2010 – 2021</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 Số lượng đàn bò và gia cầm tăng </w:t>
      </w:r>
    </w:p>
    <w:p w:rsidR="0025283B" w:rsidRDefault="00D958AE">
      <w:pPr>
        <w:widowControl w:val="0"/>
        <w:numPr>
          <w:ilvl w:val="0"/>
          <w:numId w:val="30"/>
        </w:numPr>
        <w:pBdr>
          <w:top w:val="nil"/>
          <w:left w:val="nil"/>
          <w:bottom w:val="nil"/>
          <w:right w:val="nil"/>
          <w:between w:val="nil"/>
        </w:pBdr>
        <w:spacing w:after="0" w:line="276" w:lineRule="auto"/>
        <w:ind w:left="1" w:hanging="3"/>
        <w:rPr>
          <w:color w:val="000000"/>
          <w:sz w:val="26"/>
          <w:szCs w:val="26"/>
        </w:rPr>
      </w:pPr>
      <w:r>
        <w:rPr>
          <w:color w:val="000000"/>
          <w:sz w:val="26"/>
          <w:szCs w:val="26"/>
        </w:rPr>
        <w:t>Bò tăng 0,4 triệu con (1,1 lần)</w:t>
      </w:r>
    </w:p>
    <w:p w:rsidR="0025283B" w:rsidRDefault="00D958AE">
      <w:pPr>
        <w:widowControl w:val="0"/>
        <w:numPr>
          <w:ilvl w:val="0"/>
          <w:numId w:val="30"/>
        </w:numPr>
        <w:pBdr>
          <w:top w:val="nil"/>
          <w:left w:val="nil"/>
          <w:bottom w:val="nil"/>
          <w:right w:val="nil"/>
          <w:between w:val="nil"/>
        </w:pBdr>
        <w:spacing w:after="0" w:line="276" w:lineRule="auto"/>
        <w:ind w:left="1" w:hanging="3"/>
        <w:rPr>
          <w:color w:val="000000"/>
          <w:sz w:val="26"/>
          <w:szCs w:val="26"/>
        </w:rPr>
      </w:pPr>
      <w:r>
        <w:rPr>
          <w:color w:val="000000"/>
          <w:sz w:val="26"/>
          <w:szCs w:val="26"/>
        </w:rPr>
        <w:t>Gia cầm tăng 222,2 triệu con (1,4 lần)</w:t>
      </w:r>
    </w:p>
    <w:p w:rsidR="0025283B" w:rsidRDefault="00D958AE">
      <w:pPr>
        <w:widowControl w:val="0"/>
        <w:pBdr>
          <w:top w:val="nil"/>
          <w:left w:val="nil"/>
          <w:bottom w:val="nil"/>
          <w:right w:val="nil"/>
          <w:between w:val="nil"/>
        </w:pBdr>
        <w:spacing w:after="0" w:line="276" w:lineRule="auto"/>
        <w:ind w:left="1" w:hanging="3"/>
        <w:rPr>
          <w:color w:val="000000"/>
          <w:sz w:val="26"/>
          <w:szCs w:val="26"/>
        </w:rPr>
      </w:pPr>
      <w:r>
        <w:rPr>
          <w:color w:val="000000"/>
          <w:sz w:val="26"/>
          <w:szCs w:val="26"/>
        </w:rPr>
        <w:t>+ Số lượng trâu và lợn giảm</w:t>
      </w:r>
    </w:p>
    <w:p w:rsidR="0025283B" w:rsidRDefault="00D958AE">
      <w:pPr>
        <w:widowControl w:val="0"/>
        <w:numPr>
          <w:ilvl w:val="0"/>
          <w:numId w:val="32"/>
        </w:numPr>
        <w:pBdr>
          <w:top w:val="nil"/>
          <w:left w:val="nil"/>
          <w:bottom w:val="nil"/>
          <w:right w:val="nil"/>
          <w:between w:val="nil"/>
        </w:pBdr>
        <w:spacing w:after="0" w:line="276" w:lineRule="auto"/>
        <w:ind w:left="1" w:hanging="3"/>
        <w:rPr>
          <w:color w:val="000000"/>
          <w:sz w:val="26"/>
          <w:szCs w:val="26"/>
        </w:rPr>
      </w:pPr>
      <w:r>
        <w:rPr>
          <w:color w:val="000000"/>
          <w:sz w:val="26"/>
          <w:szCs w:val="26"/>
        </w:rPr>
        <w:t>Trâu giảm 0,</w:t>
      </w:r>
      <w:r>
        <w:rPr>
          <w:sz w:val="26"/>
          <w:szCs w:val="26"/>
        </w:rPr>
        <w:t>7 triệu</w:t>
      </w:r>
      <w:r>
        <w:rPr>
          <w:color w:val="000000"/>
          <w:sz w:val="26"/>
          <w:szCs w:val="26"/>
        </w:rPr>
        <w:t xml:space="preserve"> con </w:t>
      </w:r>
    </w:p>
    <w:p w:rsidR="0025283B" w:rsidRDefault="00D958AE">
      <w:pPr>
        <w:widowControl w:val="0"/>
        <w:numPr>
          <w:ilvl w:val="0"/>
          <w:numId w:val="32"/>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Lợn giảm 4,2 triệu con </w:t>
      </w:r>
    </w:p>
    <w:p w:rsidR="0025283B" w:rsidRDefault="00D958AE">
      <w:pPr>
        <w:widowControl w:val="0"/>
        <w:pBdr>
          <w:top w:val="nil"/>
          <w:left w:val="nil"/>
          <w:bottom w:val="nil"/>
          <w:right w:val="nil"/>
          <w:between w:val="nil"/>
        </w:pBdr>
        <w:spacing w:after="0" w:line="276" w:lineRule="auto"/>
        <w:ind w:left="1" w:hanging="3"/>
        <w:jc w:val="left"/>
        <w:rPr>
          <w:color w:val="000000"/>
          <w:sz w:val="26"/>
          <w:szCs w:val="26"/>
        </w:rPr>
      </w:pPr>
      <w:r>
        <w:rPr>
          <w:color w:val="000000"/>
          <w:sz w:val="26"/>
          <w:szCs w:val="26"/>
        </w:rPr>
        <w:t xml:space="preserve">2/ Phân bố: </w:t>
      </w:r>
    </w:p>
    <w:p w:rsidR="0025283B" w:rsidRDefault="00D958AE">
      <w:pPr>
        <w:numPr>
          <w:ilvl w:val="0"/>
          <w:numId w:val="19"/>
        </w:numPr>
        <w:pBdr>
          <w:top w:val="nil"/>
          <w:left w:val="nil"/>
          <w:bottom w:val="nil"/>
          <w:right w:val="nil"/>
          <w:between w:val="nil"/>
        </w:pBdr>
        <w:spacing w:after="0" w:line="276" w:lineRule="auto"/>
        <w:ind w:left="1" w:hanging="3"/>
        <w:rPr>
          <w:color w:val="000000"/>
          <w:sz w:val="26"/>
          <w:szCs w:val="26"/>
        </w:rPr>
      </w:pPr>
      <w:r>
        <w:rPr>
          <w:color w:val="000000"/>
          <w:sz w:val="26"/>
          <w:szCs w:val="26"/>
        </w:rPr>
        <w:t>Trâu: Trung du và miền núi Bắc Bộ</w:t>
      </w:r>
    </w:p>
    <w:p w:rsidR="0025283B" w:rsidRDefault="00D958AE">
      <w:pPr>
        <w:numPr>
          <w:ilvl w:val="0"/>
          <w:numId w:val="19"/>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Bò: Bắc Trung Bộ và Duyên hải miền Trung, Trung du và miền núi Bắc Bộ. </w:t>
      </w:r>
    </w:p>
    <w:p w:rsidR="0025283B" w:rsidRDefault="00D958AE">
      <w:pPr>
        <w:numPr>
          <w:ilvl w:val="0"/>
          <w:numId w:val="19"/>
        </w:numPr>
        <w:pBdr>
          <w:top w:val="nil"/>
          <w:left w:val="nil"/>
          <w:bottom w:val="nil"/>
          <w:right w:val="nil"/>
          <w:between w:val="nil"/>
        </w:pBdr>
        <w:spacing w:after="0" w:line="276" w:lineRule="auto"/>
        <w:ind w:left="1" w:hanging="3"/>
        <w:rPr>
          <w:color w:val="000000"/>
          <w:sz w:val="26"/>
          <w:szCs w:val="26"/>
        </w:rPr>
      </w:pPr>
      <w:r>
        <w:rPr>
          <w:color w:val="000000"/>
          <w:sz w:val="26"/>
          <w:szCs w:val="26"/>
        </w:rPr>
        <w:t xml:space="preserve">Lợn được nuôi nhiều ở Trung du và miền núi Bắc Bộ, Đồng bằng sông Hồng, Đông Nam Bộ,... </w:t>
      </w:r>
    </w:p>
    <w:p w:rsidR="0025283B" w:rsidRDefault="00D958AE">
      <w:pPr>
        <w:numPr>
          <w:ilvl w:val="0"/>
          <w:numId w:val="19"/>
        </w:numPr>
        <w:pBdr>
          <w:top w:val="nil"/>
          <w:left w:val="nil"/>
          <w:bottom w:val="nil"/>
          <w:right w:val="nil"/>
          <w:between w:val="nil"/>
        </w:pBdr>
        <w:spacing w:line="276" w:lineRule="auto"/>
        <w:ind w:left="1" w:hanging="3"/>
        <w:rPr>
          <w:color w:val="000000"/>
          <w:sz w:val="26"/>
          <w:szCs w:val="26"/>
        </w:rPr>
      </w:pPr>
      <w:r>
        <w:rPr>
          <w:color w:val="000000"/>
          <w:sz w:val="26"/>
          <w:szCs w:val="26"/>
        </w:rPr>
        <w:t>Gia cầm được nuôi rộng khắp, Đồng bằng sông Cửu Long nuôi nhiều nhất</w:t>
      </w:r>
    </w:p>
    <w:p w:rsidR="0025283B" w:rsidRDefault="00D958AE">
      <w:pPr>
        <w:widowControl w:val="0"/>
        <w:spacing w:after="0" w:line="276" w:lineRule="auto"/>
        <w:ind w:left="1" w:hanging="3"/>
        <w:rPr>
          <w:b/>
          <w:color w:val="FF0000"/>
          <w:sz w:val="26"/>
          <w:szCs w:val="26"/>
        </w:rPr>
      </w:pPr>
      <w:r>
        <w:rPr>
          <w:b/>
          <w:color w:val="FF0000"/>
          <w:sz w:val="26"/>
          <w:szCs w:val="26"/>
        </w:rPr>
        <w:t>3/ MỘT SỐ HÌNH ẢNH</w:t>
      </w:r>
    </w:p>
    <w:tbl>
      <w:tblPr>
        <w:tblStyle w:val="affff0"/>
        <w:tblW w:w="1019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9"/>
        <w:gridCol w:w="5098"/>
      </w:tblGrid>
      <w:tr w:rsidR="0025283B">
        <w:tc>
          <w:tcPr>
            <w:tcW w:w="5099" w:type="dxa"/>
          </w:tcPr>
          <w:p w:rsidR="0025283B" w:rsidRDefault="00D958AE">
            <w:pPr>
              <w:spacing w:line="276" w:lineRule="auto"/>
              <w:ind w:left="1" w:hanging="3"/>
              <w:jc w:val="center"/>
              <w:rPr>
                <w:sz w:val="26"/>
                <w:szCs w:val="26"/>
              </w:rPr>
            </w:pPr>
            <w:r>
              <w:rPr>
                <w:noProof/>
                <w:sz w:val="26"/>
                <w:szCs w:val="26"/>
                <w:lang w:val="en-US"/>
              </w:rPr>
              <w:drawing>
                <wp:inline distT="0" distB="0" distL="0" distR="0">
                  <wp:extent cx="2880000" cy="2162300"/>
                  <wp:effectExtent l="0" t="0" r="0" b="0"/>
                  <wp:docPr id="5163" name="image12.jpg" descr="Mưa đá phủ trắng mặt đất ở Vân Hồ (Sơn La) chiều 24-4 - Ảnh: Tin tức Mộc Châu"/>
                  <wp:cNvGraphicFramePr/>
                  <a:graphic xmlns:a="http://schemas.openxmlformats.org/drawingml/2006/main">
                    <a:graphicData uri="http://schemas.openxmlformats.org/drawingml/2006/picture">
                      <pic:pic xmlns:pic="http://schemas.openxmlformats.org/drawingml/2006/picture">
                        <pic:nvPicPr>
                          <pic:cNvPr id="0" name="image12.jpg" descr="Mưa đá phủ trắng mặt đất ở Vân Hồ (Sơn La) chiều 24-4 - Ảnh: Tin tức Mộc Châu"/>
                          <pic:cNvPicPr preferRelativeResize="0"/>
                        </pic:nvPicPr>
                        <pic:blipFill>
                          <a:blip r:embed="rId31"/>
                          <a:srcRect/>
                          <a:stretch>
                            <a:fillRect/>
                          </a:stretch>
                        </pic:blipFill>
                        <pic:spPr>
                          <a:xfrm>
                            <a:off x="0" y="0"/>
                            <a:ext cx="2880000" cy="2162300"/>
                          </a:xfrm>
                          <a:prstGeom prst="rect">
                            <a:avLst/>
                          </a:prstGeom>
                          <a:ln/>
                        </pic:spPr>
                      </pic:pic>
                    </a:graphicData>
                  </a:graphic>
                </wp:inline>
              </w:drawing>
            </w:r>
          </w:p>
        </w:tc>
        <w:tc>
          <w:tcPr>
            <w:tcW w:w="5098" w:type="dxa"/>
          </w:tcPr>
          <w:p w:rsidR="0025283B" w:rsidRDefault="00D958AE">
            <w:pPr>
              <w:spacing w:line="276" w:lineRule="auto"/>
              <w:ind w:left="1" w:hanging="3"/>
              <w:jc w:val="center"/>
              <w:rPr>
                <w:sz w:val="26"/>
                <w:szCs w:val="26"/>
              </w:rPr>
            </w:pPr>
            <w:r>
              <w:rPr>
                <w:noProof/>
                <w:sz w:val="26"/>
                <w:szCs w:val="26"/>
                <w:lang w:val="en-US"/>
              </w:rPr>
              <w:drawing>
                <wp:inline distT="0" distB="0" distL="0" distR="0">
                  <wp:extent cx="2880000" cy="2162236"/>
                  <wp:effectExtent l="0" t="0" r="0" b="0"/>
                  <wp:docPr id="5164" name="image16.jpg" descr="Mưa đá gây thiệt hại về hoa màu của người dân Vân Hồ - Ảnh: T.THỦY"/>
                  <wp:cNvGraphicFramePr/>
                  <a:graphic xmlns:a="http://schemas.openxmlformats.org/drawingml/2006/main">
                    <a:graphicData uri="http://schemas.openxmlformats.org/drawingml/2006/picture">
                      <pic:pic xmlns:pic="http://schemas.openxmlformats.org/drawingml/2006/picture">
                        <pic:nvPicPr>
                          <pic:cNvPr id="0" name="image16.jpg" descr="Mưa đá gây thiệt hại về hoa màu của người dân Vân Hồ - Ảnh: T.THỦY"/>
                          <pic:cNvPicPr preferRelativeResize="0"/>
                        </pic:nvPicPr>
                        <pic:blipFill>
                          <a:blip r:embed="rId32"/>
                          <a:srcRect/>
                          <a:stretch>
                            <a:fillRect/>
                          </a:stretch>
                        </pic:blipFill>
                        <pic:spPr>
                          <a:xfrm>
                            <a:off x="0" y="0"/>
                            <a:ext cx="2880000" cy="2162236"/>
                          </a:xfrm>
                          <a:prstGeom prst="rect">
                            <a:avLst/>
                          </a:prstGeom>
                          <a:ln/>
                        </pic:spPr>
                      </pic:pic>
                    </a:graphicData>
                  </a:graphic>
                </wp:inline>
              </w:drawing>
            </w:r>
          </w:p>
        </w:tc>
      </w:tr>
      <w:tr w:rsidR="0025283B">
        <w:tc>
          <w:tcPr>
            <w:tcW w:w="10197" w:type="dxa"/>
            <w:gridSpan w:val="2"/>
          </w:tcPr>
          <w:p w:rsidR="0025283B" w:rsidRDefault="00D958AE">
            <w:pPr>
              <w:spacing w:line="276" w:lineRule="auto"/>
              <w:ind w:left="1" w:hanging="3"/>
              <w:jc w:val="center"/>
              <w:rPr>
                <w:sz w:val="26"/>
                <w:szCs w:val="26"/>
              </w:rPr>
            </w:pPr>
            <w:r>
              <w:rPr>
                <w:noProof/>
                <w:sz w:val="26"/>
                <w:szCs w:val="26"/>
                <w:lang w:val="en-US"/>
              </w:rPr>
              <w:lastRenderedPageBreak/>
              <w:drawing>
                <wp:inline distT="0" distB="0" distL="0" distR="0">
                  <wp:extent cx="5760000" cy="3725539"/>
                  <wp:effectExtent l="0" t="0" r="0" b="0"/>
                  <wp:docPr id="5165" name="image14.jpg" descr="https://cdn.tuoitre.vn/471584752817336320/2024/4/24/mua-da-van-ho-8-1713956324545819532141.jpg"/>
                  <wp:cNvGraphicFramePr/>
                  <a:graphic xmlns:a="http://schemas.openxmlformats.org/drawingml/2006/main">
                    <a:graphicData uri="http://schemas.openxmlformats.org/drawingml/2006/picture">
                      <pic:pic xmlns:pic="http://schemas.openxmlformats.org/drawingml/2006/picture">
                        <pic:nvPicPr>
                          <pic:cNvPr id="0" name="image14.jpg" descr="https://cdn.tuoitre.vn/471584752817336320/2024/4/24/mua-da-van-ho-8-1713956324545819532141.jpg"/>
                          <pic:cNvPicPr preferRelativeResize="0"/>
                        </pic:nvPicPr>
                        <pic:blipFill>
                          <a:blip r:embed="rId33"/>
                          <a:srcRect/>
                          <a:stretch>
                            <a:fillRect/>
                          </a:stretch>
                        </pic:blipFill>
                        <pic:spPr>
                          <a:xfrm>
                            <a:off x="0" y="0"/>
                            <a:ext cx="5760000" cy="3725539"/>
                          </a:xfrm>
                          <a:prstGeom prst="rect">
                            <a:avLst/>
                          </a:prstGeom>
                          <a:ln/>
                        </pic:spPr>
                      </pic:pic>
                    </a:graphicData>
                  </a:graphic>
                </wp:inline>
              </w:drawing>
            </w:r>
          </w:p>
        </w:tc>
      </w:tr>
      <w:tr w:rsidR="0025283B">
        <w:tc>
          <w:tcPr>
            <w:tcW w:w="5099" w:type="dxa"/>
          </w:tcPr>
          <w:p w:rsidR="0025283B" w:rsidRDefault="00D958AE">
            <w:pPr>
              <w:spacing w:line="276" w:lineRule="auto"/>
              <w:ind w:left="1" w:hanging="3"/>
              <w:jc w:val="center"/>
              <w:rPr>
                <w:sz w:val="26"/>
                <w:szCs w:val="26"/>
              </w:rPr>
            </w:pPr>
            <w:r>
              <w:rPr>
                <w:sz w:val="26"/>
                <w:szCs w:val="26"/>
              </w:rPr>
              <w:t>Mưa đá phủ trắng mặt đất ở Vân Hồ (Sơn La) chiều 24-4 - Ảnh: Tin tức Mộc Châu</w:t>
            </w:r>
          </w:p>
        </w:tc>
        <w:tc>
          <w:tcPr>
            <w:tcW w:w="5098" w:type="dxa"/>
          </w:tcPr>
          <w:p w:rsidR="0025283B" w:rsidRDefault="00D958AE">
            <w:pPr>
              <w:spacing w:line="276" w:lineRule="auto"/>
              <w:ind w:left="1" w:hanging="3"/>
              <w:jc w:val="center"/>
              <w:rPr>
                <w:sz w:val="26"/>
                <w:szCs w:val="26"/>
              </w:rPr>
            </w:pPr>
            <w:r>
              <w:rPr>
                <w:sz w:val="26"/>
                <w:szCs w:val="26"/>
              </w:rPr>
              <w:t>Mưa đá gây thiệt hại về hoa màu của người dân Vân Hồ</w:t>
            </w:r>
          </w:p>
        </w:tc>
      </w:tr>
      <w:tr w:rsidR="0025283B">
        <w:tc>
          <w:tcPr>
            <w:tcW w:w="5099" w:type="dxa"/>
          </w:tcPr>
          <w:p w:rsidR="0025283B" w:rsidRDefault="00D958AE">
            <w:pPr>
              <w:spacing w:line="276" w:lineRule="auto"/>
              <w:ind w:left="1" w:hanging="3"/>
              <w:jc w:val="center"/>
              <w:rPr>
                <w:sz w:val="26"/>
                <w:szCs w:val="26"/>
              </w:rPr>
            </w:pPr>
            <w:r>
              <w:rPr>
                <w:noProof/>
                <w:sz w:val="26"/>
                <w:szCs w:val="26"/>
                <w:lang w:val="en-US"/>
              </w:rPr>
              <w:drawing>
                <wp:inline distT="0" distB="0" distL="0" distR="0">
                  <wp:extent cx="2880000" cy="1920000"/>
                  <wp:effectExtent l="0" t="0" r="0" b="0"/>
                  <wp:docPr id="5166" name="image15.jpg" descr="Lòng hồ Đăk Ken trơ đáy, người dân chật vật tìm nguồn nước tưới. Ảnh: Lập Phương"/>
                  <wp:cNvGraphicFramePr/>
                  <a:graphic xmlns:a="http://schemas.openxmlformats.org/drawingml/2006/main">
                    <a:graphicData uri="http://schemas.openxmlformats.org/drawingml/2006/picture">
                      <pic:pic xmlns:pic="http://schemas.openxmlformats.org/drawingml/2006/picture">
                        <pic:nvPicPr>
                          <pic:cNvPr id="0" name="image15.jpg" descr="Lòng hồ Đăk Ken trơ đáy, người dân chật vật tìm nguồn nước tưới. Ảnh: Lập Phương"/>
                          <pic:cNvPicPr preferRelativeResize="0"/>
                        </pic:nvPicPr>
                        <pic:blipFill>
                          <a:blip r:embed="rId34"/>
                          <a:srcRect/>
                          <a:stretch>
                            <a:fillRect/>
                          </a:stretch>
                        </pic:blipFill>
                        <pic:spPr>
                          <a:xfrm>
                            <a:off x="0" y="0"/>
                            <a:ext cx="2880000" cy="1920000"/>
                          </a:xfrm>
                          <a:prstGeom prst="rect">
                            <a:avLst/>
                          </a:prstGeom>
                          <a:ln/>
                        </pic:spPr>
                      </pic:pic>
                    </a:graphicData>
                  </a:graphic>
                </wp:inline>
              </w:drawing>
            </w:r>
          </w:p>
        </w:tc>
        <w:tc>
          <w:tcPr>
            <w:tcW w:w="5098" w:type="dxa"/>
          </w:tcPr>
          <w:p w:rsidR="0025283B" w:rsidRDefault="00D958AE">
            <w:pPr>
              <w:spacing w:line="276" w:lineRule="auto"/>
              <w:ind w:left="1" w:hanging="3"/>
              <w:jc w:val="center"/>
              <w:rPr>
                <w:sz w:val="26"/>
                <w:szCs w:val="26"/>
              </w:rPr>
            </w:pPr>
            <w:r>
              <w:rPr>
                <w:noProof/>
                <w:sz w:val="26"/>
                <w:szCs w:val="26"/>
                <w:lang w:val="en-US"/>
              </w:rPr>
              <w:drawing>
                <wp:inline distT="0" distB="0" distL="0" distR="0">
                  <wp:extent cx="2880000" cy="1906479"/>
                  <wp:effectExtent l="0" t="0" r="0" b="0"/>
                  <wp:docPr id="5140" name="image9.jpg" descr="vna_potal_han_han_khoc_liet_tai_gia_lai_khien_nhieu_dien_tich_ca_phe_bi_chay_kho___7335268.jpg"/>
                  <wp:cNvGraphicFramePr/>
                  <a:graphic xmlns:a="http://schemas.openxmlformats.org/drawingml/2006/main">
                    <a:graphicData uri="http://schemas.openxmlformats.org/drawingml/2006/picture">
                      <pic:pic xmlns:pic="http://schemas.openxmlformats.org/drawingml/2006/picture">
                        <pic:nvPicPr>
                          <pic:cNvPr id="0" name="image9.jpg" descr="vna_potal_han_han_khoc_liet_tai_gia_lai_khien_nhieu_dien_tich_ca_phe_bi_chay_kho___7335268.jpg"/>
                          <pic:cNvPicPr preferRelativeResize="0"/>
                        </pic:nvPicPr>
                        <pic:blipFill>
                          <a:blip r:embed="rId35"/>
                          <a:srcRect/>
                          <a:stretch>
                            <a:fillRect/>
                          </a:stretch>
                        </pic:blipFill>
                        <pic:spPr>
                          <a:xfrm>
                            <a:off x="0" y="0"/>
                            <a:ext cx="2880000" cy="1906479"/>
                          </a:xfrm>
                          <a:prstGeom prst="rect">
                            <a:avLst/>
                          </a:prstGeom>
                          <a:ln/>
                        </pic:spPr>
                      </pic:pic>
                    </a:graphicData>
                  </a:graphic>
                </wp:inline>
              </w:drawing>
            </w:r>
          </w:p>
        </w:tc>
      </w:tr>
      <w:tr w:rsidR="0025283B">
        <w:tc>
          <w:tcPr>
            <w:tcW w:w="5099" w:type="dxa"/>
          </w:tcPr>
          <w:p w:rsidR="0025283B" w:rsidRDefault="00D958AE">
            <w:pPr>
              <w:spacing w:line="276" w:lineRule="auto"/>
              <w:ind w:left="1" w:hanging="3"/>
              <w:jc w:val="center"/>
              <w:rPr>
                <w:sz w:val="26"/>
                <w:szCs w:val="26"/>
              </w:rPr>
            </w:pPr>
            <w:r>
              <w:rPr>
                <w:sz w:val="26"/>
                <w:szCs w:val="26"/>
              </w:rPr>
              <w:t>Lòng hồ Đăk Ken trơ đáy, người dân chật vật tìm nguồn nước tưới. Ảnh: Lập Phương</w:t>
            </w:r>
          </w:p>
        </w:tc>
        <w:tc>
          <w:tcPr>
            <w:tcW w:w="5098" w:type="dxa"/>
          </w:tcPr>
          <w:p w:rsidR="0025283B" w:rsidRDefault="00D958AE">
            <w:pPr>
              <w:spacing w:line="276" w:lineRule="auto"/>
              <w:ind w:left="1" w:hanging="3"/>
              <w:jc w:val="center"/>
              <w:rPr>
                <w:sz w:val="26"/>
                <w:szCs w:val="26"/>
              </w:rPr>
            </w:pPr>
            <w:r>
              <w:rPr>
                <w:sz w:val="26"/>
                <w:szCs w:val="26"/>
              </w:rPr>
              <w:t>https://dantocmiennui.vn/nhieu-dien-tich-ca-phe-o-gia-lai-bi-chay-kho-do-han-han-post347728.html</w:t>
            </w:r>
          </w:p>
        </w:tc>
      </w:tr>
      <w:tr w:rsidR="0025283B">
        <w:tc>
          <w:tcPr>
            <w:tcW w:w="5099" w:type="dxa"/>
          </w:tcPr>
          <w:p w:rsidR="0025283B" w:rsidRDefault="00D958AE">
            <w:pPr>
              <w:spacing w:line="276" w:lineRule="auto"/>
              <w:ind w:left="1" w:hanging="3"/>
              <w:jc w:val="center"/>
              <w:rPr>
                <w:sz w:val="26"/>
                <w:szCs w:val="26"/>
              </w:rPr>
            </w:pPr>
            <w:r>
              <w:rPr>
                <w:noProof/>
                <w:sz w:val="26"/>
                <w:szCs w:val="26"/>
                <w:lang w:val="en-US"/>
              </w:rPr>
              <w:lastRenderedPageBreak/>
              <w:drawing>
                <wp:inline distT="0" distB="0" distL="0" distR="0">
                  <wp:extent cx="2880000" cy="1951208"/>
                  <wp:effectExtent l="0" t="0" r="0" b="0"/>
                  <wp:docPr id="5141" name="image4.jpg" descr="Tại Việt Nam, nhiều mô hình sản xuất nông nghiệp xanh, nông nghiệp sinh thái đã phát huy hiệu quả. "/>
                  <wp:cNvGraphicFramePr/>
                  <a:graphic xmlns:a="http://schemas.openxmlformats.org/drawingml/2006/main">
                    <a:graphicData uri="http://schemas.openxmlformats.org/drawingml/2006/picture">
                      <pic:pic xmlns:pic="http://schemas.openxmlformats.org/drawingml/2006/picture">
                        <pic:nvPicPr>
                          <pic:cNvPr id="0" name="image4.jpg" descr="Tại Việt Nam, nhiều mô hình sản xuất nông nghiệp xanh, nông nghiệp sinh thái đã phát huy hiệu quả. "/>
                          <pic:cNvPicPr preferRelativeResize="0"/>
                        </pic:nvPicPr>
                        <pic:blipFill>
                          <a:blip r:embed="rId36"/>
                          <a:srcRect/>
                          <a:stretch>
                            <a:fillRect/>
                          </a:stretch>
                        </pic:blipFill>
                        <pic:spPr>
                          <a:xfrm>
                            <a:off x="0" y="0"/>
                            <a:ext cx="2880000" cy="1951208"/>
                          </a:xfrm>
                          <a:prstGeom prst="rect">
                            <a:avLst/>
                          </a:prstGeom>
                          <a:ln/>
                        </pic:spPr>
                      </pic:pic>
                    </a:graphicData>
                  </a:graphic>
                </wp:inline>
              </w:drawing>
            </w:r>
          </w:p>
        </w:tc>
        <w:tc>
          <w:tcPr>
            <w:tcW w:w="5098" w:type="dxa"/>
          </w:tcPr>
          <w:p w:rsidR="0025283B" w:rsidRDefault="00D958AE">
            <w:pPr>
              <w:spacing w:line="276" w:lineRule="auto"/>
              <w:ind w:left="1" w:hanging="3"/>
              <w:jc w:val="center"/>
              <w:rPr>
                <w:sz w:val="26"/>
                <w:szCs w:val="26"/>
              </w:rPr>
            </w:pPr>
            <w:r>
              <w:rPr>
                <w:noProof/>
                <w:sz w:val="26"/>
                <w:szCs w:val="26"/>
                <w:lang w:val="en-US"/>
              </w:rPr>
              <w:drawing>
                <wp:inline distT="0" distB="0" distL="0" distR="0">
                  <wp:extent cx="3730526" cy="1957044"/>
                  <wp:effectExtent l="0" t="0" r="0" b="0"/>
                  <wp:docPr id="5142" name="image7.jpg" descr="Phát triển bền vững là một cách tiếp cận nhằm đáp ứng nhu cầu của thế hệ hiện tại đồng thời duy trì khả năng đáp ứng nhu cầu của thế hệ tương lai"/>
                  <wp:cNvGraphicFramePr/>
                  <a:graphic xmlns:a="http://schemas.openxmlformats.org/drawingml/2006/main">
                    <a:graphicData uri="http://schemas.openxmlformats.org/drawingml/2006/picture">
                      <pic:pic xmlns:pic="http://schemas.openxmlformats.org/drawingml/2006/picture">
                        <pic:nvPicPr>
                          <pic:cNvPr id="0" name="image7.jpg" descr="Phát triển bền vững là một cách tiếp cận nhằm đáp ứng nhu cầu của thế hệ hiện tại đồng thời duy trì khả năng đáp ứng nhu cầu của thế hệ tương lai"/>
                          <pic:cNvPicPr preferRelativeResize="0"/>
                        </pic:nvPicPr>
                        <pic:blipFill>
                          <a:blip r:embed="rId37"/>
                          <a:srcRect/>
                          <a:stretch>
                            <a:fillRect/>
                          </a:stretch>
                        </pic:blipFill>
                        <pic:spPr>
                          <a:xfrm>
                            <a:off x="0" y="0"/>
                            <a:ext cx="3730526" cy="1957044"/>
                          </a:xfrm>
                          <a:prstGeom prst="rect">
                            <a:avLst/>
                          </a:prstGeom>
                          <a:ln/>
                        </pic:spPr>
                      </pic:pic>
                    </a:graphicData>
                  </a:graphic>
                </wp:inline>
              </w:drawing>
            </w:r>
          </w:p>
        </w:tc>
      </w:tr>
      <w:tr w:rsidR="0025283B">
        <w:tc>
          <w:tcPr>
            <w:tcW w:w="5099" w:type="dxa"/>
          </w:tcPr>
          <w:p w:rsidR="0025283B" w:rsidRDefault="00D958AE">
            <w:pPr>
              <w:spacing w:line="276" w:lineRule="auto"/>
              <w:ind w:left="1" w:hanging="3"/>
              <w:jc w:val="center"/>
              <w:rPr>
                <w:sz w:val="26"/>
                <w:szCs w:val="26"/>
              </w:rPr>
            </w:pPr>
            <w:r>
              <w:rPr>
                <w:sz w:val="26"/>
                <w:szCs w:val="26"/>
              </w:rPr>
              <w:t>Tại Việt Nam, nhiều mô hình sản xuất nông nghiệp xanh, nông nghiệp sinh thái đã phát huy hiệu quả.</w:t>
            </w:r>
          </w:p>
          <w:p w:rsidR="0025283B" w:rsidRDefault="00D958AE">
            <w:pPr>
              <w:spacing w:line="276" w:lineRule="auto"/>
              <w:ind w:left="1" w:hanging="3"/>
              <w:jc w:val="center"/>
              <w:rPr>
                <w:sz w:val="26"/>
                <w:szCs w:val="26"/>
              </w:rPr>
            </w:pPr>
            <w:r>
              <w:rPr>
                <w:sz w:val="26"/>
                <w:szCs w:val="26"/>
              </w:rPr>
              <w:t>https://vneconomy.vn/nong-nghiep-viet-nam-huong-den-nhung-gia-tri-xanh.htm</w:t>
            </w:r>
          </w:p>
        </w:tc>
        <w:tc>
          <w:tcPr>
            <w:tcW w:w="5098" w:type="dxa"/>
          </w:tcPr>
          <w:p w:rsidR="0025283B" w:rsidRDefault="00D958AE">
            <w:pPr>
              <w:spacing w:line="276" w:lineRule="auto"/>
              <w:ind w:left="1" w:hanging="3"/>
              <w:jc w:val="center"/>
              <w:rPr>
                <w:sz w:val="26"/>
                <w:szCs w:val="26"/>
              </w:rPr>
            </w:pPr>
            <w:r>
              <w:rPr>
                <w:sz w:val="26"/>
                <w:szCs w:val="26"/>
              </w:rPr>
              <w:t>https://www.pace.edu.vn/tin-kho-tri-thuc/phat-trien-ben-vung-la-gi</w:t>
            </w:r>
          </w:p>
        </w:tc>
      </w:tr>
      <w:tr w:rsidR="0025283B">
        <w:tc>
          <w:tcPr>
            <w:tcW w:w="5099" w:type="dxa"/>
          </w:tcPr>
          <w:p w:rsidR="0025283B" w:rsidRDefault="00D958AE">
            <w:pPr>
              <w:spacing w:line="276" w:lineRule="auto"/>
              <w:ind w:left="1" w:hanging="3"/>
              <w:jc w:val="center"/>
              <w:rPr>
                <w:sz w:val="26"/>
                <w:szCs w:val="26"/>
              </w:rPr>
            </w:pPr>
            <w:r>
              <w:rPr>
                <w:noProof/>
                <w:sz w:val="26"/>
                <w:szCs w:val="26"/>
                <w:lang w:val="en-US"/>
              </w:rPr>
              <w:drawing>
                <wp:inline distT="0" distB="0" distL="0" distR="0">
                  <wp:extent cx="2527159" cy="3601785"/>
                  <wp:effectExtent l="0" t="0" r="0" b="0"/>
                  <wp:docPr id="514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a:srcRect/>
                          <a:stretch>
                            <a:fillRect/>
                          </a:stretch>
                        </pic:blipFill>
                        <pic:spPr>
                          <a:xfrm>
                            <a:off x="0" y="0"/>
                            <a:ext cx="2527159" cy="3601785"/>
                          </a:xfrm>
                          <a:prstGeom prst="rect">
                            <a:avLst/>
                          </a:prstGeom>
                          <a:ln/>
                        </pic:spPr>
                      </pic:pic>
                    </a:graphicData>
                  </a:graphic>
                </wp:inline>
              </w:drawing>
            </w:r>
          </w:p>
        </w:tc>
        <w:tc>
          <w:tcPr>
            <w:tcW w:w="5098" w:type="dxa"/>
          </w:tcPr>
          <w:p w:rsidR="0025283B" w:rsidRDefault="00D958AE">
            <w:pPr>
              <w:spacing w:line="276" w:lineRule="auto"/>
              <w:ind w:left="1" w:hanging="3"/>
              <w:jc w:val="center"/>
              <w:rPr>
                <w:sz w:val="26"/>
                <w:szCs w:val="26"/>
              </w:rPr>
            </w:pPr>
            <w:r>
              <w:rPr>
                <w:noProof/>
                <w:sz w:val="26"/>
                <w:szCs w:val="26"/>
                <w:lang w:val="en-US"/>
              </w:rPr>
              <w:drawing>
                <wp:inline distT="0" distB="0" distL="0" distR="0">
                  <wp:extent cx="2880000" cy="3592960"/>
                  <wp:effectExtent l="0" t="0" r="0" b="0"/>
                  <wp:docPr id="5144" name="image8.jpg" descr="Hiện trạng rừng Việt Nam năm 2022"/>
                  <wp:cNvGraphicFramePr/>
                  <a:graphic xmlns:a="http://schemas.openxmlformats.org/drawingml/2006/main">
                    <a:graphicData uri="http://schemas.openxmlformats.org/drawingml/2006/picture">
                      <pic:pic xmlns:pic="http://schemas.openxmlformats.org/drawingml/2006/picture">
                        <pic:nvPicPr>
                          <pic:cNvPr id="0" name="image8.jpg" descr="Hiện trạng rừng Việt Nam năm 2022"/>
                          <pic:cNvPicPr preferRelativeResize="0"/>
                        </pic:nvPicPr>
                        <pic:blipFill>
                          <a:blip r:embed="rId39"/>
                          <a:srcRect/>
                          <a:stretch>
                            <a:fillRect/>
                          </a:stretch>
                        </pic:blipFill>
                        <pic:spPr>
                          <a:xfrm>
                            <a:off x="0" y="0"/>
                            <a:ext cx="2880000" cy="3592960"/>
                          </a:xfrm>
                          <a:prstGeom prst="rect">
                            <a:avLst/>
                          </a:prstGeom>
                          <a:ln/>
                        </pic:spPr>
                      </pic:pic>
                    </a:graphicData>
                  </a:graphic>
                </wp:inline>
              </w:drawing>
            </w:r>
          </w:p>
        </w:tc>
      </w:tr>
      <w:tr w:rsidR="0025283B">
        <w:trPr>
          <w:trHeight w:val="2927"/>
        </w:trPr>
        <w:tc>
          <w:tcPr>
            <w:tcW w:w="5099" w:type="dxa"/>
          </w:tcPr>
          <w:p w:rsidR="0025283B" w:rsidRDefault="00D958AE">
            <w:pPr>
              <w:spacing w:line="276" w:lineRule="auto"/>
              <w:ind w:left="1" w:hanging="3"/>
              <w:jc w:val="center"/>
              <w:rPr>
                <w:sz w:val="26"/>
                <w:szCs w:val="26"/>
              </w:rPr>
            </w:pPr>
            <w:r>
              <w:rPr>
                <w:noProof/>
                <w:sz w:val="26"/>
                <w:szCs w:val="26"/>
                <w:lang w:val="en-US"/>
              </w:rPr>
              <w:lastRenderedPageBreak/>
              <w:drawing>
                <wp:inline distT="0" distB="0" distL="0" distR="0">
                  <wp:extent cx="2889120" cy="3204306"/>
                  <wp:effectExtent l="0" t="0" r="0" b="0"/>
                  <wp:docPr id="5145" name="image10.jpg" descr="Hiện trạng rừng Việt Nam qua các năm"/>
                  <wp:cNvGraphicFramePr/>
                  <a:graphic xmlns:a="http://schemas.openxmlformats.org/drawingml/2006/main">
                    <a:graphicData uri="http://schemas.openxmlformats.org/drawingml/2006/picture">
                      <pic:pic xmlns:pic="http://schemas.openxmlformats.org/drawingml/2006/picture">
                        <pic:nvPicPr>
                          <pic:cNvPr id="0" name="image10.jpg" descr="Hiện trạng rừng Việt Nam qua các năm"/>
                          <pic:cNvPicPr preferRelativeResize="0"/>
                        </pic:nvPicPr>
                        <pic:blipFill>
                          <a:blip r:embed="rId40"/>
                          <a:srcRect/>
                          <a:stretch>
                            <a:fillRect/>
                          </a:stretch>
                        </pic:blipFill>
                        <pic:spPr>
                          <a:xfrm>
                            <a:off x="0" y="0"/>
                            <a:ext cx="2889120" cy="3204306"/>
                          </a:xfrm>
                          <a:prstGeom prst="rect">
                            <a:avLst/>
                          </a:prstGeom>
                          <a:ln/>
                        </pic:spPr>
                      </pic:pic>
                    </a:graphicData>
                  </a:graphic>
                </wp:inline>
              </w:drawing>
            </w:r>
          </w:p>
        </w:tc>
        <w:tc>
          <w:tcPr>
            <w:tcW w:w="5098" w:type="dxa"/>
          </w:tcPr>
          <w:p w:rsidR="0025283B" w:rsidRDefault="00D958AE">
            <w:pPr>
              <w:spacing w:line="276" w:lineRule="auto"/>
              <w:ind w:left="1" w:right="4216" w:hanging="3"/>
              <w:jc w:val="center"/>
              <w:rPr>
                <w:sz w:val="26"/>
                <w:szCs w:val="26"/>
              </w:rPr>
            </w:pPr>
            <w:r>
              <w:rPr>
                <w:color w:val="000000"/>
                <w:sz w:val="26"/>
                <w:szCs w:val="26"/>
                <w:highlight w:val="black"/>
              </w:rPr>
              <w:t xml:space="preserve"> </w:t>
            </w:r>
            <w:r>
              <w:rPr>
                <w:noProof/>
                <w:sz w:val="26"/>
                <w:szCs w:val="26"/>
                <w:lang w:val="en-US"/>
              </w:rPr>
              <w:drawing>
                <wp:inline distT="0" distB="0" distL="0" distR="0">
                  <wp:extent cx="2321565" cy="5145498"/>
                  <wp:effectExtent l="0" t="0" r="0" b="0"/>
                  <wp:docPr id="514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1"/>
                          <a:srcRect/>
                          <a:stretch>
                            <a:fillRect/>
                          </a:stretch>
                        </pic:blipFill>
                        <pic:spPr>
                          <a:xfrm>
                            <a:off x="0" y="0"/>
                            <a:ext cx="2321565" cy="5145498"/>
                          </a:xfrm>
                          <a:prstGeom prst="rect">
                            <a:avLst/>
                          </a:prstGeom>
                          <a:ln/>
                        </pic:spPr>
                      </pic:pic>
                    </a:graphicData>
                  </a:graphic>
                </wp:inline>
              </w:drawing>
            </w:r>
            <w:r>
              <w:rPr>
                <w:sz w:val="26"/>
                <w:szCs w:val="26"/>
              </w:rPr>
              <w:t xml:space="preserve"> </w:t>
            </w:r>
          </w:p>
        </w:tc>
      </w:tr>
      <w:tr w:rsidR="0025283B">
        <w:tc>
          <w:tcPr>
            <w:tcW w:w="5099" w:type="dxa"/>
          </w:tcPr>
          <w:p w:rsidR="0025283B" w:rsidRDefault="0025283B">
            <w:pPr>
              <w:spacing w:line="276" w:lineRule="auto"/>
              <w:ind w:left="1" w:hanging="3"/>
              <w:jc w:val="center"/>
              <w:rPr>
                <w:sz w:val="26"/>
                <w:szCs w:val="26"/>
              </w:rPr>
            </w:pPr>
          </w:p>
        </w:tc>
        <w:tc>
          <w:tcPr>
            <w:tcW w:w="5098" w:type="dxa"/>
          </w:tcPr>
          <w:p w:rsidR="0025283B" w:rsidRDefault="00D958AE">
            <w:pPr>
              <w:spacing w:line="276" w:lineRule="auto"/>
              <w:ind w:left="1" w:hanging="3"/>
              <w:jc w:val="center"/>
              <w:rPr>
                <w:sz w:val="26"/>
                <w:szCs w:val="26"/>
              </w:rPr>
            </w:pPr>
            <w:r>
              <w:rPr>
                <w:sz w:val="26"/>
                <w:szCs w:val="26"/>
              </w:rPr>
              <w:t>https://xaydungso.vn/bai-viet-khac/thu-vien-so-ban-do-rung-viet-nam-nam-2023-vi-cb.html</w:t>
            </w:r>
          </w:p>
        </w:tc>
      </w:tr>
    </w:tbl>
    <w:p w:rsidR="0025283B" w:rsidRDefault="00D958AE">
      <w:pPr>
        <w:widowControl w:val="0"/>
        <w:spacing w:after="0" w:line="276" w:lineRule="auto"/>
        <w:ind w:left="1" w:hanging="3"/>
        <w:rPr>
          <w:b/>
          <w:color w:val="FF0000"/>
          <w:sz w:val="26"/>
          <w:szCs w:val="26"/>
        </w:rPr>
      </w:pPr>
      <w:r>
        <w:rPr>
          <w:b/>
          <w:color w:val="FF0000"/>
          <w:sz w:val="26"/>
          <w:szCs w:val="26"/>
        </w:rPr>
        <w:t>4/ Các tài liệu khác</w:t>
      </w:r>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42">
        <w:r w:rsidR="00D958AE">
          <w:rPr>
            <w:color w:val="0563C1"/>
            <w:sz w:val="26"/>
            <w:szCs w:val="26"/>
            <w:u w:val="single"/>
          </w:rPr>
          <w:t>https://vnexpress.net/tay-nguyen-gong-minh-chong-han-4730392.html</w:t>
        </w:r>
      </w:hyperlink>
      <w:r w:rsidR="00D958AE">
        <w:rPr>
          <w:color w:val="000000"/>
          <w:sz w:val="26"/>
          <w:szCs w:val="26"/>
        </w:rPr>
        <w:t xml:space="preserve"> </w:t>
      </w:r>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43">
        <w:r w:rsidR="00D958AE">
          <w:rPr>
            <w:color w:val="0563C1"/>
            <w:sz w:val="26"/>
            <w:szCs w:val="26"/>
            <w:u w:val="single"/>
          </w:rPr>
          <w:t>https://dangcongsan.vn/xay-dung-xa-hoi-an-toan-truoc-thien-tai/du-bao-han-han-thieu-nuoc-ngot-cuc-bo-tai-mien-trung-tay-nguyen-658493.html</w:t>
        </w:r>
      </w:hyperlink>
      <w:r w:rsidR="00D958AE">
        <w:rPr>
          <w:color w:val="000000"/>
          <w:sz w:val="26"/>
          <w:szCs w:val="26"/>
        </w:rPr>
        <w:t xml:space="preserve"> </w:t>
      </w:r>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44">
        <w:r w:rsidR="00D958AE">
          <w:rPr>
            <w:color w:val="0563C1"/>
            <w:sz w:val="26"/>
            <w:szCs w:val="26"/>
            <w:u w:val="single"/>
          </w:rPr>
          <w:t>https://thanhnien.vn/canh-bao-han-han-thieu-nuoc-cuc-bo-o-trung-bo-tay-nguyen-1851434147.htm</w:t>
        </w:r>
      </w:hyperlink>
      <w:r w:rsidR="00D958AE">
        <w:rPr>
          <w:color w:val="000000"/>
          <w:sz w:val="26"/>
          <w:szCs w:val="26"/>
        </w:rPr>
        <w:t xml:space="preserve"> </w:t>
      </w:r>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45">
        <w:r w:rsidR="00D958AE">
          <w:rPr>
            <w:color w:val="0563C1"/>
            <w:sz w:val="26"/>
            <w:szCs w:val="26"/>
            <w:u w:val="single"/>
          </w:rPr>
          <w:t>https://thuvienphapluat.vn/chinh-sach-phap-luat-moi/vn/thoi-su-phap-luat/tu-van-phap-luat/42357/rung-phong-ho-la-gi-phan-loai-rung-phong-ho-hien-nay</w:t>
        </w:r>
      </w:hyperlink>
      <w:r w:rsidR="00D958AE">
        <w:rPr>
          <w:color w:val="000000"/>
          <w:sz w:val="26"/>
          <w:szCs w:val="26"/>
        </w:rPr>
        <w:t xml:space="preserve"> </w:t>
      </w:r>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46">
        <w:r w:rsidR="00D958AE">
          <w:rPr>
            <w:color w:val="0563C1"/>
            <w:sz w:val="26"/>
            <w:szCs w:val="26"/>
            <w:u w:val="single"/>
          </w:rPr>
          <w:t>https://laodongthudo.vn/nong-nghiep-thoi-40-thieu-lao-dong-co-trinh-do-cao-91794.html</w:t>
        </w:r>
      </w:hyperlink>
      <w:r w:rsidR="00D958AE">
        <w:rPr>
          <w:color w:val="000000"/>
          <w:sz w:val="26"/>
          <w:szCs w:val="26"/>
        </w:rPr>
        <w:t xml:space="preserve"> </w:t>
      </w:r>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47">
        <w:r w:rsidR="00D958AE">
          <w:rPr>
            <w:color w:val="0563C1"/>
            <w:sz w:val="26"/>
            <w:szCs w:val="26"/>
            <w:u w:val="single"/>
          </w:rPr>
          <w:t>https://nhandan.vn/infographic-hien-trang-rung-toan-quoc-nam-2023-post802342.html</w:t>
        </w:r>
      </w:hyperlink>
      <w:r w:rsidR="00D958AE">
        <w:rPr>
          <w:color w:val="000000"/>
          <w:sz w:val="26"/>
          <w:szCs w:val="26"/>
        </w:rPr>
        <w:t xml:space="preserve"> </w:t>
      </w:r>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48">
        <w:r w:rsidR="00D958AE">
          <w:rPr>
            <w:color w:val="0563C1"/>
            <w:sz w:val="26"/>
            <w:szCs w:val="26"/>
            <w:u w:val="single"/>
          </w:rPr>
          <w:t>https://nhandan.vn/kon-tum-bao-ton-trong-duoc-lieu-duoi-tan-rung-post801925.html</w:t>
        </w:r>
      </w:hyperlink>
      <w:r w:rsidR="00D958AE">
        <w:rPr>
          <w:color w:val="000000"/>
          <w:sz w:val="26"/>
          <w:szCs w:val="26"/>
        </w:rPr>
        <w:t xml:space="preserve"> </w:t>
      </w:r>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49">
        <w:r w:rsidR="00D958AE">
          <w:rPr>
            <w:color w:val="0563C1"/>
            <w:sz w:val="26"/>
            <w:szCs w:val="26"/>
            <w:u w:val="single"/>
          </w:rPr>
          <w:t>https://lawnet.vn/thong-tin-phap-luat/tu-van-luat/tieu-chi-rung-tu-nhien-rung-trong-rung-dac-dung-rung-phong-ho-va-rung-san-xuat-120785.html</w:t>
        </w:r>
      </w:hyperlink>
    </w:p>
    <w:p w:rsidR="0025283B" w:rsidRDefault="00861024">
      <w:pPr>
        <w:widowControl w:val="0"/>
        <w:numPr>
          <w:ilvl w:val="0"/>
          <w:numId w:val="3"/>
        </w:numPr>
        <w:pBdr>
          <w:top w:val="nil"/>
          <w:left w:val="nil"/>
          <w:bottom w:val="nil"/>
          <w:right w:val="nil"/>
          <w:between w:val="nil"/>
        </w:pBdr>
        <w:spacing w:after="0" w:line="276" w:lineRule="auto"/>
        <w:ind w:left="0" w:hanging="2"/>
        <w:rPr>
          <w:color w:val="000000"/>
          <w:sz w:val="26"/>
          <w:szCs w:val="26"/>
        </w:rPr>
      </w:pPr>
      <w:hyperlink r:id="rId50">
        <w:r w:rsidR="00D958AE">
          <w:rPr>
            <w:color w:val="0563C1"/>
            <w:sz w:val="26"/>
            <w:szCs w:val="26"/>
            <w:u w:val="single"/>
          </w:rPr>
          <w:t>https://infographics.vn/thuy-san-viet-nam-dat-muc-tieu-trong-so-5-nuoc-hang-dau-the-gioi-vao-nam-2030/41647.vna</w:t>
        </w:r>
      </w:hyperlink>
      <w:r w:rsidR="00D958AE">
        <w:rPr>
          <w:color w:val="000000"/>
          <w:sz w:val="26"/>
          <w:szCs w:val="26"/>
        </w:rPr>
        <w:t xml:space="preserve"> </w:t>
      </w:r>
    </w:p>
    <w:p w:rsidR="0025283B" w:rsidRDefault="0025283B">
      <w:pPr>
        <w:widowControl w:val="0"/>
        <w:spacing w:after="0" w:line="276" w:lineRule="auto"/>
        <w:ind w:left="1" w:hanging="3"/>
        <w:rPr>
          <w:b/>
          <w:color w:val="FF0000"/>
          <w:sz w:val="26"/>
          <w:szCs w:val="26"/>
        </w:rPr>
      </w:pPr>
    </w:p>
    <w:p w:rsidR="0025283B" w:rsidRDefault="0025283B">
      <w:pPr>
        <w:widowControl w:val="0"/>
        <w:pBdr>
          <w:top w:val="nil"/>
          <w:left w:val="nil"/>
          <w:bottom w:val="nil"/>
          <w:right w:val="nil"/>
          <w:between w:val="nil"/>
        </w:pBdr>
        <w:spacing w:after="0" w:line="276" w:lineRule="auto"/>
        <w:ind w:left="1" w:hanging="3"/>
        <w:rPr>
          <w:color w:val="000000"/>
          <w:sz w:val="26"/>
          <w:szCs w:val="26"/>
        </w:rPr>
      </w:pPr>
    </w:p>
    <w:p w:rsidR="0025283B" w:rsidRDefault="0025283B">
      <w:pPr>
        <w:widowControl w:val="0"/>
        <w:spacing w:after="0" w:line="276" w:lineRule="auto"/>
        <w:ind w:left="1" w:hanging="3"/>
        <w:rPr>
          <w:sz w:val="26"/>
          <w:szCs w:val="26"/>
        </w:rPr>
      </w:pPr>
    </w:p>
    <w:sectPr w:rsidR="0025283B">
      <w:headerReference w:type="even" r:id="rId51"/>
      <w:headerReference w:type="default" r:id="rId52"/>
      <w:footerReference w:type="even" r:id="rId53"/>
      <w:footerReference w:type="default" r:id="rId54"/>
      <w:headerReference w:type="first" r:id="rId55"/>
      <w:footerReference w:type="first" r:id="rId56"/>
      <w:pgSz w:w="11909" w:h="16834"/>
      <w:pgMar w:top="567" w:right="567" w:bottom="567" w:left="113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1024" w:rsidRDefault="00861024">
      <w:pPr>
        <w:spacing w:after="0" w:line="240" w:lineRule="auto"/>
        <w:ind w:left="0" w:hanging="2"/>
      </w:pPr>
      <w:r>
        <w:separator/>
      </w:r>
    </w:p>
  </w:endnote>
  <w:endnote w:type="continuationSeparator" w:id="0">
    <w:p w:rsidR="00861024" w:rsidRDefault="00861024">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83B" w:rsidRDefault="0025283B">
    <w:pPr>
      <w:pBdr>
        <w:top w:val="nil"/>
        <w:left w:val="nil"/>
        <w:bottom w:val="nil"/>
        <w:right w:val="nil"/>
        <w:between w:val="nil"/>
      </w:pBdr>
      <w:tabs>
        <w:tab w:val="center" w:pos="4680"/>
        <w:tab w:val="right" w:pos="9360"/>
      </w:tabs>
      <w:spacing w:after="0" w:line="240" w:lineRule="auto"/>
      <w:ind w:left="0" w:hanging="2"/>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83B" w:rsidRDefault="0025283B">
    <w:pPr>
      <w:pBdr>
        <w:top w:val="nil"/>
        <w:left w:val="nil"/>
        <w:bottom w:val="nil"/>
        <w:right w:val="nil"/>
        <w:between w:val="nil"/>
      </w:pBdr>
      <w:tabs>
        <w:tab w:val="center" w:pos="4680"/>
        <w:tab w:val="right" w:pos="9360"/>
      </w:tabs>
      <w:spacing w:after="0" w:line="240" w:lineRule="auto"/>
      <w:ind w:left="0" w:hanging="2"/>
      <w:jc w:val="center"/>
      <w:rPr>
        <w:color w:val="000000"/>
      </w:rPr>
    </w:pPr>
  </w:p>
  <w:p w:rsidR="00B526A5" w:rsidRDefault="00B526A5" w:rsidP="00B526A5">
    <w:pPr>
      <w:tabs>
        <w:tab w:val="center" w:pos="4680"/>
        <w:tab w:val="right" w:pos="9360"/>
      </w:tabs>
      <w:spacing w:line="240" w:lineRule="auto"/>
      <w:ind w:leftChars="0" w:left="3" w:hanging="3"/>
      <w:rPr>
        <w:b/>
        <w:color w:val="000000"/>
        <w:sz w:val="28"/>
        <w:szCs w:val="28"/>
        <w:lang w:val="en-US"/>
      </w:rPr>
    </w:pPr>
    <w:r>
      <w:rPr>
        <w:b/>
        <w:color w:val="000000"/>
        <w:sz w:val="28"/>
        <w:szCs w:val="28"/>
        <w:lang w:val="en-US"/>
      </w:rPr>
      <w:t xml:space="preserve">KHBD Địa lí 9                                          </w:t>
    </w:r>
    <w:r>
      <w:rPr>
        <w:color w:val="000000"/>
        <w:sz w:val="28"/>
        <w:szCs w:val="28"/>
      </w:rPr>
      <w:fldChar w:fldCharType="begin"/>
    </w:r>
    <w:r>
      <w:rPr>
        <w:color w:val="000000"/>
        <w:sz w:val="28"/>
        <w:szCs w:val="28"/>
      </w:rPr>
      <w:instrText>PAGE</w:instrText>
    </w:r>
    <w:r>
      <w:rPr>
        <w:color w:val="000000"/>
        <w:sz w:val="28"/>
        <w:szCs w:val="28"/>
      </w:rPr>
      <w:fldChar w:fldCharType="separate"/>
    </w:r>
    <w:r>
      <w:rPr>
        <w:noProof/>
        <w:color w:val="000000"/>
        <w:sz w:val="28"/>
        <w:szCs w:val="28"/>
      </w:rPr>
      <w:t>3</w:t>
    </w:r>
    <w:r>
      <w:rPr>
        <w:color w:val="000000"/>
        <w:sz w:val="28"/>
        <w:szCs w:val="28"/>
      </w:rPr>
      <w:fldChar w:fldCharType="end"/>
    </w:r>
    <w:r>
      <w:rPr>
        <w:b/>
        <w:color w:val="000000"/>
        <w:sz w:val="28"/>
        <w:szCs w:val="28"/>
        <w:lang w:val="en-US"/>
      </w:rPr>
      <w:t xml:space="preserve">                             Năm học: 2024 -2025</w:t>
    </w:r>
  </w:p>
  <w:p w:rsidR="0025283B" w:rsidRDefault="0025283B">
    <w:pPr>
      <w:pBdr>
        <w:top w:val="nil"/>
        <w:left w:val="nil"/>
        <w:bottom w:val="nil"/>
        <w:right w:val="nil"/>
        <w:between w:val="nil"/>
      </w:pBdr>
      <w:tabs>
        <w:tab w:val="center" w:pos="4680"/>
        <w:tab w:val="right" w:pos="9360"/>
      </w:tabs>
      <w:spacing w:after="0" w:line="240" w:lineRule="auto"/>
      <w:ind w:left="0" w:hanging="2"/>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83B" w:rsidRDefault="0025283B">
    <w:pPr>
      <w:pBdr>
        <w:top w:val="nil"/>
        <w:left w:val="nil"/>
        <w:bottom w:val="nil"/>
        <w:right w:val="nil"/>
        <w:between w:val="nil"/>
      </w:pBdr>
      <w:tabs>
        <w:tab w:val="center" w:pos="4680"/>
        <w:tab w:val="right" w:pos="9360"/>
      </w:tabs>
      <w:spacing w:after="0" w:line="240" w:lineRule="auto"/>
      <w:ind w:left="0" w:hanging="2"/>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1024" w:rsidRDefault="00861024">
      <w:pPr>
        <w:spacing w:after="0" w:line="240" w:lineRule="auto"/>
        <w:ind w:left="0" w:hanging="2"/>
      </w:pPr>
      <w:r>
        <w:separator/>
      </w:r>
    </w:p>
  </w:footnote>
  <w:footnote w:type="continuationSeparator" w:id="0">
    <w:p w:rsidR="00861024" w:rsidRDefault="00861024">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83B" w:rsidRDefault="0025283B">
    <w:pPr>
      <w:pBdr>
        <w:top w:val="nil"/>
        <w:left w:val="nil"/>
        <w:bottom w:val="nil"/>
        <w:right w:val="nil"/>
        <w:between w:val="nil"/>
      </w:pBdr>
      <w:tabs>
        <w:tab w:val="center" w:pos="4680"/>
        <w:tab w:val="right" w:pos="9360"/>
      </w:tabs>
      <w:spacing w:after="0" w:line="240" w:lineRule="auto"/>
      <w:ind w:left="0" w:hanging="2"/>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6E0C" w:rsidRDefault="000A6E0C" w:rsidP="000A6E0C">
    <w:pPr>
      <w:tabs>
        <w:tab w:val="center" w:pos="4680"/>
        <w:tab w:val="right" w:pos="9360"/>
      </w:tabs>
      <w:spacing w:line="240" w:lineRule="auto"/>
      <w:ind w:leftChars="0" w:left="3" w:hanging="3"/>
      <w:rPr>
        <w:b/>
        <w:i/>
        <w:color w:val="000000"/>
        <w:sz w:val="28"/>
        <w:szCs w:val="28"/>
        <w:lang w:val="en-US"/>
      </w:rPr>
    </w:pPr>
    <w:r>
      <w:rPr>
        <w:b/>
        <w:i/>
        <w:color w:val="000000"/>
        <w:sz w:val="28"/>
        <w:szCs w:val="28"/>
        <w:lang w:val="en-US"/>
      </w:rPr>
      <w:t>Trường THCS Nam Hải                                                         GV: Nguyễn Văn Đạo</w:t>
    </w:r>
  </w:p>
  <w:p w:rsidR="000A6E0C" w:rsidRDefault="000A6E0C" w:rsidP="000A6E0C">
    <w:pPr>
      <w:tabs>
        <w:tab w:val="center" w:pos="4680"/>
        <w:tab w:val="right" w:pos="9360"/>
      </w:tabs>
      <w:spacing w:line="240" w:lineRule="auto"/>
      <w:ind w:leftChars="0" w:left="3" w:hanging="3"/>
      <w:rPr>
        <w:b/>
        <w:i/>
        <w:color w:val="000000"/>
        <w:sz w:val="28"/>
        <w:szCs w:val="28"/>
        <w:lang w:val="en-US"/>
      </w:rPr>
    </w:pPr>
    <w:r>
      <w:rPr>
        <w:b/>
        <w:i/>
        <w:color w:val="000000"/>
        <w:sz w:val="28"/>
        <w:szCs w:val="28"/>
        <w:lang w:val="en-US"/>
      </w:rPr>
      <w:t>Tổ KHXH</w:t>
    </w:r>
  </w:p>
  <w:p w:rsidR="0025283B" w:rsidRDefault="0025283B">
    <w:pPr>
      <w:pBdr>
        <w:top w:val="nil"/>
        <w:left w:val="nil"/>
        <w:bottom w:val="nil"/>
        <w:right w:val="nil"/>
        <w:between w:val="nil"/>
      </w:pBdr>
      <w:tabs>
        <w:tab w:val="center" w:pos="4680"/>
        <w:tab w:val="right" w:pos="9360"/>
      </w:tabs>
      <w:spacing w:after="0" w:line="240" w:lineRule="auto"/>
      <w:ind w:left="0" w:hanging="2"/>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283B" w:rsidRDefault="0025283B">
    <w:pPr>
      <w:pBdr>
        <w:top w:val="nil"/>
        <w:left w:val="nil"/>
        <w:bottom w:val="nil"/>
        <w:right w:val="nil"/>
        <w:between w:val="nil"/>
      </w:pBdr>
      <w:tabs>
        <w:tab w:val="center" w:pos="4680"/>
        <w:tab w:val="right" w:pos="9360"/>
      </w:tabs>
      <w:spacing w:after="0" w:line="240" w:lineRule="auto"/>
      <w:ind w:left="0" w:hanging="2"/>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71274B"/>
    <w:multiLevelType w:val="multilevel"/>
    <w:tmpl w:val="2968062E"/>
    <w:lvl w:ilvl="0">
      <w:start w:val="1"/>
      <w:numFmt w:val="decimal"/>
      <w:lvlText w:val="%1."/>
      <w:lvlJc w:val="left"/>
      <w:pPr>
        <w:ind w:left="718" w:hanging="360"/>
      </w:pPr>
    </w:lvl>
    <w:lvl w:ilvl="1">
      <w:start w:val="1"/>
      <w:numFmt w:val="lowerLetter"/>
      <w:lvlText w:val="%2."/>
      <w:lvlJc w:val="left"/>
      <w:pPr>
        <w:ind w:left="1438" w:hanging="360"/>
      </w:pPr>
    </w:lvl>
    <w:lvl w:ilvl="2">
      <w:start w:val="1"/>
      <w:numFmt w:val="lowerRoman"/>
      <w:lvlText w:val="%3."/>
      <w:lvlJc w:val="right"/>
      <w:pPr>
        <w:ind w:left="2158" w:hanging="180"/>
      </w:pPr>
    </w:lvl>
    <w:lvl w:ilvl="3">
      <w:start w:val="1"/>
      <w:numFmt w:val="decimal"/>
      <w:lvlText w:val="%4."/>
      <w:lvlJc w:val="left"/>
      <w:pPr>
        <w:ind w:left="2878" w:hanging="360"/>
      </w:pPr>
    </w:lvl>
    <w:lvl w:ilvl="4">
      <w:start w:val="1"/>
      <w:numFmt w:val="lowerLetter"/>
      <w:lvlText w:val="%5."/>
      <w:lvlJc w:val="left"/>
      <w:pPr>
        <w:ind w:left="3598" w:hanging="360"/>
      </w:pPr>
    </w:lvl>
    <w:lvl w:ilvl="5">
      <w:start w:val="1"/>
      <w:numFmt w:val="lowerRoman"/>
      <w:lvlText w:val="%6."/>
      <w:lvlJc w:val="right"/>
      <w:pPr>
        <w:ind w:left="4318" w:hanging="180"/>
      </w:pPr>
    </w:lvl>
    <w:lvl w:ilvl="6">
      <w:start w:val="1"/>
      <w:numFmt w:val="decimal"/>
      <w:lvlText w:val="%7."/>
      <w:lvlJc w:val="left"/>
      <w:pPr>
        <w:ind w:left="5038" w:hanging="360"/>
      </w:pPr>
    </w:lvl>
    <w:lvl w:ilvl="7">
      <w:start w:val="1"/>
      <w:numFmt w:val="lowerLetter"/>
      <w:lvlText w:val="%8."/>
      <w:lvlJc w:val="left"/>
      <w:pPr>
        <w:ind w:left="5758" w:hanging="360"/>
      </w:pPr>
    </w:lvl>
    <w:lvl w:ilvl="8">
      <w:start w:val="1"/>
      <w:numFmt w:val="lowerRoman"/>
      <w:lvlText w:val="%9."/>
      <w:lvlJc w:val="right"/>
      <w:pPr>
        <w:ind w:left="6478" w:hanging="180"/>
      </w:pPr>
    </w:lvl>
  </w:abstractNum>
  <w:abstractNum w:abstractNumId="1" w15:restartNumberingAfterBreak="0">
    <w:nsid w:val="0DCE414D"/>
    <w:multiLevelType w:val="multilevel"/>
    <w:tmpl w:val="B5F29680"/>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 w15:restartNumberingAfterBreak="0">
    <w:nsid w:val="0FB715E8"/>
    <w:multiLevelType w:val="multilevel"/>
    <w:tmpl w:val="19FAFCDA"/>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 w15:restartNumberingAfterBreak="0">
    <w:nsid w:val="13136B28"/>
    <w:multiLevelType w:val="multilevel"/>
    <w:tmpl w:val="3A2C3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57E46D3"/>
    <w:multiLevelType w:val="multilevel"/>
    <w:tmpl w:val="B1243450"/>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5" w15:restartNumberingAfterBreak="0">
    <w:nsid w:val="195E5461"/>
    <w:multiLevelType w:val="multilevel"/>
    <w:tmpl w:val="9D2E729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A7F2202"/>
    <w:multiLevelType w:val="multilevel"/>
    <w:tmpl w:val="E27A02BE"/>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7" w15:restartNumberingAfterBreak="0">
    <w:nsid w:val="1CCC6814"/>
    <w:multiLevelType w:val="multilevel"/>
    <w:tmpl w:val="0FD6DEE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8" w15:restartNumberingAfterBreak="0">
    <w:nsid w:val="1F5A74FD"/>
    <w:multiLevelType w:val="multilevel"/>
    <w:tmpl w:val="9BE07380"/>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9" w15:restartNumberingAfterBreak="0">
    <w:nsid w:val="22EF6526"/>
    <w:multiLevelType w:val="multilevel"/>
    <w:tmpl w:val="434E71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40C1C5A"/>
    <w:multiLevelType w:val="multilevel"/>
    <w:tmpl w:val="A2BEF6EC"/>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11" w15:restartNumberingAfterBreak="0">
    <w:nsid w:val="25F44B3F"/>
    <w:multiLevelType w:val="multilevel"/>
    <w:tmpl w:val="FBB4ADE2"/>
    <w:lvl w:ilvl="0">
      <w:start w:val="1"/>
      <w:numFmt w:val="bullet"/>
      <w:lvlText w:val="✔"/>
      <w:lvlJc w:val="left"/>
      <w:pPr>
        <w:ind w:left="719" w:hanging="358"/>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12" w15:restartNumberingAfterBreak="0">
    <w:nsid w:val="28B85580"/>
    <w:multiLevelType w:val="multilevel"/>
    <w:tmpl w:val="B9BAB0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E5F1D74"/>
    <w:multiLevelType w:val="multilevel"/>
    <w:tmpl w:val="4E928BD2"/>
    <w:lvl w:ilvl="0">
      <w:start w:val="1"/>
      <w:numFmt w:val="bullet"/>
      <w:lvlText w:val="✔"/>
      <w:lvlJc w:val="left"/>
      <w:pPr>
        <w:ind w:left="1076" w:hanging="360"/>
      </w:pPr>
      <w:rPr>
        <w:rFonts w:ascii="Noto Sans Symbols" w:eastAsia="Noto Sans Symbols" w:hAnsi="Noto Sans Symbols" w:cs="Noto Sans Symbols"/>
      </w:rPr>
    </w:lvl>
    <w:lvl w:ilvl="1">
      <w:start w:val="1"/>
      <w:numFmt w:val="bullet"/>
      <w:lvlText w:val="o"/>
      <w:lvlJc w:val="left"/>
      <w:pPr>
        <w:ind w:left="1796" w:hanging="360"/>
      </w:pPr>
      <w:rPr>
        <w:rFonts w:ascii="Courier New" w:eastAsia="Courier New" w:hAnsi="Courier New" w:cs="Courier New"/>
      </w:rPr>
    </w:lvl>
    <w:lvl w:ilvl="2">
      <w:start w:val="1"/>
      <w:numFmt w:val="bullet"/>
      <w:lvlText w:val="▪"/>
      <w:lvlJc w:val="left"/>
      <w:pPr>
        <w:ind w:left="2516" w:hanging="360"/>
      </w:pPr>
      <w:rPr>
        <w:rFonts w:ascii="Noto Sans Symbols" w:eastAsia="Noto Sans Symbols" w:hAnsi="Noto Sans Symbols" w:cs="Noto Sans Symbols"/>
      </w:rPr>
    </w:lvl>
    <w:lvl w:ilvl="3">
      <w:start w:val="1"/>
      <w:numFmt w:val="bullet"/>
      <w:lvlText w:val="●"/>
      <w:lvlJc w:val="left"/>
      <w:pPr>
        <w:ind w:left="3236" w:hanging="360"/>
      </w:pPr>
      <w:rPr>
        <w:rFonts w:ascii="Noto Sans Symbols" w:eastAsia="Noto Sans Symbols" w:hAnsi="Noto Sans Symbols" w:cs="Noto Sans Symbols"/>
      </w:rPr>
    </w:lvl>
    <w:lvl w:ilvl="4">
      <w:start w:val="1"/>
      <w:numFmt w:val="bullet"/>
      <w:lvlText w:val="o"/>
      <w:lvlJc w:val="left"/>
      <w:pPr>
        <w:ind w:left="3956" w:hanging="360"/>
      </w:pPr>
      <w:rPr>
        <w:rFonts w:ascii="Courier New" w:eastAsia="Courier New" w:hAnsi="Courier New" w:cs="Courier New"/>
      </w:rPr>
    </w:lvl>
    <w:lvl w:ilvl="5">
      <w:start w:val="1"/>
      <w:numFmt w:val="bullet"/>
      <w:lvlText w:val="▪"/>
      <w:lvlJc w:val="left"/>
      <w:pPr>
        <w:ind w:left="4676" w:hanging="360"/>
      </w:pPr>
      <w:rPr>
        <w:rFonts w:ascii="Noto Sans Symbols" w:eastAsia="Noto Sans Symbols" w:hAnsi="Noto Sans Symbols" w:cs="Noto Sans Symbols"/>
      </w:rPr>
    </w:lvl>
    <w:lvl w:ilvl="6">
      <w:start w:val="1"/>
      <w:numFmt w:val="bullet"/>
      <w:lvlText w:val="●"/>
      <w:lvlJc w:val="left"/>
      <w:pPr>
        <w:ind w:left="5396" w:hanging="360"/>
      </w:pPr>
      <w:rPr>
        <w:rFonts w:ascii="Noto Sans Symbols" w:eastAsia="Noto Sans Symbols" w:hAnsi="Noto Sans Symbols" w:cs="Noto Sans Symbols"/>
      </w:rPr>
    </w:lvl>
    <w:lvl w:ilvl="7">
      <w:start w:val="1"/>
      <w:numFmt w:val="bullet"/>
      <w:lvlText w:val="o"/>
      <w:lvlJc w:val="left"/>
      <w:pPr>
        <w:ind w:left="6116" w:hanging="360"/>
      </w:pPr>
      <w:rPr>
        <w:rFonts w:ascii="Courier New" w:eastAsia="Courier New" w:hAnsi="Courier New" w:cs="Courier New"/>
      </w:rPr>
    </w:lvl>
    <w:lvl w:ilvl="8">
      <w:start w:val="1"/>
      <w:numFmt w:val="bullet"/>
      <w:lvlText w:val="▪"/>
      <w:lvlJc w:val="left"/>
      <w:pPr>
        <w:ind w:left="6836" w:hanging="360"/>
      </w:pPr>
      <w:rPr>
        <w:rFonts w:ascii="Noto Sans Symbols" w:eastAsia="Noto Sans Symbols" w:hAnsi="Noto Sans Symbols" w:cs="Noto Sans Symbols"/>
      </w:rPr>
    </w:lvl>
  </w:abstractNum>
  <w:abstractNum w:abstractNumId="14" w15:restartNumberingAfterBreak="0">
    <w:nsid w:val="31F6632F"/>
    <w:multiLevelType w:val="multilevel"/>
    <w:tmpl w:val="972CDDE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4E32C71"/>
    <w:multiLevelType w:val="multilevel"/>
    <w:tmpl w:val="296A0D2A"/>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16" w15:restartNumberingAfterBreak="0">
    <w:nsid w:val="39790CBB"/>
    <w:multiLevelType w:val="multilevel"/>
    <w:tmpl w:val="13A04ABE"/>
    <w:lvl w:ilvl="0">
      <w:start w:val="1"/>
      <w:numFmt w:val="bullet"/>
      <w:lvlText w:val="❖"/>
      <w:lvlJc w:val="left"/>
      <w:pPr>
        <w:ind w:left="719" w:hanging="359"/>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17" w15:restartNumberingAfterBreak="0">
    <w:nsid w:val="3A905FFC"/>
    <w:multiLevelType w:val="multilevel"/>
    <w:tmpl w:val="0568C6C6"/>
    <w:lvl w:ilvl="0">
      <w:start w:val="1"/>
      <w:numFmt w:val="bullet"/>
      <w:lvlText w:val="✔"/>
      <w:lvlJc w:val="left"/>
      <w:pPr>
        <w:ind w:left="719" w:hanging="358"/>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18" w15:restartNumberingAfterBreak="0">
    <w:nsid w:val="3E172DB4"/>
    <w:multiLevelType w:val="multilevel"/>
    <w:tmpl w:val="06DA3D30"/>
    <w:lvl w:ilvl="0">
      <w:start w:val="1"/>
      <w:numFmt w:val="bullet"/>
      <w:lvlText w:val="❖"/>
      <w:lvlJc w:val="left"/>
      <w:pPr>
        <w:ind w:left="719" w:hanging="358"/>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19" w15:restartNumberingAfterBreak="0">
    <w:nsid w:val="3E993D01"/>
    <w:multiLevelType w:val="multilevel"/>
    <w:tmpl w:val="20583F80"/>
    <w:lvl w:ilvl="0">
      <w:start w:val="1"/>
      <w:numFmt w:val="bullet"/>
      <w:lvlText w:val="✔"/>
      <w:lvlJc w:val="left"/>
      <w:pPr>
        <w:ind w:left="719" w:hanging="358"/>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20" w15:restartNumberingAfterBreak="0">
    <w:nsid w:val="3F5F5BD9"/>
    <w:multiLevelType w:val="multilevel"/>
    <w:tmpl w:val="C5944710"/>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1" w15:restartNumberingAfterBreak="0">
    <w:nsid w:val="41627C58"/>
    <w:multiLevelType w:val="multilevel"/>
    <w:tmpl w:val="3E8A7E90"/>
    <w:lvl w:ilvl="0">
      <w:start w:val="2"/>
      <w:numFmt w:val="bullet"/>
      <w:lvlText w:val="-"/>
      <w:lvlJc w:val="left"/>
      <w:pPr>
        <w:ind w:left="358" w:hanging="360"/>
      </w:pPr>
      <w:rPr>
        <w:rFonts w:ascii="Times New Roman" w:eastAsia="Times New Roman" w:hAnsi="Times New Roman" w:cs="Times New Roman"/>
      </w:rPr>
    </w:lvl>
    <w:lvl w:ilvl="1">
      <w:start w:val="1"/>
      <w:numFmt w:val="bullet"/>
      <w:lvlText w:val="o"/>
      <w:lvlJc w:val="left"/>
      <w:pPr>
        <w:ind w:left="1078" w:hanging="360"/>
      </w:pPr>
      <w:rPr>
        <w:rFonts w:ascii="Courier New" w:eastAsia="Courier New" w:hAnsi="Courier New" w:cs="Courier New"/>
      </w:rPr>
    </w:lvl>
    <w:lvl w:ilvl="2">
      <w:start w:val="1"/>
      <w:numFmt w:val="bullet"/>
      <w:lvlText w:val="▪"/>
      <w:lvlJc w:val="left"/>
      <w:pPr>
        <w:ind w:left="1798" w:hanging="360"/>
      </w:pPr>
      <w:rPr>
        <w:rFonts w:ascii="Noto Sans Symbols" w:eastAsia="Noto Sans Symbols" w:hAnsi="Noto Sans Symbols" w:cs="Noto Sans Symbols"/>
      </w:rPr>
    </w:lvl>
    <w:lvl w:ilvl="3">
      <w:start w:val="1"/>
      <w:numFmt w:val="bullet"/>
      <w:lvlText w:val="●"/>
      <w:lvlJc w:val="left"/>
      <w:pPr>
        <w:ind w:left="2518" w:hanging="360"/>
      </w:pPr>
      <w:rPr>
        <w:rFonts w:ascii="Noto Sans Symbols" w:eastAsia="Noto Sans Symbols" w:hAnsi="Noto Sans Symbols" w:cs="Noto Sans Symbols"/>
      </w:rPr>
    </w:lvl>
    <w:lvl w:ilvl="4">
      <w:start w:val="1"/>
      <w:numFmt w:val="bullet"/>
      <w:lvlText w:val="o"/>
      <w:lvlJc w:val="left"/>
      <w:pPr>
        <w:ind w:left="3238" w:hanging="360"/>
      </w:pPr>
      <w:rPr>
        <w:rFonts w:ascii="Courier New" w:eastAsia="Courier New" w:hAnsi="Courier New" w:cs="Courier New"/>
      </w:rPr>
    </w:lvl>
    <w:lvl w:ilvl="5">
      <w:start w:val="1"/>
      <w:numFmt w:val="bullet"/>
      <w:lvlText w:val="▪"/>
      <w:lvlJc w:val="left"/>
      <w:pPr>
        <w:ind w:left="3958" w:hanging="360"/>
      </w:pPr>
      <w:rPr>
        <w:rFonts w:ascii="Noto Sans Symbols" w:eastAsia="Noto Sans Symbols" w:hAnsi="Noto Sans Symbols" w:cs="Noto Sans Symbols"/>
      </w:rPr>
    </w:lvl>
    <w:lvl w:ilvl="6">
      <w:start w:val="1"/>
      <w:numFmt w:val="bullet"/>
      <w:lvlText w:val="●"/>
      <w:lvlJc w:val="left"/>
      <w:pPr>
        <w:ind w:left="4678" w:hanging="360"/>
      </w:pPr>
      <w:rPr>
        <w:rFonts w:ascii="Noto Sans Symbols" w:eastAsia="Noto Sans Symbols" w:hAnsi="Noto Sans Symbols" w:cs="Noto Sans Symbols"/>
      </w:rPr>
    </w:lvl>
    <w:lvl w:ilvl="7">
      <w:start w:val="1"/>
      <w:numFmt w:val="bullet"/>
      <w:lvlText w:val="o"/>
      <w:lvlJc w:val="left"/>
      <w:pPr>
        <w:ind w:left="5398" w:hanging="360"/>
      </w:pPr>
      <w:rPr>
        <w:rFonts w:ascii="Courier New" w:eastAsia="Courier New" w:hAnsi="Courier New" w:cs="Courier New"/>
      </w:rPr>
    </w:lvl>
    <w:lvl w:ilvl="8">
      <w:start w:val="1"/>
      <w:numFmt w:val="bullet"/>
      <w:lvlText w:val="▪"/>
      <w:lvlJc w:val="left"/>
      <w:pPr>
        <w:ind w:left="6118" w:hanging="360"/>
      </w:pPr>
      <w:rPr>
        <w:rFonts w:ascii="Noto Sans Symbols" w:eastAsia="Noto Sans Symbols" w:hAnsi="Noto Sans Symbols" w:cs="Noto Sans Symbols"/>
      </w:rPr>
    </w:lvl>
  </w:abstractNum>
  <w:abstractNum w:abstractNumId="22" w15:restartNumberingAfterBreak="0">
    <w:nsid w:val="41A46FFE"/>
    <w:multiLevelType w:val="multilevel"/>
    <w:tmpl w:val="611E1D24"/>
    <w:lvl w:ilvl="0">
      <w:start w:val="2"/>
      <w:numFmt w:val="bullet"/>
      <w:lvlText w:val="-"/>
      <w:lvlJc w:val="left"/>
      <w:pPr>
        <w:ind w:left="1101" w:hanging="360"/>
      </w:pPr>
      <w:rPr>
        <w:rFonts w:ascii="Times New Roman" w:eastAsia="Times New Roman" w:hAnsi="Times New Roman" w:cs="Times New Roman"/>
      </w:rPr>
    </w:lvl>
    <w:lvl w:ilvl="1">
      <w:start w:val="1"/>
      <w:numFmt w:val="bullet"/>
      <w:lvlText w:val="o"/>
      <w:lvlJc w:val="left"/>
      <w:pPr>
        <w:ind w:left="1821" w:hanging="360"/>
      </w:pPr>
      <w:rPr>
        <w:rFonts w:ascii="Courier New" w:eastAsia="Courier New" w:hAnsi="Courier New" w:cs="Courier New"/>
      </w:rPr>
    </w:lvl>
    <w:lvl w:ilvl="2">
      <w:start w:val="1"/>
      <w:numFmt w:val="bullet"/>
      <w:lvlText w:val="▪"/>
      <w:lvlJc w:val="left"/>
      <w:pPr>
        <w:ind w:left="2541" w:hanging="360"/>
      </w:pPr>
      <w:rPr>
        <w:rFonts w:ascii="Noto Sans Symbols" w:eastAsia="Noto Sans Symbols" w:hAnsi="Noto Sans Symbols" w:cs="Noto Sans Symbols"/>
      </w:rPr>
    </w:lvl>
    <w:lvl w:ilvl="3">
      <w:start w:val="1"/>
      <w:numFmt w:val="bullet"/>
      <w:lvlText w:val="●"/>
      <w:lvlJc w:val="left"/>
      <w:pPr>
        <w:ind w:left="3261" w:hanging="360"/>
      </w:pPr>
      <w:rPr>
        <w:rFonts w:ascii="Noto Sans Symbols" w:eastAsia="Noto Sans Symbols" w:hAnsi="Noto Sans Symbols" w:cs="Noto Sans Symbols"/>
      </w:rPr>
    </w:lvl>
    <w:lvl w:ilvl="4">
      <w:start w:val="1"/>
      <w:numFmt w:val="bullet"/>
      <w:lvlText w:val="o"/>
      <w:lvlJc w:val="left"/>
      <w:pPr>
        <w:ind w:left="3981" w:hanging="360"/>
      </w:pPr>
      <w:rPr>
        <w:rFonts w:ascii="Courier New" w:eastAsia="Courier New" w:hAnsi="Courier New" w:cs="Courier New"/>
      </w:rPr>
    </w:lvl>
    <w:lvl w:ilvl="5">
      <w:start w:val="1"/>
      <w:numFmt w:val="bullet"/>
      <w:lvlText w:val="▪"/>
      <w:lvlJc w:val="left"/>
      <w:pPr>
        <w:ind w:left="4701" w:hanging="360"/>
      </w:pPr>
      <w:rPr>
        <w:rFonts w:ascii="Noto Sans Symbols" w:eastAsia="Noto Sans Symbols" w:hAnsi="Noto Sans Symbols" w:cs="Noto Sans Symbols"/>
      </w:rPr>
    </w:lvl>
    <w:lvl w:ilvl="6">
      <w:start w:val="1"/>
      <w:numFmt w:val="bullet"/>
      <w:lvlText w:val="●"/>
      <w:lvlJc w:val="left"/>
      <w:pPr>
        <w:ind w:left="5421" w:hanging="360"/>
      </w:pPr>
      <w:rPr>
        <w:rFonts w:ascii="Noto Sans Symbols" w:eastAsia="Noto Sans Symbols" w:hAnsi="Noto Sans Symbols" w:cs="Noto Sans Symbols"/>
      </w:rPr>
    </w:lvl>
    <w:lvl w:ilvl="7">
      <w:start w:val="1"/>
      <w:numFmt w:val="bullet"/>
      <w:lvlText w:val="o"/>
      <w:lvlJc w:val="left"/>
      <w:pPr>
        <w:ind w:left="6141" w:hanging="360"/>
      </w:pPr>
      <w:rPr>
        <w:rFonts w:ascii="Courier New" w:eastAsia="Courier New" w:hAnsi="Courier New" w:cs="Courier New"/>
      </w:rPr>
    </w:lvl>
    <w:lvl w:ilvl="8">
      <w:start w:val="1"/>
      <w:numFmt w:val="bullet"/>
      <w:lvlText w:val="▪"/>
      <w:lvlJc w:val="left"/>
      <w:pPr>
        <w:ind w:left="6861" w:hanging="360"/>
      </w:pPr>
      <w:rPr>
        <w:rFonts w:ascii="Noto Sans Symbols" w:eastAsia="Noto Sans Symbols" w:hAnsi="Noto Sans Symbols" w:cs="Noto Sans Symbols"/>
      </w:rPr>
    </w:lvl>
  </w:abstractNum>
  <w:abstractNum w:abstractNumId="23" w15:restartNumberingAfterBreak="0">
    <w:nsid w:val="427960F0"/>
    <w:multiLevelType w:val="multilevel"/>
    <w:tmpl w:val="6066B2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75304A4"/>
    <w:multiLevelType w:val="multilevel"/>
    <w:tmpl w:val="6AD620EE"/>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5" w15:restartNumberingAfterBreak="0">
    <w:nsid w:val="498958CA"/>
    <w:multiLevelType w:val="multilevel"/>
    <w:tmpl w:val="F60A853A"/>
    <w:lvl w:ilvl="0">
      <w:start w:val="1"/>
      <w:numFmt w:val="decimal"/>
      <w:lvlText w:val="%1."/>
      <w:lvlJc w:val="left"/>
      <w:pPr>
        <w:ind w:left="718" w:hanging="360"/>
      </w:pPr>
    </w:lvl>
    <w:lvl w:ilvl="1">
      <w:start w:val="1"/>
      <w:numFmt w:val="lowerLetter"/>
      <w:lvlText w:val="%2."/>
      <w:lvlJc w:val="left"/>
      <w:pPr>
        <w:ind w:left="1438" w:hanging="360"/>
      </w:pPr>
    </w:lvl>
    <w:lvl w:ilvl="2">
      <w:start w:val="1"/>
      <w:numFmt w:val="lowerRoman"/>
      <w:lvlText w:val="%3."/>
      <w:lvlJc w:val="right"/>
      <w:pPr>
        <w:ind w:left="2158" w:hanging="180"/>
      </w:pPr>
    </w:lvl>
    <w:lvl w:ilvl="3">
      <w:start w:val="1"/>
      <w:numFmt w:val="decimal"/>
      <w:lvlText w:val="%4."/>
      <w:lvlJc w:val="left"/>
      <w:pPr>
        <w:ind w:left="2878" w:hanging="360"/>
      </w:pPr>
    </w:lvl>
    <w:lvl w:ilvl="4">
      <w:start w:val="1"/>
      <w:numFmt w:val="lowerLetter"/>
      <w:lvlText w:val="%5."/>
      <w:lvlJc w:val="left"/>
      <w:pPr>
        <w:ind w:left="3598" w:hanging="360"/>
      </w:pPr>
    </w:lvl>
    <w:lvl w:ilvl="5">
      <w:start w:val="1"/>
      <w:numFmt w:val="lowerRoman"/>
      <w:lvlText w:val="%6."/>
      <w:lvlJc w:val="right"/>
      <w:pPr>
        <w:ind w:left="4318" w:hanging="180"/>
      </w:pPr>
    </w:lvl>
    <w:lvl w:ilvl="6">
      <w:start w:val="1"/>
      <w:numFmt w:val="decimal"/>
      <w:lvlText w:val="%7."/>
      <w:lvlJc w:val="left"/>
      <w:pPr>
        <w:ind w:left="5038" w:hanging="360"/>
      </w:pPr>
    </w:lvl>
    <w:lvl w:ilvl="7">
      <w:start w:val="1"/>
      <w:numFmt w:val="lowerLetter"/>
      <w:lvlText w:val="%8."/>
      <w:lvlJc w:val="left"/>
      <w:pPr>
        <w:ind w:left="5758" w:hanging="360"/>
      </w:pPr>
    </w:lvl>
    <w:lvl w:ilvl="8">
      <w:start w:val="1"/>
      <w:numFmt w:val="lowerRoman"/>
      <w:lvlText w:val="%9."/>
      <w:lvlJc w:val="right"/>
      <w:pPr>
        <w:ind w:left="6478" w:hanging="180"/>
      </w:pPr>
    </w:lvl>
  </w:abstractNum>
  <w:abstractNum w:abstractNumId="26" w15:restartNumberingAfterBreak="0">
    <w:nsid w:val="4A82178C"/>
    <w:multiLevelType w:val="multilevel"/>
    <w:tmpl w:val="2CB47EC8"/>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7" w15:restartNumberingAfterBreak="0">
    <w:nsid w:val="4AF72F94"/>
    <w:multiLevelType w:val="multilevel"/>
    <w:tmpl w:val="E4B47A66"/>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8" w15:restartNumberingAfterBreak="0">
    <w:nsid w:val="4E000FA6"/>
    <w:multiLevelType w:val="multilevel"/>
    <w:tmpl w:val="F4666E9E"/>
    <w:lvl w:ilvl="0">
      <w:start w:val="1"/>
      <w:numFmt w:val="bullet"/>
      <w:lvlText w:val="✔"/>
      <w:lvlJc w:val="left"/>
      <w:pPr>
        <w:ind w:left="1076" w:hanging="360"/>
      </w:pPr>
      <w:rPr>
        <w:rFonts w:ascii="Noto Sans Symbols" w:eastAsia="Noto Sans Symbols" w:hAnsi="Noto Sans Symbols" w:cs="Noto Sans Symbols"/>
      </w:rPr>
    </w:lvl>
    <w:lvl w:ilvl="1">
      <w:start w:val="1"/>
      <w:numFmt w:val="bullet"/>
      <w:lvlText w:val="o"/>
      <w:lvlJc w:val="left"/>
      <w:pPr>
        <w:ind w:left="1796" w:hanging="360"/>
      </w:pPr>
      <w:rPr>
        <w:rFonts w:ascii="Courier New" w:eastAsia="Courier New" w:hAnsi="Courier New" w:cs="Courier New"/>
      </w:rPr>
    </w:lvl>
    <w:lvl w:ilvl="2">
      <w:start w:val="1"/>
      <w:numFmt w:val="bullet"/>
      <w:lvlText w:val="▪"/>
      <w:lvlJc w:val="left"/>
      <w:pPr>
        <w:ind w:left="2516" w:hanging="360"/>
      </w:pPr>
      <w:rPr>
        <w:rFonts w:ascii="Noto Sans Symbols" w:eastAsia="Noto Sans Symbols" w:hAnsi="Noto Sans Symbols" w:cs="Noto Sans Symbols"/>
      </w:rPr>
    </w:lvl>
    <w:lvl w:ilvl="3">
      <w:start w:val="1"/>
      <w:numFmt w:val="bullet"/>
      <w:lvlText w:val="●"/>
      <w:lvlJc w:val="left"/>
      <w:pPr>
        <w:ind w:left="3236" w:hanging="360"/>
      </w:pPr>
      <w:rPr>
        <w:rFonts w:ascii="Noto Sans Symbols" w:eastAsia="Noto Sans Symbols" w:hAnsi="Noto Sans Symbols" w:cs="Noto Sans Symbols"/>
      </w:rPr>
    </w:lvl>
    <w:lvl w:ilvl="4">
      <w:start w:val="1"/>
      <w:numFmt w:val="bullet"/>
      <w:lvlText w:val="o"/>
      <w:lvlJc w:val="left"/>
      <w:pPr>
        <w:ind w:left="3956" w:hanging="360"/>
      </w:pPr>
      <w:rPr>
        <w:rFonts w:ascii="Courier New" w:eastAsia="Courier New" w:hAnsi="Courier New" w:cs="Courier New"/>
      </w:rPr>
    </w:lvl>
    <w:lvl w:ilvl="5">
      <w:start w:val="1"/>
      <w:numFmt w:val="bullet"/>
      <w:lvlText w:val="▪"/>
      <w:lvlJc w:val="left"/>
      <w:pPr>
        <w:ind w:left="4676" w:hanging="360"/>
      </w:pPr>
      <w:rPr>
        <w:rFonts w:ascii="Noto Sans Symbols" w:eastAsia="Noto Sans Symbols" w:hAnsi="Noto Sans Symbols" w:cs="Noto Sans Symbols"/>
      </w:rPr>
    </w:lvl>
    <w:lvl w:ilvl="6">
      <w:start w:val="1"/>
      <w:numFmt w:val="bullet"/>
      <w:lvlText w:val="●"/>
      <w:lvlJc w:val="left"/>
      <w:pPr>
        <w:ind w:left="5396" w:hanging="360"/>
      </w:pPr>
      <w:rPr>
        <w:rFonts w:ascii="Noto Sans Symbols" w:eastAsia="Noto Sans Symbols" w:hAnsi="Noto Sans Symbols" w:cs="Noto Sans Symbols"/>
      </w:rPr>
    </w:lvl>
    <w:lvl w:ilvl="7">
      <w:start w:val="1"/>
      <w:numFmt w:val="bullet"/>
      <w:lvlText w:val="o"/>
      <w:lvlJc w:val="left"/>
      <w:pPr>
        <w:ind w:left="6116" w:hanging="360"/>
      </w:pPr>
      <w:rPr>
        <w:rFonts w:ascii="Courier New" w:eastAsia="Courier New" w:hAnsi="Courier New" w:cs="Courier New"/>
      </w:rPr>
    </w:lvl>
    <w:lvl w:ilvl="8">
      <w:start w:val="1"/>
      <w:numFmt w:val="bullet"/>
      <w:lvlText w:val="▪"/>
      <w:lvlJc w:val="left"/>
      <w:pPr>
        <w:ind w:left="6836" w:hanging="360"/>
      </w:pPr>
      <w:rPr>
        <w:rFonts w:ascii="Noto Sans Symbols" w:eastAsia="Noto Sans Symbols" w:hAnsi="Noto Sans Symbols" w:cs="Noto Sans Symbols"/>
      </w:rPr>
    </w:lvl>
  </w:abstractNum>
  <w:abstractNum w:abstractNumId="29" w15:restartNumberingAfterBreak="0">
    <w:nsid w:val="55A26895"/>
    <w:multiLevelType w:val="multilevel"/>
    <w:tmpl w:val="EA041EAC"/>
    <w:lvl w:ilvl="0">
      <w:start w:val="1"/>
      <w:numFmt w:val="bullet"/>
      <w:lvlText w:val="●"/>
      <w:lvlJc w:val="left"/>
      <w:pPr>
        <w:ind w:left="1285" w:hanging="360"/>
      </w:pPr>
      <w:rPr>
        <w:rFonts w:ascii="Noto Sans Symbols" w:eastAsia="Noto Sans Symbols" w:hAnsi="Noto Sans Symbols" w:cs="Noto Sans Symbols"/>
      </w:rPr>
    </w:lvl>
    <w:lvl w:ilvl="1">
      <w:start w:val="1"/>
      <w:numFmt w:val="bullet"/>
      <w:lvlText w:val="o"/>
      <w:lvlJc w:val="left"/>
      <w:pPr>
        <w:ind w:left="2005" w:hanging="360"/>
      </w:pPr>
      <w:rPr>
        <w:rFonts w:ascii="Courier New" w:eastAsia="Courier New" w:hAnsi="Courier New" w:cs="Courier New"/>
      </w:rPr>
    </w:lvl>
    <w:lvl w:ilvl="2">
      <w:start w:val="1"/>
      <w:numFmt w:val="bullet"/>
      <w:lvlText w:val="▪"/>
      <w:lvlJc w:val="left"/>
      <w:pPr>
        <w:ind w:left="2725" w:hanging="360"/>
      </w:pPr>
      <w:rPr>
        <w:rFonts w:ascii="Noto Sans Symbols" w:eastAsia="Noto Sans Symbols" w:hAnsi="Noto Sans Symbols" w:cs="Noto Sans Symbols"/>
      </w:rPr>
    </w:lvl>
    <w:lvl w:ilvl="3">
      <w:start w:val="1"/>
      <w:numFmt w:val="bullet"/>
      <w:lvlText w:val="●"/>
      <w:lvlJc w:val="left"/>
      <w:pPr>
        <w:ind w:left="3445" w:hanging="360"/>
      </w:pPr>
      <w:rPr>
        <w:rFonts w:ascii="Noto Sans Symbols" w:eastAsia="Noto Sans Symbols" w:hAnsi="Noto Sans Symbols" w:cs="Noto Sans Symbols"/>
      </w:rPr>
    </w:lvl>
    <w:lvl w:ilvl="4">
      <w:start w:val="1"/>
      <w:numFmt w:val="bullet"/>
      <w:lvlText w:val="o"/>
      <w:lvlJc w:val="left"/>
      <w:pPr>
        <w:ind w:left="4165" w:hanging="360"/>
      </w:pPr>
      <w:rPr>
        <w:rFonts w:ascii="Courier New" w:eastAsia="Courier New" w:hAnsi="Courier New" w:cs="Courier New"/>
      </w:rPr>
    </w:lvl>
    <w:lvl w:ilvl="5">
      <w:start w:val="1"/>
      <w:numFmt w:val="bullet"/>
      <w:lvlText w:val="▪"/>
      <w:lvlJc w:val="left"/>
      <w:pPr>
        <w:ind w:left="4885" w:hanging="360"/>
      </w:pPr>
      <w:rPr>
        <w:rFonts w:ascii="Noto Sans Symbols" w:eastAsia="Noto Sans Symbols" w:hAnsi="Noto Sans Symbols" w:cs="Noto Sans Symbols"/>
      </w:rPr>
    </w:lvl>
    <w:lvl w:ilvl="6">
      <w:start w:val="1"/>
      <w:numFmt w:val="bullet"/>
      <w:lvlText w:val="●"/>
      <w:lvlJc w:val="left"/>
      <w:pPr>
        <w:ind w:left="5605" w:hanging="360"/>
      </w:pPr>
      <w:rPr>
        <w:rFonts w:ascii="Noto Sans Symbols" w:eastAsia="Noto Sans Symbols" w:hAnsi="Noto Sans Symbols" w:cs="Noto Sans Symbols"/>
      </w:rPr>
    </w:lvl>
    <w:lvl w:ilvl="7">
      <w:start w:val="1"/>
      <w:numFmt w:val="bullet"/>
      <w:lvlText w:val="o"/>
      <w:lvlJc w:val="left"/>
      <w:pPr>
        <w:ind w:left="6325" w:hanging="360"/>
      </w:pPr>
      <w:rPr>
        <w:rFonts w:ascii="Courier New" w:eastAsia="Courier New" w:hAnsi="Courier New" w:cs="Courier New"/>
      </w:rPr>
    </w:lvl>
    <w:lvl w:ilvl="8">
      <w:start w:val="1"/>
      <w:numFmt w:val="bullet"/>
      <w:lvlText w:val="▪"/>
      <w:lvlJc w:val="left"/>
      <w:pPr>
        <w:ind w:left="7045" w:hanging="360"/>
      </w:pPr>
      <w:rPr>
        <w:rFonts w:ascii="Noto Sans Symbols" w:eastAsia="Noto Sans Symbols" w:hAnsi="Noto Sans Symbols" w:cs="Noto Sans Symbols"/>
      </w:rPr>
    </w:lvl>
  </w:abstractNum>
  <w:abstractNum w:abstractNumId="30" w15:restartNumberingAfterBreak="0">
    <w:nsid w:val="56E5546B"/>
    <w:multiLevelType w:val="multilevel"/>
    <w:tmpl w:val="C4FC9986"/>
    <w:lvl w:ilvl="0">
      <w:start w:val="1"/>
      <w:numFmt w:val="bullet"/>
      <w:lvlText w:val="✔"/>
      <w:lvlJc w:val="left"/>
      <w:pPr>
        <w:ind w:left="1438" w:hanging="360"/>
      </w:pPr>
      <w:rPr>
        <w:rFonts w:ascii="Noto Sans Symbols" w:eastAsia="Noto Sans Symbols" w:hAnsi="Noto Sans Symbols" w:cs="Noto Sans Symbols"/>
      </w:rPr>
    </w:lvl>
    <w:lvl w:ilvl="1">
      <w:start w:val="1"/>
      <w:numFmt w:val="bullet"/>
      <w:lvlText w:val="o"/>
      <w:lvlJc w:val="left"/>
      <w:pPr>
        <w:ind w:left="2158" w:hanging="360"/>
      </w:pPr>
      <w:rPr>
        <w:rFonts w:ascii="Courier New" w:eastAsia="Courier New" w:hAnsi="Courier New" w:cs="Courier New"/>
      </w:rPr>
    </w:lvl>
    <w:lvl w:ilvl="2">
      <w:start w:val="1"/>
      <w:numFmt w:val="bullet"/>
      <w:lvlText w:val="▪"/>
      <w:lvlJc w:val="left"/>
      <w:pPr>
        <w:ind w:left="2878" w:hanging="360"/>
      </w:pPr>
      <w:rPr>
        <w:rFonts w:ascii="Noto Sans Symbols" w:eastAsia="Noto Sans Symbols" w:hAnsi="Noto Sans Symbols" w:cs="Noto Sans Symbols"/>
      </w:rPr>
    </w:lvl>
    <w:lvl w:ilvl="3">
      <w:start w:val="1"/>
      <w:numFmt w:val="bullet"/>
      <w:lvlText w:val="●"/>
      <w:lvlJc w:val="left"/>
      <w:pPr>
        <w:ind w:left="3598" w:hanging="360"/>
      </w:pPr>
      <w:rPr>
        <w:rFonts w:ascii="Noto Sans Symbols" w:eastAsia="Noto Sans Symbols" w:hAnsi="Noto Sans Symbols" w:cs="Noto Sans Symbols"/>
      </w:rPr>
    </w:lvl>
    <w:lvl w:ilvl="4">
      <w:start w:val="1"/>
      <w:numFmt w:val="bullet"/>
      <w:lvlText w:val="o"/>
      <w:lvlJc w:val="left"/>
      <w:pPr>
        <w:ind w:left="4318" w:hanging="360"/>
      </w:pPr>
      <w:rPr>
        <w:rFonts w:ascii="Courier New" w:eastAsia="Courier New" w:hAnsi="Courier New" w:cs="Courier New"/>
      </w:rPr>
    </w:lvl>
    <w:lvl w:ilvl="5">
      <w:start w:val="1"/>
      <w:numFmt w:val="bullet"/>
      <w:lvlText w:val="▪"/>
      <w:lvlJc w:val="left"/>
      <w:pPr>
        <w:ind w:left="5038" w:hanging="360"/>
      </w:pPr>
      <w:rPr>
        <w:rFonts w:ascii="Noto Sans Symbols" w:eastAsia="Noto Sans Symbols" w:hAnsi="Noto Sans Symbols" w:cs="Noto Sans Symbols"/>
      </w:rPr>
    </w:lvl>
    <w:lvl w:ilvl="6">
      <w:start w:val="1"/>
      <w:numFmt w:val="bullet"/>
      <w:lvlText w:val="●"/>
      <w:lvlJc w:val="left"/>
      <w:pPr>
        <w:ind w:left="5758" w:hanging="360"/>
      </w:pPr>
      <w:rPr>
        <w:rFonts w:ascii="Noto Sans Symbols" w:eastAsia="Noto Sans Symbols" w:hAnsi="Noto Sans Symbols" w:cs="Noto Sans Symbols"/>
      </w:rPr>
    </w:lvl>
    <w:lvl w:ilvl="7">
      <w:start w:val="1"/>
      <w:numFmt w:val="bullet"/>
      <w:lvlText w:val="o"/>
      <w:lvlJc w:val="left"/>
      <w:pPr>
        <w:ind w:left="6478" w:hanging="360"/>
      </w:pPr>
      <w:rPr>
        <w:rFonts w:ascii="Courier New" w:eastAsia="Courier New" w:hAnsi="Courier New" w:cs="Courier New"/>
      </w:rPr>
    </w:lvl>
    <w:lvl w:ilvl="8">
      <w:start w:val="1"/>
      <w:numFmt w:val="bullet"/>
      <w:lvlText w:val="▪"/>
      <w:lvlJc w:val="left"/>
      <w:pPr>
        <w:ind w:left="7198" w:hanging="360"/>
      </w:pPr>
      <w:rPr>
        <w:rFonts w:ascii="Noto Sans Symbols" w:eastAsia="Noto Sans Symbols" w:hAnsi="Noto Sans Symbols" w:cs="Noto Sans Symbols"/>
      </w:rPr>
    </w:lvl>
  </w:abstractNum>
  <w:abstractNum w:abstractNumId="31" w15:restartNumberingAfterBreak="0">
    <w:nsid w:val="584D4124"/>
    <w:multiLevelType w:val="multilevel"/>
    <w:tmpl w:val="79C26E08"/>
    <w:lvl w:ilvl="0">
      <w:start w:val="1"/>
      <w:numFmt w:val="decimal"/>
      <w:lvlText w:val="%1."/>
      <w:lvlJc w:val="left"/>
      <w:pPr>
        <w:ind w:left="1078" w:hanging="360"/>
      </w:pPr>
    </w:lvl>
    <w:lvl w:ilvl="1">
      <w:start w:val="1"/>
      <w:numFmt w:val="lowerLetter"/>
      <w:lvlText w:val="%2."/>
      <w:lvlJc w:val="left"/>
      <w:pPr>
        <w:ind w:left="1798" w:hanging="360"/>
      </w:pPr>
    </w:lvl>
    <w:lvl w:ilvl="2">
      <w:start w:val="1"/>
      <w:numFmt w:val="lowerRoman"/>
      <w:lvlText w:val="%3."/>
      <w:lvlJc w:val="right"/>
      <w:pPr>
        <w:ind w:left="2518" w:hanging="180"/>
      </w:pPr>
    </w:lvl>
    <w:lvl w:ilvl="3">
      <w:start w:val="1"/>
      <w:numFmt w:val="decimal"/>
      <w:lvlText w:val="%4."/>
      <w:lvlJc w:val="left"/>
      <w:pPr>
        <w:ind w:left="3238" w:hanging="360"/>
      </w:pPr>
    </w:lvl>
    <w:lvl w:ilvl="4">
      <w:start w:val="1"/>
      <w:numFmt w:val="lowerLetter"/>
      <w:lvlText w:val="%5."/>
      <w:lvlJc w:val="left"/>
      <w:pPr>
        <w:ind w:left="3958" w:hanging="360"/>
      </w:pPr>
    </w:lvl>
    <w:lvl w:ilvl="5">
      <w:start w:val="1"/>
      <w:numFmt w:val="lowerRoman"/>
      <w:lvlText w:val="%6."/>
      <w:lvlJc w:val="right"/>
      <w:pPr>
        <w:ind w:left="4678" w:hanging="180"/>
      </w:pPr>
    </w:lvl>
    <w:lvl w:ilvl="6">
      <w:start w:val="1"/>
      <w:numFmt w:val="decimal"/>
      <w:lvlText w:val="%7."/>
      <w:lvlJc w:val="left"/>
      <w:pPr>
        <w:ind w:left="5398" w:hanging="360"/>
      </w:pPr>
    </w:lvl>
    <w:lvl w:ilvl="7">
      <w:start w:val="1"/>
      <w:numFmt w:val="lowerLetter"/>
      <w:lvlText w:val="%8."/>
      <w:lvlJc w:val="left"/>
      <w:pPr>
        <w:ind w:left="6118" w:hanging="360"/>
      </w:pPr>
    </w:lvl>
    <w:lvl w:ilvl="8">
      <w:start w:val="1"/>
      <w:numFmt w:val="lowerRoman"/>
      <w:lvlText w:val="%9."/>
      <w:lvlJc w:val="right"/>
      <w:pPr>
        <w:ind w:left="6838" w:hanging="180"/>
      </w:pPr>
    </w:lvl>
  </w:abstractNum>
  <w:abstractNum w:abstractNumId="32" w15:restartNumberingAfterBreak="0">
    <w:nsid w:val="5EBB7697"/>
    <w:multiLevelType w:val="multilevel"/>
    <w:tmpl w:val="90EAFBDE"/>
    <w:lvl w:ilvl="0">
      <w:start w:val="1"/>
      <w:numFmt w:val="bullet"/>
      <w:lvlText w:val="−"/>
      <w:lvlJc w:val="left"/>
      <w:pPr>
        <w:ind w:left="719" w:hanging="358"/>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33" w15:restartNumberingAfterBreak="0">
    <w:nsid w:val="5FC01FFE"/>
    <w:multiLevelType w:val="multilevel"/>
    <w:tmpl w:val="03E6E0E2"/>
    <w:lvl w:ilvl="0">
      <w:start w:val="1"/>
      <w:numFmt w:val="bullet"/>
      <w:lvlText w:val="✔"/>
      <w:lvlJc w:val="left"/>
      <w:pPr>
        <w:ind w:left="718" w:hanging="360"/>
      </w:pPr>
      <w:rPr>
        <w:rFonts w:ascii="Noto Sans Symbols" w:eastAsia="Noto Sans Symbols" w:hAnsi="Noto Sans Symbols" w:cs="Noto Sans Symbols"/>
      </w:rPr>
    </w:lvl>
    <w:lvl w:ilvl="1">
      <w:start w:val="1"/>
      <w:numFmt w:val="lowerLetter"/>
      <w:lvlText w:val="%2."/>
      <w:lvlJc w:val="left"/>
      <w:pPr>
        <w:ind w:left="1438" w:hanging="360"/>
      </w:pPr>
    </w:lvl>
    <w:lvl w:ilvl="2">
      <w:start w:val="1"/>
      <w:numFmt w:val="lowerRoman"/>
      <w:lvlText w:val="%3."/>
      <w:lvlJc w:val="right"/>
      <w:pPr>
        <w:ind w:left="2158" w:hanging="180"/>
      </w:pPr>
    </w:lvl>
    <w:lvl w:ilvl="3">
      <w:start w:val="1"/>
      <w:numFmt w:val="decimal"/>
      <w:lvlText w:val="%4."/>
      <w:lvlJc w:val="left"/>
      <w:pPr>
        <w:ind w:left="2878" w:hanging="360"/>
      </w:pPr>
    </w:lvl>
    <w:lvl w:ilvl="4">
      <w:start w:val="1"/>
      <w:numFmt w:val="lowerLetter"/>
      <w:lvlText w:val="%5."/>
      <w:lvlJc w:val="left"/>
      <w:pPr>
        <w:ind w:left="3598" w:hanging="360"/>
      </w:pPr>
    </w:lvl>
    <w:lvl w:ilvl="5">
      <w:start w:val="1"/>
      <w:numFmt w:val="lowerRoman"/>
      <w:lvlText w:val="%6."/>
      <w:lvlJc w:val="right"/>
      <w:pPr>
        <w:ind w:left="4318" w:hanging="180"/>
      </w:pPr>
    </w:lvl>
    <w:lvl w:ilvl="6">
      <w:start w:val="1"/>
      <w:numFmt w:val="decimal"/>
      <w:lvlText w:val="%7."/>
      <w:lvlJc w:val="left"/>
      <w:pPr>
        <w:ind w:left="5038" w:hanging="360"/>
      </w:pPr>
    </w:lvl>
    <w:lvl w:ilvl="7">
      <w:start w:val="1"/>
      <w:numFmt w:val="lowerLetter"/>
      <w:lvlText w:val="%8."/>
      <w:lvlJc w:val="left"/>
      <w:pPr>
        <w:ind w:left="5758" w:hanging="360"/>
      </w:pPr>
    </w:lvl>
    <w:lvl w:ilvl="8">
      <w:start w:val="1"/>
      <w:numFmt w:val="lowerRoman"/>
      <w:lvlText w:val="%9."/>
      <w:lvlJc w:val="right"/>
      <w:pPr>
        <w:ind w:left="6478" w:hanging="180"/>
      </w:pPr>
    </w:lvl>
  </w:abstractNum>
  <w:abstractNum w:abstractNumId="34" w15:restartNumberingAfterBreak="0">
    <w:nsid w:val="64305F0F"/>
    <w:multiLevelType w:val="multilevel"/>
    <w:tmpl w:val="09323B4E"/>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5" w15:restartNumberingAfterBreak="0">
    <w:nsid w:val="6D397ED1"/>
    <w:multiLevelType w:val="multilevel"/>
    <w:tmpl w:val="B256008A"/>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6" w15:restartNumberingAfterBreak="0">
    <w:nsid w:val="757C5F65"/>
    <w:multiLevelType w:val="multilevel"/>
    <w:tmpl w:val="EBA83D1A"/>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7" w15:restartNumberingAfterBreak="0">
    <w:nsid w:val="78FC2B79"/>
    <w:multiLevelType w:val="multilevel"/>
    <w:tmpl w:val="D346DB34"/>
    <w:lvl w:ilvl="0">
      <w:start w:val="2"/>
      <w:numFmt w:val="bullet"/>
      <w:lvlText w:val="-"/>
      <w:lvlJc w:val="left"/>
      <w:pPr>
        <w:ind w:left="716" w:hanging="360"/>
      </w:pPr>
      <w:rPr>
        <w:rFonts w:ascii="Times New Roman" w:eastAsia="Times New Roman" w:hAnsi="Times New Roman" w:cs="Times New Roman"/>
      </w:rPr>
    </w:lvl>
    <w:lvl w:ilvl="1">
      <w:start w:val="1"/>
      <w:numFmt w:val="bullet"/>
      <w:lvlText w:val="o"/>
      <w:lvlJc w:val="left"/>
      <w:pPr>
        <w:ind w:left="1798" w:hanging="360"/>
      </w:pPr>
      <w:rPr>
        <w:rFonts w:ascii="Courier New" w:eastAsia="Courier New" w:hAnsi="Courier New" w:cs="Courier New"/>
      </w:rPr>
    </w:lvl>
    <w:lvl w:ilvl="2">
      <w:start w:val="1"/>
      <w:numFmt w:val="bullet"/>
      <w:lvlText w:val="▪"/>
      <w:lvlJc w:val="left"/>
      <w:pPr>
        <w:ind w:left="2518" w:hanging="360"/>
      </w:pPr>
      <w:rPr>
        <w:rFonts w:ascii="Noto Sans Symbols" w:eastAsia="Noto Sans Symbols" w:hAnsi="Noto Sans Symbols" w:cs="Noto Sans Symbols"/>
      </w:rPr>
    </w:lvl>
    <w:lvl w:ilvl="3">
      <w:start w:val="1"/>
      <w:numFmt w:val="bullet"/>
      <w:lvlText w:val="●"/>
      <w:lvlJc w:val="left"/>
      <w:pPr>
        <w:ind w:left="3238" w:hanging="360"/>
      </w:pPr>
      <w:rPr>
        <w:rFonts w:ascii="Noto Sans Symbols" w:eastAsia="Noto Sans Symbols" w:hAnsi="Noto Sans Symbols" w:cs="Noto Sans Symbols"/>
      </w:rPr>
    </w:lvl>
    <w:lvl w:ilvl="4">
      <w:start w:val="1"/>
      <w:numFmt w:val="bullet"/>
      <w:lvlText w:val="o"/>
      <w:lvlJc w:val="left"/>
      <w:pPr>
        <w:ind w:left="3958" w:hanging="360"/>
      </w:pPr>
      <w:rPr>
        <w:rFonts w:ascii="Courier New" w:eastAsia="Courier New" w:hAnsi="Courier New" w:cs="Courier New"/>
      </w:rPr>
    </w:lvl>
    <w:lvl w:ilvl="5">
      <w:start w:val="1"/>
      <w:numFmt w:val="bullet"/>
      <w:lvlText w:val="▪"/>
      <w:lvlJc w:val="left"/>
      <w:pPr>
        <w:ind w:left="4678" w:hanging="360"/>
      </w:pPr>
      <w:rPr>
        <w:rFonts w:ascii="Noto Sans Symbols" w:eastAsia="Noto Sans Symbols" w:hAnsi="Noto Sans Symbols" w:cs="Noto Sans Symbols"/>
      </w:rPr>
    </w:lvl>
    <w:lvl w:ilvl="6">
      <w:start w:val="1"/>
      <w:numFmt w:val="bullet"/>
      <w:lvlText w:val="●"/>
      <w:lvlJc w:val="left"/>
      <w:pPr>
        <w:ind w:left="5398" w:hanging="360"/>
      </w:pPr>
      <w:rPr>
        <w:rFonts w:ascii="Noto Sans Symbols" w:eastAsia="Noto Sans Symbols" w:hAnsi="Noto Sans Symbols" w:cs="Noto Sans Symbols"/>
      </w:rPr>
    </w:lvl>
    <w:lvl w:ilvl="7">
      <w:start w:val="1"/>
      <w:numFmt w:val="bullet"/>
      <w:lvlText w:val="o"/>
      <w:lvlJc w:val="left"/>
      <w:pPr>
        <w:ind w:left="6118" w:hanging="360"/>
      </w:pPr>
      <w:rPr>
        <w:rFonts w:ascii="Courier New" w:eastAsia="Courier New" w:hAnsi="Courier New" w:cs="Courier New"/>
      </w:rPr>
    </w:lvl>
    <w:lvl w:ilvl="8">
      <w:start w:val="1"/>
      <w:numFmt w:val="bullet"/>
      <w:lvlText w:val="▪"/>
      <w:lvlJc w:val="left"/>
      <w:pPr>
        <w:ind w:left="6838" w:hanging="360"/>
      </w:pPr>
      <w:rPr>
        <w:rFonts w:ascii="Noto Sans Symbols" w:eastAsia="Noto Sans Symbols" w:hAnsi="Noto Sans Symbols" w:cs="Noto Sans Symbols"/>
      </w:rPr>
    </w:lvl>
  </w:abstractNum>
  <w:abstractNum w:abstractNumId="38" w15:restartNumberingAfterBreak="0">
    <w:nsid w:val="79086C66"/>
    <w:multiLevelType w:val="multilevel"/>
    <w:tmpl w:val="824E87DC"/>
    <w:lvl w:ilvl="0">
      <w:start w:val="1"/>
      <w:numFmt w:val="decimal"/>
      <w:lvlText w:val="%1."/>
      <w:lvlJc w:val="left"/>
      <w:pPr>
        <w:ind w:left="718" w:hanging="360"/>
      </w:pPr>
    </w:lvl>
    <w:lvl w:ilvl="1">
      <w:start w:val="1"/>
      <w:numFmt w:val="lowerLetter"/>
      <w:lvlText w:val="%2."/>
      <w:lvlJc w:val="left"/>
      <w:pPr>
        <w:ind w:left="1438" w:hanging="360"/>
      </w:pPr>
    </w:lvl>
    <w:lvl w:ilvl="2">
      <w:start w:val="1"/>
      <w:numFmt w:val="lowerRoman"/>
      <w:lvlText w:val="%3."/>
      <w:lvlJc w:val="right"/>
      <w:pPr>
        <w:ind w:left="2158" w:hanging="180"/>
      </w:pPr>
    </w:lvl>
    <w:lvl w:ilvl="3">
      <w:start w:val="1"/>
      <w:numFmt w:val="decimal"/>
      <w:lvlText w:val="%4."/>
      <w:lvlJc w:val="left"/>
      <w:pPr>
        <w:ind w:left="2878" w:hanging="360"/>
      </w:pPr>
    </w:lvl>
    <w:lvl w:ilvl="4">
      <w:start w:val="1"/>
      <w:numFmt w:val="lowerLetter"/>
      <w:lvlText w:val="%5."/>
      <w:lvlJc w:val="left"/>
      <w:pPr>
        <w:ind w:left="3598" w:hanging="360"/>
      </w:pPr>
    </w:lvl>
    <w:lvl w:ilvl="5">
      <w:start w:val="1"/>
      <w:numFmt w:val="lowerRoman"/>
      <w:lvlText w:val="%6."/>
      <w:lvlJc w:val="right"/>
      <w:pPr>
        <w:ind w:left="4318" w:hanging="180"/>
      </w:pPr>
    </w:lvl>
    <w:lvl w:ilvl="6">
      <w:start w:val="1"/>
      <w:numFmt w:val="decimal"/>
      <w:lvlText w:val="%7."/>
      <w:lvlJc w:val="left"/>
      <w:pPr>
        <w:ind w:left="5038" w:hanging="360"/>
      </w:pPr>
    </w:lvl>
    <w:lvl w:ilvl="7">
      <w:start w:val="1"/>
      <w:numFmt w:val="lowerLetter"/>
      <w:lvlText w:val="%8."/>
      <w:lvlJc w:val="left"/>
      <w:pPr>
        <w:ind w:left="5758" w:hanging="360"/>
      </w:pPr>
    </w:lvl>
    <w:lvl w:ilvl="8">
      <w:start w:val="1"/>
      <w:numFmt w:val="lowerRoman"/>
      <w:lvlText w:val="%9."/>
      <w:lvlJc w:val="right"/>
      <w:pPr>
        <w:ind w:left="6478" w:hanging="180"/>
      </w:pPr>
    </w:lvl>
  </w:abstractNum>
  <w:abstractNum w:abstractNumId="39" w15:restartNumberingAfterBreak="0">
    <w:nsid w:val="793F46A5"/>
    <w:multiLevelType w:val="multilevel"/>
    <w:tmpl w:val="B816C1A0"/>
    <w:lvl w:ilvl="0">
      <w:start w:val="1"/>
      <w:numFmt w:val="bullet"/>
      <w:lvlText w:val="✔"/>
      <w:lvlJc w:val="left"/>
      <w:pPr>
        <w:ind w:left="719" w:hanging="358"/>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40" w15:restartNumberingAfterBreak="0">
    <w:nsid w:val="7B6535C7"/>
    <w:multiLevelType w:val="multilevel"/>
    <w:tmpl w:val="BEE84ABC"/>
    <w:lvl w:ilvl="0">
      <w:start w:val="1"/>
      <w:numFmt w:val="decimal"/>
      <w:lvlText w:val="%1."/>
      <w:lvlJc w:val="left"/>
      <w:pPr>
        <w:ind w:left="718" w:hanging="360"/>
      </w:pPr>
    </w:lvl>
    <w:lvl w:ilvl="1">
      <w:start w:val="1"/>
      <w:numFmt w:val="lowerLetter"/>
      <w:lvlText w:val="%2."/>
      <w:lvlJc w:val="left"/>
      <w:pPr>
        <w:ind w:left="1438" w:hanging="360"/>
      </w:pPr>
    </w:lvl>
    <w:lvl w:ilvl="2">
      <w:start w:val="1"/>
      <w:numFmt w:val="lowerRoman"/>
      <w:lvlText w:val="%3."/>
      <w:lvlJc w:val="right"/>
      <w:pPr>
        <w:ind w:left="2158" w:hanging="180"/>
      </w:pPr>
    </w:lvl>
    <w:lvl w:ilvl="3">
      <w:start w:val="1"/>
      <w:numFmt w:val="decimal"/>
      <w:lvlText w:val="%4."/>
      <w:lvlJc w:val="left"/>
      <w:pPr>
        <w:ind w:left="2878" w:hanging="360"/>
      </w:pPr>
    </w:lvl>
    <w:lvl w:ilvl="4">
      <w:start w:val="1"/>
      <w:numFmt w:val="lowerLetter"/>
      <w:lvlText w:val="%5."/>
      <w:lvlJc w:val="left"/>
      <w:pPr>
        <w:ind w:left="3598" w:hanging="360"/>
      </w:pPr>
    </w:lvl>
    <w:lvl w:ilvl="5">
      <w:start w:val="1"/>
      <w:numFmt w:val="lowerRoman"/>
      <w:lvlText w:val="%6."/>
      <w:lvlJc w:val="right"/>
      <w:pPr>
        <w:ind w:left="4318" w:hanging="180"/>
      </w:pPr>
    </w:lvl>
    <w:lvl w:ilvl="6">
      <w:start w:val="1"/>
      <w:numFmt w:val="decimal"/>
      <w:lvlText w:val="%7."/>
      <w:lvlJc w:val="left"/>
      <w:pPr>
        <w:ind w:left="5038" w:hanging="360"/>
      </w:pPr>
    </w:lvl>
    <w:lvl w:ilvl="7">
      <w:start w:val="1"/>
      <w:numFmt w:val="lowerLetter"/>
      <w:lvlText w:val="%8."/>
      <w:lvlJc w:val="left"/>
      <w:pPr>
        <w:ind w:left="5758" w:hanging="360"/>
      </w:pPr>
    </w:lvl>
    <w:lvl w:ilvl="8">
      <w:start w:val="1"/>
      <w:numFmt w:val="lowerRoman"/>
      <w:lvlText w:val="%9."/>
      <w:lvlJc w:val="right"/>
      <w:pPr>
        <w:ind w:left="6478" w:hanging="180"/>
      </w:pPr>
    </w:lvl>
  </w:abstractNum>
  <w:abstractNum w:abstractNumId="41" w15:restartNumberingAfterBreak="0">
    <w:nsid w:val="7DE934C6"/>
    <w:multiLevelType w:val="multilevel"/>
    <w:tmpl w:val="88C8F5D0"/>
    <w:lvl w:ilvl="0">
      <w:start w:val="1"/>
      <w:numFmt w:val="bullet"/>
      <w:lvlText w:val="✔"/>
      <w:lvlJc w:val="left"/>
      <w:pPr>
        <w:ind w:left="719" w:hanging="358"/>
      </w:pPr>
      <w:rPr>
        <w:rFonts w:ascii="Noto Sans Symbols" w:eastAsia="Noto Sans Symbols" w:hAnsi="Noto Sans Symbols" w:cs="Noto Sans Symbols"/>
      </w:rPr>
    </w:lvl>
    <w:lvl w:ilvl="1">
      <w:start w:val="1"/>
      <w:numFmt w:val="bullet"/>
      <w:lvlText w:val="o"/>
      <w:lvlJc w:val="left"/>
      <w:pPr>
        <w:ind w:left="1439" w:hanging="360"/>
      </w:pPr>
      <w:rPr>
        <w:rFonts w:ascii="Courier New" w:eastAsia="Courier New" w:hAnsi="Courier New" w:cs="Courier New"/>
      </w:r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num w:numId="1">
    <w:abstractNumId w:val="2"/>
  </w:num>
  <w:num w:numId="2">
    <w:abstractNumId w:val="34"/>
  </w:num>
  <w:num w:numId="3">
    <w:abstractNumId w:val="15"/>
  </w:num>
  <w:num w:numId="4">
    <w:abstractNumId w:val="20"/>
  </w:num>
  <w:num w:numId="5">
    <w:abstractNumId w:val="21"/>
  </w:num>
  <w:num w:numId="6">
    <w:abstractNumId w:val="37"/>
  </w:num>
  <w:num w:numId="7">
    <w:abstractNumId w:val="35"/>
  </w:num>
  <w:num w:numId="8">
    <w:abstractNumId w:val="38"/>
  </w:num>
  <w:num w:numId="9">
    <w:abstractNumId w:val="24"/>
  </w:num>
  <w:num w:numId="10">
    <w:abstractNumId w:val="25"/>
  </w:num>
  <w:num w:numId="11">
    <w:abstractNumId w:val="27"/>
  </w:num>
  <w:num w:numId="12">
    <w:abstractNumId w:val="4"/>
  </w:num>
  <w:num w:numId="13">
    <w:abstractNumId w:val="7"/>
  </w:num>
  <w:num w:numId="14">
    <w:abstractNumId w:val="22"/>
  </w:num>
  <w:num w:numId="15">
    <w:abstractNumId w:val="10"/>
  </w:num>
  <w:num w:numId="16">
    <w:abstractNumId w:val="12"/>
  </w:num>
  <w:num w:numId="17">
    <w:abstractNumId w:val="0"/>
  </w:num>
  <w:num w:numId="18">
    <w:abstractNumId w:val="23"/>
  </w:num>
  <w:num w:numId="19">
    <w:abstractNumId w:val="3"/>
  </w:num>
  <w:num w:numId="20">
    <w:abstractNumId w:val="9"/>
  </w:num>
  <w:num w:numId="21">
    <w:abstractNumId w:val="32"/>
  </w:num>
  <w:num w:numId="22">
    <w:abstractNumId w:val="5"/>
  </w:num>
  <w:num w:numId="23">
    <w:abstractNumId w:val="30"/>
  </w:num>
  <w:num w:numId="24">
    <w:abstractNumId w:val="8"/>
  </w:num>
  <w:num w:numId="25">
    <w:abstractNumId w:val="26"/>
  </w:num>
  <w:num w:numId="26">
    <w:abstractNumId w:val="14"/>
  </w:num>
  <w:num w:numId="27">
    <w:abstractNumId w:val="17"/>
  </w:num>
  <w:num w:numId="28">
    <w:abstractNumId w:val="1"/>
  </w:num>
  <w:num w:numId="29">
    <w:abstractNumId w:val="11"/>
  </w:num>
  <w:num w:numId="30">
    <w:abstractNumId w:val="13"/>
  </w:num>
  <w:num w:numId="31">
    <w:abstractNumId w:val="19"/>
  </w:num>
  <w:num w:numId="32">
    <w:abstractNumId w:val="28"/>
  </w:num>
  <w:num w:numId="33">
    <w:abstractNumId w:val="41"/>
  </w:num>
  <w:num w:numId="34">
    <w:abstractNumId w:val="39"/>
  </w:num>
  <w:num w:numId="35">
    <w:abstractNumId w:val="29"/>
  </w:num>
  <w:num w:numId="36">
    <w:abstractNumId w:val="6"/>
  </w:num>
  <w:num w:numId="37">
    <w:abstractNumId w:val="16"/>
  </w:num>
  <w:num w:numId="38">
    <w:abstractNumId w:val="31"/>
  </w:num>
  <w:num w:numId="39">
    <w:abstractNumId w:val="33"/>
  </w:num>
  <w:num w:numId="40">
    <w:abstractNumId w:val="40"/>
  </w:num>
  <w:num w:numId="41">
    <w:abstractNumId w:val="18"/>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83B"/>
    <w:rsid w:val="000A6E0C"/>
    <w:rsid w:val="0025283B"/>
    <w:rsid w:val="00586C28"/>
    <w:rsid w:val="00846B55"/>
    <w:rsid w:val="00861024"/>
    <w:rsid w:val="00B526A5"/>
    <w:rsid w:val="00D958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A712BB"/>
  <w15:docId w15:val="{EDDBF737-C771-483E-8B16-755B38CD0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vi-VN" w:eastAsia="en-US" w:bidi="ar-SA"/>
      </w:rPr>
    </w:rPrDefault>
    <w:pPrDefault>
      <w:pPr>
        <w:spacing w:after="120" w:line="256" w:lineRule="auto"/>
        <w:ind w:hanging="1"/>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36EF"/>
    <w:pPr>
      <w:suppressAutoHyphens/>
      <w:ind w:leftChars="-1" w:left="-1" w:hangingChars="1"/>
      <w:textDirection w:val="btLr"/>
      <w:textAlignment w:val="top"/>
      <w:outlineLvl w:val="0"/>
    </w:pPr>
    <w:rPr>
      <w:position w:val="-1"/>
    </w:rPr>
  </w:style>
  <w:style w:type="paragraph" w:styleId="Heading1">
    <w:name w:val="heading 1"/>
    <w:basedOn w:val="Normal"/>
    <w:next w:val="Normal"/>
    <w:link w:val="Heading1Char"/>
    <w:uiPriority w:val="9"/>
    <w:qFormat/>
    <w:rsid w:val="00E236EF"/>
    <w:pPr>
      <w:keepNext/>
      <w:keepLines/>
      <w:spacing w:before="240" w:after="0" w:line="240" w:lineRule="auto"/>
      <w:ind w:firstLine="0"/>
      <w:jc w:val="left"/>
    </w:pPr>
    <w:rPr>
      <w:b/>
      <w:color w:val="00B050"/>
      <w:sz w:val="28"/>
      <w:szCs w:val="32"/>
    </w:rPr>
  </w:style>
  <w:style w:type="paragraph" w:styleId="Heading2">
    <w:name w:val="heading 2"/>
    <w:basedOn w:val="Normal"/>
    <w:next w:val="Normal"/>
    <w:link w:val="Heading2Char"/>
    <w:uiPriority w:val="9"/>
    <w:unhideWhenUsed/>
    <w:qFormat/>
    <w:rsid w:val="00E236EF"/>
    <w:pPr>
      <w:keepNext/>
      <w:keepLines/>
      <w:spacing w:before="40" w:after="0"/>
      <w:outlineLvl w:val="1"/>
    </w:pPr>
    <w:rPr>
      <w:b/>
      <w:color w:val="0070C0"/>
      <w:sz w:val="28"/>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236EF"/>
    <w:pPr>
      <w:spacing w:after="0" w:line="240" w:lineRule="auto"/>
      <w:contextualSpacing/>
    </w:pPr>
    <w:rPr>
      <w:b/>
      <w:color w:val="FF0000"/>
      <w:spacing w:val="-10"/>
      <w:kern w:val="28"/>
      <w:sz w:val="36"/>
      <w:szCs w:val="56"/>
    </w:rPr>
  </w:style>
  <w:style w:type="character" w:customStyle="1" w:styleId="Heading1Char">
    <w:name w:val="Heading 1 Char"/>
    <w:basedOn w:val="DefaultParagraphFont"/>
    <w:link w:val="Heading1"/>
    <w:uiPriority w:val="9"/>
    <w:rsid w:val="00E236EF"/>
    <w:rPr>
      <w:rFonts w:eastAsia="Times New Roman" w:cs="Times New Roman"/>
      <w:b/>
      <w:color w:val="00B050"/>
      <w:position w:val="-1"/>
      <w:sz w:val="28"/>
      <w:szCs w:val="32"/>
    </w:rPr>
  </w:style>
  <w:style w:type="character" w:customStyle="1" w:styleId="Heading2Char">
    <w:name w:val="Heading 2 Char"/>
    <w:basedOn w:val="DefaultParagraphFont"/>
    <w:link w:val="Heading2"/>
    <w:uiPriority w:val="9"/>
    <w:rsid w:val="00E236EF"/>
    <w:rPr>
      <w:rFonts w:eastAsia="Times New Roman" w:cs="Times New Roman"/>
      <w:b/>
      <w:color w:val="0070C0"/>
      <w:position w:val="-1"/>
      <w:sz w:val="28"/>
      <w:szCs w:val="26"/>
      <w:lang w:val="vi-VN"/>
    </w:rPr>
  </w:style>
  <w:style w:type="character" w:customStyle="1" w:styleId="TitleChar">
    <w:name w:val="Title Char"/>
    <w:basedOn w:val="DefaultParagraphFont"/>
    <w:link w:val="Title"/>
    <w:uiPriority w:val="10"/>
    <w:rsid w:val="00E236EF"/>
    <w:rPr>
      <w:rFonts w:eastAsia="Times New Roman" w:cs="Times New Roman"/>
      <w:b/>
      <w:color w:val="FF0000"/>
      <w:spacing w:val="-10"/>
      <w:kern w:val="28"/>
      <w:position w:val="-1"/>
      <w:sz w:val="36"/>
      <w:szCs w:val="56"/>
      <w:lang w:val="vi-VN"/>
    </w:rPr>
  </w:style>
  <w:style w:type="table" w:styleId="TableGrid">
    <w:name w:val="Table Grid"/>
    <w:basedOn w:val="TableNormal"/>
    <w:uiPriority w:val="39"/>
    <w:rsid w:val="00A967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96718"/>
    <w:pPr>
      <w:ind w:left="720"/>
      <w:contextualSpacing/>
    </w:pPr>
  </w:style>
  <w:style w:type="paragraph" w:customStyle="1" w:styleId="0noidung">
    <w:name w:val="0 noi dung"/>
    <w:basedOn w:val="Normal"/>
    <w:link w:val="0noidungChar"/>
    <w:qFormat/>
    <w:rsid w:val="00F33613"/>
    <w:pPr>
      <w:widowControl w:val="0"/>
      <w:suppressAutoHyphens w:val="0"/>
      <w:spacing w:before="40" w:after="40" w:line="276" w:lineRule="auto"/>
      <w:ind w:leftChars="0" w:left="0" w:firstLineChars="0" w:firstLine="425"/>
      <w:textDirection w:val="lrTb"/>
      <w:textAlignment w:val="auto"/>
      <w:outlineLvl w:val="9"/>
    </w:pPr>
    <w:rPr>
      <w:rFonts w:eastAsia="MS Mincho"/>
      <w:position w:val="0"/>
      <w:sz w:val="28"/>
      <w:szCs w:val="28"/>
      <w:lang w:val="es-ES"/>
    </w:rPr>
  </w:style>
  <w:style w:type="character" w:customStyle="1" w:styleId="0noidungChar">
    <w:name w:val="0 noi dung Char"/>
    <w:link w:val="0noidung"/>
    <w:rsid w:val="00F33613"/>
    <w:rPr>
      <w:rFonts w:eastAsia="MS Mincho" w:cs="Times New Roman"/>
      <w:sz w:val="28"/>
      <w:szCs w:val="28"/>
      <w:lang w:val="es-ES"/>
    </w:rPr>
  </w:style>
  <w:style w:type="table" w:customStyle="1" w:styleId="TableGrid1">
    <w:name w:val="Table Grid1"/>
    <w:basedOn w:val="TableNormal"/>
    <w:next w:val="TableGrid"/>
    <w:uiPriority w:val="39"/>
    <w:rsid w:val="00261E7B"/>
    <w:pPr>
      <w:widowControl w:val="0"/>
      <w:spacing w:after="0" w:line="240" w:lineRule="auto"/>
    </w:pPr>
    <w:rPr>
      <w:rFonts w:ascii="Courier New" w:eastAsia="Courier New" w:hAnsi="Courier New" w:cs="Courier New"/>
      <w:lang w:eastAsia="vi-VN" w:bidi="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97478"/>
    <w:rPr>
      <w:color w:val="0563C1" w:themeColor="hyperlink"/>
      <w:u w:val="single"/>
    </w:rPr>
  </w:style>
  <w:style w:type="character" w:styleId="Strong">
    <w:name w:val="Strong"/>
    <w:basedOn w:val="DefaultParagraphFont"/>
    <w:uiPriority w:val="22"/>
    <w:qFormat/>
    <w:rsid w:val="00823B3A"/>
    <w:rPr>
      <w:b/>
      <w:bCs/>
    </w:rPr>
  </w:style>
  <w:style w:type="paragraph" w:styleId="Header">
    <w:name w:val="header"/>
    <w:basedOn w:val="Normal"/>
    <w:link w:val="HeaderChar"/>
    <w:uiPriority w:val="99"/>
    <w:unhideWhenUsed/>
    <w:rsid w:val="00CC5D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5D00"/>
    <w:rPr>
      <w:rFonts w:eastAsia="Times New Roman" w:cs="Times New Roman"/>
      <w:position w:val="-1"/>
      <w:lang w:val="vi-VN"/>
    </w:rPr>
  </w:style>
  <w:style w:type="paragraph" w:styleId="Footer">
    <w:name w:val="footer"/>
    <w:basedOn w:val="Normal"/>
    <w:link w:val="FooterChar"/>
    <w:uiPriority w:val="99"/>
    <w:unhideWhenUsed/>
    <w:rsid w:val="00CC5D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5D00"/>
    <w:rPr>
      <w:rFonts w:eastAsia="Times New Roman" w:cs="Times New Roman"/>
      <w:position w:val="-1"/>
      <w:lang w:val="vi-VN"/>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0">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1">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2">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3">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4">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5">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6">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7">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b">
    <w:basedOn w:val="TableNormal"/>
    <w:pPr>
      <w:widowControl w:val="0"/>
      <w:spacing w:after="0" w:line="240" w:lineRule="auto"/>
    </w:pPr>
    <w:rPr>
      <w:rFonts w:ascii="Courier New" w:eastAsia="Courier New" w:hAnsi="Courier New" w:cs="Courier New"/>
    </w:rPr>
    <w:tblPr>
      <w:tblStyleRowBandSize w:val="1"/>
      <w:tblStyleColBandSize w:val="1"/>
    </w:tblPr>
  </w:style>
  <w:style w:type="table" w:customStyle="1" w:styleId="ac">
    <w:basedOn w:val="TableNormal"/>
    <w:pPr>
      <w:widowControl w:val="0"/>
      <w:spacing w:after="0" w:line="240" w:lineRule="auto"/>
    </w:pPr>
    <w:rPr>
      <w:rFonts w:ascii="Courier New" w:eastAsia="Courier New" w:hAnsi="Courier New" w:cs="Courier New"/>
    </w:rPr>
    <w:tblPr>
      <w:tblStyleRowBandSize w:val="1"/>
      <w:tblStyleColBandSize w:val="1"/>
    </w:tblPr>
  </w:style>
  <w:style w:type="character" w:customStyle="1" w:styleId="Other">
    <w:name w:val="Other_"/>
    <w:basedOn w:val="DefaultParagraphFont"/>
    <w:link w:val="Other0"/>
    <w:rsid w:val="00AA1447"/>
    <w:rPr>
      <w:rFonts w:ascii="Segoe UI" w:eastAsia="Segoe UI" w:hAnsi="Segoe UI" w:cs="Segoe UI"/>
      <w:color w:val="231F20"/>
      <w:sz w:val="20"/>
      <w:szCs w:val="20"/>
      <w:shd w:val="clear" w:color="auto" w:fill="FFFFFF"/>
    </w:rPr>
  </w:style>
  <w:style w:type="paragraph" w:customStyle="1" w:styleId="Other0">
    <w:name w:val="Other"/>
    <w:basedOn w:val="Normal"/>
    <w:link w:val="Other"/>
    <w:rsid w:val="00AA1447"/>
    <w:pPr>
      <w:widowControl w:val="0"/>
      <w:shd w:val="clear" w:color="auto" w:fill="FFFFFF"/>
      <w:suppressAutoHyphens w:val="0"/>
      <w:spacing w:after="100" w:line="307" w:lineRule="auto"/>
      <w:ind w:leftChars="0" w:left="0" w:firstLineChars="0" w:firstLine="400"/>
      <w:jc w:val="left"/>
      <w:textDirection w:val="lrTb"/>
      <w:textAlignment w:val="auto"/>
      <w:outlineLvl w:val="9"/>
    </w:pPr>
    <w:rPr>
      <w:rFonts w:ascii="Segoe UI" w:eastAsia="Segoe UI" w:hAnsi="Segoe UI" w:cs="Segoe UI"/>
      <w:color w:val="231F20"/>
      <w:position w:val="0"/>
      <w:sz w:val="20"/>
      <w:szCs w:val="20"/>
    </w:rPr>
  </w:style>
  <w:style w:type="table" w:customStyle="1" w:styleId="ad">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e">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0">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1">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2">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3">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4">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5">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6">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7">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8">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9">
    <w:basedOn w:val="TableNormal"/>
    <w:tblPr>
      <w:tblStyleRowBandSize w:val="1"/>
      <w:tblStyleColBandSize w:val="1"/>
      <w:tblCellMar>
        <w:left w:w="10" w:type="dxa"/>
        <w:right w:w="10" w:type="dxa"/>
      </w:tblCellMar>
    </w:tblPr>
  </w:style>
  <w:style w:type="table" w:customStyle="1" w:styleId="afa">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b">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c">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paragraph" w:styleId="NormalWeb">
    <w:name w:val="Normal (Web)"/>
    <w:basedOn w:val="Normal"/>
    <w:uiPriority w:val="99"/>
    <w:semiHidden/>
    <w:unhideWhenUsed/>
    <w:rsid w:val="006E7346"/>
    <w:pPr>
      <w:suppressAutoHyphens w:val="0"/>
      <w:spacing w:before="100" w:beforeAutospacing="1" w:after="100" w:afterAutospacing="1" w:line="240" w:lineRule="auto"/>
      <w:ind w:leftChars="0" w:left="0" w:firstLineChars="0" w:firstLine="0"/>
      <w:jc w:val="left"/>
      <w:textDirection w:val="lrTb"/>
      <w:textAlignment w:val="auto"/>
      <w:outlineLvl w:val="9"/>
    </w:pPr>
    <w:rPr>
      <w:position w:val="0"/>
      <w:lang w:val="en-US"/>
    </w:r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f2">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pPr>
      <w:widowControl w:val="0"/>
      <w:spacing w:after="0" w:line="240" w:lineRule="auto"/>
    </w:pPr>
    <w:rPr>
      <w:rFonts w:ascii="Courier New" w:eastAsia="Courier New" w:hAnsi="Courier New" w:cs="Courier New"/>
    </w:rPr>
    <w:tblPr>
      <w:tblStyleRowBandSize w:val="1"/>
      <w:tblStyleColBandSize w:val="1"/>
      <w:tblCellMar>
        <w:left w:w="0" w:type="dxa"/>
        <w:right w:w="0" w:type="dxa"/>
      </w:tblCellMar>
    </w:tblPr>
  </w:style>
  <w:style w:type="table" w:customStyle="1" w:styleId="affb">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c">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d">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e">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4">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5">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6">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7">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8">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9">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a">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b">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c">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d">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pPr>
      <w:widowControl w:val="0"/>
      <w:spacing w:after="0" w:line="240" w:lineRule="auto"/>
    </w:pPr>
    <w:rPr>
      <w:rFonts w:ascii="Courier New" w:eastAsia="Courier New" w:hAnsi="Courier New" w:cs="Courier New"/>
    </w:rPr>
    <w:tblPr>
      <w:tblStyleRowBandSize w:val="1"/>
      <w:tblStyleColBandSize w:val="1"/>
      <w:tblCellMar>
        <w:top w:w="100" w:type="dxa"/>
        <w:left w:w="0" w:type="dxa"/>
        <w:bottom w:w="100" w:type="dxa"/>
        <w:right w:w="0" w:type="dxa"/>
      </w:tblCellMar>
    </w:tblPr>
  </w:style>
  <w:style w:type="table" w:customStyle="1" w:styleId="affff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8198721">
      <w:bodyDiv w:val="1"/>
      <w:marLeft w:val="0"/>
      <w:marRight w:val="0"/>
      <w:marTop w:val="0"/>
      <w:marBottom w:val="0"/>
      <w:divBdr>
        <w:top w:val="none" w:sz="0" w:space="0" w:color="auto"/>
        <w:left w:val="none" w:sz="0" w:space="0" w:color="auto"/>
        <w:bottom w:val="none" w:sz="0" w:space="0" w:color="auto"/>
        <w:right w:val="none" w:sz="0" w:space="0" w:color="auto"/>
      </w:divBdr>
    </w:div>
    <w:div w:id="1852641264">
      <w:bodyDiv w:val="1"/>
      <w:marLeft w:val="0"/>
      <w:marRight w:val="0"/>
      <w:marTop w:val="0"/>
      <w:marBottom w:val="0"/>
      <w:divBdr>
        <w:top w:val="none" w:sz="0" w:space="0" w:color="auto"/>
        <w:left w:val="none" w:sz="0" w:space="0" w:color="auto"/>
        <w:bottom w:val="none" w:sz="0" w:space="0" w:color="auto"/>
        <w:right w:val="none" w:sz="0" w:space="0" w:color="auto"/>
      </w:divBdr>
    </w:div>
    <w:div w:id="20421999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g"/><Relationship Id="rId26" Type="http://schemas.openxmlformats.org/officeDocument/2006/relationships/image" Target="media/image14.png"/><Relationship Id="rId39" Type="http://schemas.openxmlformats.org/officeDocument/2006/relationships/image" Target="media/image25.jpg"/><Relationship Id="rId21" Type="http://schemas.openxmlformats.org/officeDocument/2006/relationships/image" Target="media/image10.png"/><Relationship Id="rId34" Type="http://schemas.openxmlformats.org/officeDocument/2006/relationships/image" Target="media/image20.jpg"/><Relationship Id="rId42" Type="http://schemas.openxmlformats.org/officeDocument/2006/relationships/hyperlink" Target="https://vnexpress.net/tay-nguyen-gong-minh-chong-han-4730392.html" TargetMode="External"/><Relationship Id="rId47" Type="http://schemas.openxmlformats.org/officeDocument/2006/relationships/hyperlink" Target="https://nhandan.vn/infographic-hien-trang-rung-toan-quoc-nam-2023-post802342.html" TargetMode="External"/><Relationship Id="rId50" Type="http://schemas.openxmlformats.org/officeDocument/2006/relationships/hyperlink" Target="https://infographics.vn/thuy-san-viet-nam-dat-muc-tieu-trong-so-5-nuoc-hang-dau-the-gioi-vao-nam-2030/41647.vna" TargetMode="External"/><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www.youtube.com/watch?app=desktop&amp;v=N-_qRfqisQs" TargetMode="External"/><Relationship Id="rId11" Type="http://schemas.openxmlformats.org/officeDocument/2006/relationships/hyperlink" Target="https://vnexpress.net/tay-nguyen-gong-minh-chong-han-4730392.html" TargetMode="External"/><Relationship Id="rId24" Type="http://schemas.openxmlformats.org/officeDocument/2006/relationships/image" Target="media/image13.pn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hyperlink" Target="https://thuvienphapluat.vn/chinh-sach-phap-luat-moi/vn/thoi-su-phap-luat/tu-van-phap-luat/42357/rung-phong-ho-la-gi-phan-loai-rung-phong-ho-hien-nay" TargetMode="External"/><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1.jpg"/><Relationship Id="rId27" Type="http://schemas.openxmlformats.org/officeDocument/2006/relationships/image" Target="media/image15.png"/><Relationship Id="rId30" Type="http://schemas.openxmlformats.org/officeDocument/2006/relationships/image" Target="media/image16.png"/><Relationship Id="rId35" Type="http://schemas.openxmlformats.org/officeDocument/2006/relationships/image" Target="media/image21.jpg"/><Relationship Id="rId43" Type="http://schemas.openxmlformats.org/officeDocument/2006/relationships/hyperlink" Target="https://dangcongsan.vn/xay-dung-xa-hoi-an-toan-truoc-thien-tai/du-bao-han-han-thieu-nuoc-ngot-cuc-bo-tai-mien-trung-tay-nguyen-658493.html" TargetMode="External"/><Relationship Id="rId48" Type="http://schemas.openxmlformats.org/officeDocument/2006/relationships/hyperlink" Target="https://nhandan.vn/kon-tum-bao-ton-trong-duoc-lieu-duoi-tan-rung-post801925.html" TargetMode="External"/><Relationship Id="rId56" Type="http://schemas.openxmlformats.org/officeDocument/2006/relationships/footer" Target="footer3.xml"/><Relationship Id="rId8" Type="http://schemas.openxmlformats.org/officeDocument/2006/relationships/hyperlink" Target="https://www.youtube.com/watch?v=NuHyEgFKDak" TargetMode="External"/><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lawnet.vn/thong-tin-phap-luat/tu-van-luat/tieu-chi-rung-tu-nhien-rung-trong-rung-dac-dung-rung-phong-ho-va-rung-san-xuat-120785.html" TargetMode="External"/><Relationship Id="rId25" Type="http://schemas.openxmlformats.org/officeDocument/2006/relationships/hyperlink" Target="https://www.youtube.com/watch?v=k1TON7welWI" TargetMode="External"/><Relationship Id="rId33" Type="http://schemas.openxmlformats.org/officeDocument/2006/relationships/image" Target="media/image19.jpg"/><Relationship Id="rId38" Type="http://schemas.openxmlformats.org/officeDocument/2006/relationships/image" Target="media/image24.png"/><Relationship Id="rId46" Type="http://schemas.openxmlformats.org/officeDocument/2006/relationships/hyperlink" Target="https://laodongthudo.vn/nong-nghiep-thoi-40-thieu-lao-dong-co-trinh-do-cao-91794.html" TargetMode="External"/><Relationship Id="rId20" Type="http://schemas.openxmlformats.org/officeDocument/2006/relationships/image" Target="media/image9.jpg"/><Relationship Id="rId41" Type="http://schemas.openxmlformats.org/officeDocument/2006/relationships/image" Target="media/image27.jp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https://www.pace.edu.vn/tin-kho-tri-thuc/phat-trien-ben-vung-la-gi" TargetMode="External"/><Relationship Id="rId36" Type="http://schemas.openxmlformats.org/officeDocument/2006/relationships/image" Target="media/image22.jpg"/><Relationship Id="rId49" Type="http://schemas.openxmlformats.org/officeDocument/2006/relationships/hyperlink" Target="https://lawnet.vn/thong-tin-phap-luat/tu-van-luat/tieu-chi-rung-tu-nhien-rung-trong-rung-dac-dung-rung-phong-ho-va-rung-san-xuat-120785.html" TargetMode="External"/><Relationship Id="rId57" Type="http://schemas.openxmlformats.org/officeDocument/2006/relationships/fontTable" Target="fontTable.xml"/><Relationship Id="rId10" Type="http://schemas.openxmlformats.org/officeDocument/2006/relationships/hyperlink" Target="https://tuoitre.vn/mua-da-chua-tung-co-phu-trang-nui-doi-o-son-la-hoa-binh-20240424180749807.htm" TargetMode="External"/><Relationship Id="rId31" Type="http://schemas.openxmlformats.org/officeDocument/2006/relationships/image" Target="media/image17.jpg"/><Relationship Id="rId44" Type="http://schemas.openxmlformats.org/officeDocument/2006/relationships/hyperlink" Target="https://thanhnien.vn/canh-bao-han-han-thieu-nuoc-cuc-bo-o-trung-bo-tay-nguyen-1851434147.htm" TargetMode="External"/><Relationship Id="rId5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tMBbgZutrjqphiyErOeHLoI5bEw==">CgMxLjAyCGguZ2pkZ3hzMgloLjMwajB6bGwyDWguNnowNWFxNzczM2UyDmguZGF0NDkwMmZ1dmY4MgloLjFmb2I5dGUyDmguanN2dDRpNXBxNDc2Mg5oLm83bmpheXl1bzdzNjgAciExMUJja0N0cFdfdDAzVU1EVVNTTnZSYVp2Q1dpYm5qREQ=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5708</Words>
  <Characters>32538</Characters>
  <Application>Microsoft Office Word</Application>
  <DocSecurity>0</DocSecurity>
  <Lines>271</Lines>
  <Paragraphs>76</Paragraphs>
  <ScaleCrop>false</ScaleCrop>
  <Company>Microsoft</Company>
  <LinksUpToDate>false</LinksUpToDate>
  <CharactersWithSpaces>38170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4</cp:revision>
  <dcterms:created xsi:type="dcterms:W3CDTF">2024-06-14T02:02:00Z</dcterms:created>
  <dcterms:modified xsi:type="dcterms:W3CDTF">2024-09-05T15:07:00Z</dcterms:modified>
</cp:coreProperties>
</file>