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Period : 23                                           REVIEW 1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Lesson 1: Language</w:t>
      </w:r>
    </w:p>
    <w:p w:rsidR="00000000" w:rsidDel="00000000" w:rsidP="00000000" w:rsidRDefault="00000000" w:rsidRPr="00000000" w14:paraId="00000005">
      <w:pPr>
        <w:jc w:val="center"/>
        <w:rPr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I. OBJECTIVES: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By the end of this review, students will be able to revise the language they have learnt and the skills they have practised in Units 1-2-3.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 Knowledge: </w:t>
      </w:r>
    </w:p>
    <w:p w:rsidR="00000000" w:rsidDel="00000000" w:rsidP="00000000" w:rsidRDefault="00000000" w:rsidRPr="00000000" w14:paraId="00000009">
      <w:pPr>
        <w:spacing w:after="40" w:before="60" w:lineRule="auto"/>
        <w:rPr>
          <w:color w:val="000000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* Vocabulary</w:t>
      </w:r>
      <w:r w:rsidDel="00000000" w:rsidR="00000000" w:rsidRPr="00000000">
        <w:rPr>
          <w:sz w:val="26"/>
          <w:szCs w:val="26"/>
          <w:rtl w:val="0"/>
        </w:rPr>
        <w:t xml:space="preserve">:  Review vocabulary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, Pronunciation  in Units 1-3</w:t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* Grammar: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Grammar in Units 1 - 3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2. Attitude:</w:t>
      </w:r>
      <w:r w:rsidDel="00000000" w:rsidR="00000000" w:rsidRPr="00000000">
        <w:rPr>
          <w:sz w:val="26"/>
          <w:szCs w:val="26"/>
          <w:rtl w:val="0"/>
        </w:rPr>
        <w:t xml:space="preserve"> To teach Ss life skills and love their school, friends,…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3. Competences:</w:t>
      </w:r>
      <w:r w:rsidDel="00000000" w:rsidR="00000000" w:rsidRPr="00000000">
        <w:rPr>
          <w:sz w:val="26"/>
          <w:szCs w:val="26"/>
          <w:rtl w:val="0"/>
        </w:rPr>
        <w:t xml:space="preserve">  Ss can join teamwork or social activities</w:t>
      </w:r>
      <w:r w:rsidDel="00000000" w:rsidR="00000000" w:rsidRPr="00000000">
        <w:rPr>
          <w:b w:val="1"/>
          <w:sz w:val="26"/>
          <w:szCs w:val="26"/>
          <w:rtl w:val="0"/>
        </w:rPr>
        <w:t xml:space="preserve">;  </w:t>
      </w:r>
      <w:r w:rsidDel="00000000" w:rsidR="00000000" w:rsidRPr="00000000">
        <w:rPr>
          <w:sz w:val="26"/>
          <w:szCs w:val="26"/>
          <w:rtl w:val="0"/>
        </w:rPr>
        <w:t xml:space="preserve">Talking about activities friends often do together.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24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II. TEACHING AIDS:</w:t>
        <w:tab/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 -  Grade 6 textbook, Review (language)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 - Projector/ pictures and cards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sachmem.vn </w:t>
      </w:r>
    </w:p>
    <w:p w:rsidR="00000000" w:rsidDel="00000000" w:rsidP="00000000" w:rsidRDefault="00000000" w:rsidRPr="00000000" w14:paraId="00000011">
      <w:pPr>
        <w:pStyle w:val="Subtitle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III. PROCEDURES: </w:t>
      </w:r>
    </w:p>
    <w:tbl>
      <w:tblPr>
        <w:tblStyle w:val="Table1"/>
        <w:tblW w:w="1017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69"/>
        <w:gridCol w:w="217"/>
        <w:gridCol w:w="105"/>
        <w:gridCol w:w="5087"/>
        <w:tblGridChange w:id="0">
          <w:tblGrid>
            <w:gridCol w:w="4769"/>
            <w:gridCol w:w="217"/>
            <w:gridCol w:w="105"/>
            <w:gridCol w:w="5087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72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1.Warm-up (5’)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 Aim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: To revise the language that students have learnt in Units 1+2+3.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   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 </w:t>
            </w: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Memory game: </w:t>
            </w:r>
            <w:r w:rsidDel="00000000" w:rsidR="00000000" w:rsidRPr="00000000">
              <w:rPr>
                <w:i w:val="1"/>
                <w:color w:val="000000"/>
                <w:sz w:val="26"/>
                <w:szCs w:val="26"/>
                <w:rtl w:val="0"/>
              </w:rPr>
              <w:t xml:space="preserve">finish chart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 which summarizes the language that students have learnt in Units 1, 2,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   * Products: 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Students’ correct answer key on the board.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E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*  </w:t>
            </w:r>
            <w:r w:rsidDel="00000000" w:rsidR="00000000" w:rsidRPr="00000000">
              <w:rPr>
                <w:b w:val="1"/>
                <w:sz w:val="26"/>
                <w:szCs w:val="26"/>
                <w:u w:val="single"/>
                <w:rtl w:val="0"/>
              </w:rPr>
              <w:t xml:space="preserve">Warm up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(Team work)</w:t>
            </w:r>
          </w:p>
          <w:p w:rsidR="00000000" w:rsidDel="00000000" w:rsidP="00000000" w:rsidRDefault="00000000" w:rsidRPr="00000000" w14:paraId="0000001F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- T -Ss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draws/sticks an unfinished chart which summarizes the language that students have learnt in Units 1, 2, 3 on the board.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divides the class into 2 teams and asks students to run in a relay to complete the chart: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The team with the most correct answers will be the winner.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*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Game: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 Memory game</w:t>
            </w:r>
          </w:p>
          <w:p w:rsidR="00000000" w:rsidDel="00000000" w:rsidP="00000000" w:rsidRDefault="00000000" w:rsidRPr="00000000" w14:paraId="0000002E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</w:rPr>
              <w:drawing>
                <wp:inline distB="0" distT="0" distL="0" distR="0">
                  <wp:extent cx="1732607" cy="2161292"/>
                  <wp:effectExtent b="0" l="0" r="0" t="0"/>
                  <wp:docPr id="719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07" cy="21612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Suggested answer:</w:t>
            </w:r>
          </w:p>
          <w:p w:rsidR="00000000" w:rsidDel="00000000" w:rsidP="00000000" w:rsidRDefault="00000000" w:rsidRPr="00000000" w14:paraId="00000032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</w:rPr>
              <w:drawing>
                <wp:inline distB="0" distT="0" distL="0" distR="0">
                  <wp:extent cx="2162444" cy="2133483"/>
                  <wp:effectExtent b="0" l="0" r="0" t="0"/>
                  <wp:docPr id="719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4" cy="2133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 Practice (35’)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PRONUNCIATION</w:t>
            </w:r>
          </w:p>
          <w:p w:rsidR="00000000" w:rsidDel="00000000" w:rsidP="00000000" w:rsidRDefault="00000000" w:rsidRPr="00000000" w14:paraId="00000036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3A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Task 1</w:t>
            </w:r>
          </w:p>
          <w:p w:rsidR="00000000" w:rsidDel="00000000" w:rsidP="00000000" w:rsidRDefault="00000000" w:rsidRPr="00000000" w14:paraId="0000003B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Aim: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 To help students review the pronunciation of the sounds learnt in Units 1-2-3: /ɑ:/ and /ʌ/; /s/ and /z/ correctly.</w:t>
            </w:r>
          </w:p>
          <w:p w:rsidR="00000000" w:rsidDel="00000000" w:rsidP="00000000" w:rsidRDefault="00000000" w:rsidRPr="00000000" w14:paraId="0000003C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  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Choose the word whose underlined part is pronounced diﬀerently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76" w:lineRule="auto"/>
              <w:rPr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  * Products: 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Students say the correct  answer key.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 * Organization of implementation: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 –Ss :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elicits the rules of pronouncing final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if needed. 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Students do this exercise individually then share their answers with their partners.</w:t>
            </w:r>
          </w:p>
          <w:p w:rsidR="00000000" w:rsidDel="00000000" w:rsidP="00000000" w:rsidRDefault="00000000" w:rsidRPr="00000000" w14:paraId="00000049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- Teacher gives feedback and confirms the answers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A">
            <w:pPr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Task 1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: Choose the word whose underlined part is pronounced diﬀerently.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C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* Answer key:</w:t>
            </w:r>
          </w:p>
          <w:p w:rsidR="00000000" w:rsidDel="00000000" w:rsidP="00000000" w:rsidRDefault="00000000" w:rsidRPr="00000000" w14:paraId="0000004D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1. C </w:t>
            </w:r>
          </w:p>
          <w:p w:rsidR="00000000" w:rsidDel="00000000" w:rsidP="00000000" w:rsidRDefault="00000000" w:rsidRPr="00000000" w14:paraId="0000004E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2. A </w:t>
            </w:r>
          </w:p>
          <w:p w:rsidR="00000000" w:rsidDel="00000000" w:rsidP="00000000" w:rsidRDefault="00000000" w:rsidRPr="00000000" w14:paraId="0000004F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3. B </w:t>
            </w:r>
          </w:p>
          <w:p w:rsidR="00000000" w:rsidDel="00000000" w:rsidP="00000000" w:rsidRDefault="00000000" w:rsidRPr="00000000" w14:paraId="00000050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4. A </w:t>
            </w:r>
          </w:p>
          <w:p w:rsidR="00000000" w:rsidDel="00000000" w:rsidP="00000000" w:rsidRDefault="00000000" w:rsidRPr="00000000" w14:paraId="00000051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5. B</w:t>
            </w:r>
          </w:p>
          <w:p w:rsidR="00000000" w:rsidDel="00000000" w:rsidP="00000000" w:rsidRDefault="00000000" w:rsidRPr="00000000" w14:paraId="00000052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(5’)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Aims: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To help students review the pronunciation of the sounds /b/ and /p/ in words.</w:t>
            </w:r>
          </w:p>
          <w:p w:rsidR="00000000" w:rsidDel="00000000" w:rsidP="00000000" w:rsidRDefault="00000000" w:rsidRPr="00000000" w14:paraId="0000005C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Write the names of school things and furniture in the house which begin with /b/ and /p/.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* Products: 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 The correct words on the board</w:t>
            </w:r>
          </w:p>
          <w:p w:rsidR="00000000" w:rsidDel="00000000" w:rsidP="00000000" w:rsidRDefault="00000000" w:rsidRPr="00000000" w14:paraId="0000005E">
            <w:pPr>
              <w:spacing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 –Ss ; Ss – Ss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organizes this task as a game.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Students do this task in pairs. The pair that finds the most words will go to the board and write their answers.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Other pairs may want to add more words. Write other words on the board.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- Teacher gives feedback and confirms the answers.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C">
            <w:pPr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Task 2: 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Write the names of school things and furniture in the house which begin with /b/ and /p/.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* Suggested answers:</w:t>
            </w:r>
          </w:p>
          <w:tbl>
            <w:tblPr>
              <w:tblStyle w:val="Table2"/>
              <w:tblW w:w="3613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613"/>
              <w:tblGridChange w:id="0">
                <w:tblGrid>
                  <w:gridCol w:w="361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F">
                  <w:pPr>
                    <w:jc w:val="center"/>
                    <w:rPr>
                      <w:b w:val="1"/>
                      <w:color w:val="000000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sz w:val="26"/>
                      <w:szCs w:val="26"/>
                      <w:rtl w:val="0"/>
                    </w:rPr>
                    <w:t xml:space="preserve">/b/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0">
                  <w:pPr>
                    <w:rPr>
                      <w:color w:val="000000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color w:val="000000"/>
                      <w:sz w:val="26"/>
                      <w:szCs w:val="26"/>
                      <w:rtl w:val="0"/>
                    </w:rPr>
                    <w:t xml:space="preserve">book, bag, bed…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1">
                  <w:pPr>
                    <w:jc w:val="center"/>
                    <w:rPr>
                      <w:b w:val="1"/>
                      <w:color w:val="000000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sz w:val="26"/>
                      <w:szCs w:val="26"/>
                      <w:rtl w:val="0"/>
                    </w:rPr>
                    <w:t xml:space="preserve">/p/</w:t>
                  </w:r>
                </w:p>
              </w:tc>
            </w:tr>
            <w:tr>
              <w:trPr>
                <w:cantSplit w:val="0"/>
                <w:trHeight w:val="74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72">
                  <w:pPr>
                    <w:rPr>
                      <w:color w:val="000000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color w:val="000000"/>
                      <w:sz w:val="26"/>
                      <w:szCs w:val="26"/>
                      <w:rtl w:val="0"/>
                    </w:rPr>
                    <w:t xml:space="preserve">pen, pencil, picture, poste…</w:t>
                  </w:r>
                </w:p>
              </w:tc>
            </w:tr>
          </w:tbl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5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                                                                   Task 3. 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Aims:</w:t>
            </w:r>
            <w:r w:rsidDel="00000000" w:rsidR="00000000" w:rsidRPr="00000000">
              <w:rPr>
                <w:color w:val="231f2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To help students review the word groups used with “play, have, do” and “study”.</w:t>
            </w:r>
          </w:p>
          <w:p w:rsidR="00000000" w:rsidDel="00000000" w:rsidP="00000000" w:rsidRDefault="00000000" w:rsidRPr="00000000" w14:paraId="00000078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Complete the words.</w:t>
            </w:r>
          </w:p>
          <w:p w:rsidR="00000000" w:rsidDel="00000000" w:rsidP="00000000" w:rsidRDefault="00000000" w:rsidRPr="00000000" w14:paraId="00000079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* Products: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 The correct words on the board (individual work)</w:t>
            </w:r>
          </w:p>
          <w:p w:rsidR="00000000" w:rsidDel="00000000" w:rsidP="00000000" w:rsidRDefault="00000000" w:rsidRPr="00000000" w14:paraId="0000007A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Task 3: T - Ss, Ss – Ss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has students do this task individually and then share their answers with their partners.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calls one or two students to write their answers on the board.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checks and confirms the correct ones.</w:t>
            </w:r>
          </w:p>
          <w:p w:rsidR="00000000" w:rsidDel="00000000" w:rsidP="00000000" w:rsidRDefault="00000000" w:rsidRPr="00000000" w14:paraId="00000086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8">
            <w:pPr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Task 3: Complete the words.</w:t>
            </w:r>
          </w:p>
          <w:p w:rsidR="00000000" w:rsidDel="00000000" w:rsidP="00000000" w:rsidRDefault="00000000" w:rsidRPr="00000000" w14:paraId="00000089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* Answer key:</w:t>
            </w:r>
          </w:p>
          <w:p w:rsidR="00000000" w:rsidDel="00000000" w:rsidP="00000000" w:rsidRDefault="00000000" w:rsidRPr="00000000" w14:paraId="0000008A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1. English     2. homework </w:t>
            </w:r>
          </w:p>
          <w:p w:rsidR="00000000" w:rsidDel="00000000" w:rsidP="00000000" w:rsidRDefault="00000000" w:rsidRPr="00000000" w14:paraId="0000008B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3. lunch        4. sports </w:t>
            </w:r>
          </w:p>
          <w:p w:rsidR="00000000" w:rsidDel="00000000" w:rsidP="00000000" w:rsidRDefault="00000000" w:rsidRPr="00000000" w14:paraId="0000008C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5. badminton</w:t>
            </w:r>
          </w:p>
          <w:p w:rsidR="00000000" w:rsidDel="00000000" w:rsidP="00000000" w:rsidRDefault="00000000" w:rsidRPr="00000000" w14:paraId="0000008D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🡪 play: sports, badminton </w:t>
            </w:r>
          </w:p>
          <w:p w:rsidR="00000000" w:rsidDel="00000000" w:rsidP="00000000" w:rsidRDefault="00000000" w:rsidRPr="00000000" w14:paraId="0000008E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🡪 have: lunch</w:t>
            </w:r>
          </w:p>
          <w:p w:rsidR="00000000" w:rsidDel="00000000" w:rsidP="00000000" w:rsidRDefault="00000000" w:rsidRPr="00000000" w14:paraId="0000008F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🡪 do: homework </w:t>
            </w:r>
          </w:p>
          <w:p w:rsidR="00000000" w:rsidDel="00000000" w:rsidP="00000000" w:rsidRDefault="00000000" w:rsidRPr="00000000" w14:paraId="00000090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🡪 study: English</w:t>
            </w:r>
          </w:p>
          <w:p w:rsidR="00000000" w:rsidDel="00000000" w:rsidP="00000000" w:rsidRDefault="00000000" w:rsidRPr="00000000" w14:paraId="00000091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93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Task 4.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Aims: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To help students review the personality adjectives, the words related to body parts, rooms and types of house.</w:t>
            </w:r>
          </w:p>
          <w:p w:rsidR="00000000" w:rsidDel="00000000" w:rsidP="00000000" w:rsidRDefault="00000000" w:rsidRPr="00000000" w14:paraId="00000095">
            <w:pPr>
              <w:widowControl w:val="0"/>
              <w:tabs>
                <w:tab w:val="left" w:leader="none" w:pos="1317"/>
              </w:tabs>
              <w:spacing w:before="112" w:line="276" w:lineRule="auto"/>
              <w:rPr>
                <w:i w:val="1"/>
                <w:color w:val="696b6d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Solve the crossword puzzle.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Products: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   Say the correct answer aloud. (team work)</w:t>
            </w:r>
          </w:p>
          <w:p w:rsidR="00000000" w:rsidDel="00000000" w:rsidP="00000000" w:rsidRDefault="00000000" w:rsidRPr="00000000" w14:paraId="00000097">
            <w:pPr>
              <w:spacing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Task 4: T - Ss, Ss – Ss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sticks the crossword puzzle on the board.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177800</wp:posOffset>
                      </wp:positionV>
                      <wp:extent cx="2009775" cy="361950"/>
                      <wp:effectExtent b="0" l="0" r="0" t="0"/>
                      <wp:wrapNone/>
                      <wp:docPr id="719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345875" y="3603788"/>
                                <a:ext cx="200025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Giaoandethitienganh.info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177800</wp:posOffset>
                      </wp:positionV>
                      <wp:extent cx="2009775" cy="361950"/>
                      <wp:effectExtent b="0" l="0" r="0" t="0"/>
                      <wp:wrapNone/>
                      <wp:docPr id="719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9775" cy="361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divides the class into 2 teams and asks students to run in a relay to complete the crossword puzzle.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The team with the most correct answers will be the winner.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6">
            <w:pPr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Task 4: Solve the crossword puzzle.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* Answer key:</w:t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b w:val="1"/>
                <w:color w:val="0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color w:val="000000"/>
                <w:sz w:val="26"/>
                <w:szCs w:val="26"/>
              </w:rPr>
              <w:drawing>
                <wp:inline distB="0" distT="0" distL="0" distR="0">
                  <wp:extent cx="2053036" cy="1650287"/>
                  <wp:effectExtent b="0" l="0" r="0" t="0"/>
                  <wp:docPr id="719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4686" r="311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36" cy="16502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AC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Task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before="120" w:lineRule="auto"/>
              <w:jc w:val="center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* GRAMMAR</w:t>
            </w:r>
          </w:p>
          <w:p w:rsidR="00000000" w:rsidDel="00000000" w:rsidP="00000000" w:rsidRDefault="00000000" w:rsidRPr="00000000" w14:paraId="000000AE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Aims: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To help students review grammar elements taught in Units 1-2-3: prepositions of place, possessive case and present continuous.</w:t>
            </w:r>
          </w:p>
          <w:p w:rsidR="00000000" w:rsidDel="00000000" w:rsidP="00000000" w:rsidRDefault="00000000" w:rsidRPr="00000000" w14:paraId="000000AF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 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Look at the picture of a classroom. Choose the best answer A, B, or C.</w:t>
            </w:r>
          </w:p>
          <w:p w:rsidR="00000000" w:rsidDel="00000000" w:rsidP="00000000" w:rsidRDefault="00000000" w:rsidRPr="00000000" w14:paraId="000000B0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Products: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  Students’ correct choice.</w:t>
            </w:r>
          </w:p>
          <w:p w:rsidR="00000000" w:rsidDel="00000000" w:rsidP="00000000" w:rsidRDefault="00000000" w:rsidRPr="00000000" w14:paraId="000000B1">
            <w:pPr>
              <w:spacing w:before="12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Task 5: T - Ss, Ss – Ss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has students look at the picture of a classroom and complete the sentences.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Students compare their answers with a classmate. 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checks and confirms the correct answers.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3">
            <w:pPr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Task 5: Look at the picture of a classroom. Choose the best answer A, B, or C.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95128" cy="1186018"/>
                  <wp:effectExtent b="0" l="0" r="0" t="0"/>
                  <wp:docPr id="719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128" cy="1186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 Answer key:</w:t>
            </w:r>
          </w:p>
          <w:p w:rsidR="00000000" w:rsidDel="00000000" w:rsidP="00000000" w:rsidRDefault="00000000" w:rsidRPr="00000000" w14:paraId="000000C7">
            <w:pPr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1. B        2. A      3. A      4. B      5. C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A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Task 6: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Aims: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To help Ss review the use of the present simp</w:t>
            </w:r>
            <w:r w:rsidDel="00000000" w:rsidR="00000000" w:rsidRPr="00000000">
              <w:rPr>
                <w:color w:val="3f3f3f"/>
                <w:sz w:val="26"/>
                <w:szCs w:val="26"/>
                <w:rtl w:val="0"/>
              </w:rPr>
              <w:t xml:space="preserve">l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e and the present continuous.</w:t>
            </w:r>
          </w:p>
          <w:p w:rsidR="00000000" w:rsidDel="00000000" w:rsidP="00000000" w:rsidRDefault="00000000" w:rsidRPr="00000000" w14:paraId="000000CC">
            <w:pPr>
              <w:widowControl w:val="0"/>
              <w:tabs>
                <w:tab w:val="left" w:leader="none" w:pos="1317"/>
              </w:tabs>
              <w:spacing w:before="112" w:line="276" w:lineRule="auto"/>
              <w:rPr>
                <w:i w:val="1"/>
                <w:color w:val="696b6d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 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Complete the sentences with the present simple or the present continuous form of the verbs in brackets.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Products: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Write the answers correctly on the board./ say the answers aloud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before="120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Task 6: T - Ss, Ss – Ss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- Teacher elicits form and usage of the present simple and the present continuous.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asks students to do the exercise individually before calling one or two students to write their answers on the board. 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checks students’ answers and asks them for explanation if necessary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E">
            <w:pPr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Task 6: Complete the sentences with the present simple or the present continuous form of the verbs in brackets.</w:t>
            </w:r>
          </w:p>
          <w:p w:rsidR="00000000" w:rsidDel="00000000" w:rsidP="00000000" w:rsidRDefault="00000000" w:rsidRPr="00000000" w14:paraId="000000DF">
            <w:pPr>
              <w:rPr>
                <w:b w:val="1"/>
                <w:i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6"/>
                <w:szCs w:val="26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1. is / ’s raining 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 do you have 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3. Is she studying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 likes </w:t>
            </w:r>
          </w:p>
          <w:p w:rsidR="00000000" w:rsidDel="00000000" w:rsidP="00000000" w:rsidRDefault="00000000" w:rsidRPr="00000000" w14:paraId="000000E4">
            <w:pPr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5. is not / isn’t cooking; </w:t>
              <w:br w:type="textWrapping"/>
              <w:t xml:space="preserve">is reading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 Consolidation (3’)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Aim: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To consolidate what students have learnt in the lesson.</w:t>
            </w:r>
          </w:p>
          <w:p w:rsidR="00000000" w:rsidDel="00000000" w:rsidP="00000000" w:rsidRDefault="00000000" w:rsidRPr="00000000" w14:paraId="000000E8">
            <w:pPr>
              <w:spacing w:before="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summarize the content of the lesson.</w:t>
            </w:r>
          </w:p>
          <w:p w:rsidR="00000000" w:rsidDel="00000000" w:rsidP="00000000" w:rsidRDefault="00000000" w:rsidRPr="00000000" w14:paraId="000000E9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* Products: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   A student says the lesson’s content aloud.</w:t>
            </w:r>
          </w:p>
          <w:p w:rsidR="00000000" w:rsidDel="00000000" w:rsidP="00000000" w:rsidRDefault="00000000" w:rsidRPr="00000000" w14:paraId="000000EA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Teacher’s and Ss’ activities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7" w:right="0" w:hanging="227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Content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Teacher asks students to talk about what they have learnt in the lesson.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5">
            <w:pPr>
              <w:pStyle w:val="Subtitle"/>
              <w:spacing w:after="0" w:lineRule="auto"/>
              <w:rPr>
                <w:rFonts w:ascii="Times New Roman" w:cs="Times New Roman" w:eastAsia="Times New Roman" w:hAnsi="Times New Roman"/>
                <w:b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color w:val="00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6"/>
                <w:szCs w:val="26"/>
                <w:rtl w:val="0"/>
              </w:rPr>
              <w:t xml:space="preserve">-  vocabulary and grammar in the lesson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Homework (2’)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Aim: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To revise the knowledge that students have gained in the lesson and To prepare for the next lesson</w:t>
            </w:r>
          </w:p>
          <w:p w:rsidR="00000000" w:rsidDel="00000000" w:rsidP="00000000" w:rsidRDefault="00000000" w:rsidRPr="00000000" w14:paraId="000000FA">
            <w:pPr>
              <w:spacing w:before="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Content: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Review the lesson and prepare for the next lesson and do exercise in the workbook</w:t>
            </w:r>
          </w:p>
          <w:p w:rsidR="00000000" w:rsidDel="00000000" w:rsidP="00000000" w:rsidRDefault="00000000" w:rsidRPr="00000000" w14:paraId="000000FB">
            <w:pPr>
              <w:spacing w:line="276" w:lineRule="auto"/>
              <w:rPr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highlight w:val="white"/>
                <w:rtl w:val="0"/>
              </w:rPr>
              <w:t xml:space="preserve">* Products:</w:t>
            </w:r>
            <w:r w:rsidDel="00000000" w:rsidR="00000000" w:rsidRPr="00000000">
              <w:rPr>
                <w:sz w:val="26"/>
                <w:szCs w:val="26"/>
                <w:highlight w:val="white"/>
                <w:rtl w:val="0"/>
              </w:rPr>
              <w:t xml:space="preserve">   Students’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textbook and workbook.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Organization of implementation: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1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Teacher’s and Ss’ activities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3">
            <w:pPr>
              <w:spacing w:before="40" w:lineRule="auto"/>
              <w:jc w:val="center"/>
              <w:rPr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Teacher asks students to  revise old lesson and to do exercise in workbook.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- Teacher asks students to complete the project and prepare the new lesson.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" w:right="0" w:hanging="17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Do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exercise in workbook.</w:t>
            </w:r>
          </w:p>
          <w:p w:rsidR="00000000" w:rsidDel="00000000" w:rsidP="00000000" w:rsidRDefault="00000000" w:rsidRPr="00000000" w14:paraId="00000109">
            <w:pPr>
              <w:spacing w:before="122" w:line="285" w:lineRule="auto"/>
              <w:ind w:right="312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- Prepare for the next lesson: </w:t>
            </w: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Review (SKILLS).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3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Adobe Caslon Pro Bold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360" w:hanging="360"/>
      </w:pPr>
      <w:rPr>
        <w:rFonts w:ascii="Corbel" w:cs="Corbel" w:eastAsia="Corbel" w:hAnsi="Corbel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Adobe Caslon Pro Bold" w:cs="Adobe Caslon Pro Bold" w:eastAsia="Adobe Caslon Pro Bold" w:hAnsi="Adobe Caslon Pro Bol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64" w:lineRule="auto"/>
      <w:jc w:val="center"/>
    </w:pPr>
    <w:rPr>
      <w:rFonts w:ascii="Calibri" w:cs="Calibri" w:eastAsia="Calibri" w:hAnsi="Calibri"/>
      <w:b w:val="1"/>
      <w:color w:val="ff0000"/>
      <w:sz w:val="36"/>
      <w:szCs w:val="36"/>
    </w:rPr>
  </w:style>
  <w:style w:type="paragraph" w:styleId="Normal" w:default="1">
    <w:name w:val="Normal"/>
    <w:qFormat w:val="1"/>
    <w:rsid w:val="00337DE9"/>
    <w:pPr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 w:val="1"/>
    <w:rsid w:val="00337DE9"/>
    <w:pPr>
      <w:keepNext w:val="1"/>
      <w:keepLines w:val="1"/>
      <w:jc w:val="center"/>
      <w:outlineLvl w:val="0"/>
    </w:pPr>
    <w:rPr>
      <w:rFonts w:ascii="Adobe Caslon Pro Bold" w:hAnsi="Adobe Caslon Pro Bold" w:cstheme="majorBidi" w:eastAsiaTheme="majorEastAsia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337DE9"/>
    <w:rPr>
      <w:rFonts w:ascii="Adobe Caslon Pro Bold" w:hAnsi="Adobe Caslon Pro Bold" w:cstheme="majorBidi" w:eastAsiaTheme="majorEastAsia"/>
      <w:sz w:val="32"/>
      <w:szCs w:val="32"/>
    </w:rPr>
  </w:style>
  <w:style w:type="table" w:styleId="TableGrid">
    <w:name w:val="Table Grid"/>
    <w:basedOn w:val="TableNormal"/>
    <w:rsid w:val="00337DE9"/>
    <w:pPr>
      <w:spacing w:after="0" w:line="240" w:lineRule="auto"/>
    </w:pPr>
    <w:rPr>
      <w:lang w:val="en-GB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aliases w:val="body -"/>
    <w:basedOn w:val="Normal"/>
    <w:uiPriority w:val="34"/>
    <w:qFormat w:val="1"/>
    <w:rsid w:val="00337DE9"/>
    <w:pPr>
      <w:overflowPunct w:val="0"/>
      <w:autoSpaceDE w:val="0"/>
      <w:autoSpaceDN w:val="0"/>
      <w:adjustRightInd w:val="0"/>
      <w:ind w:left="720"/>
      <w:contextualSpacing w:val="1"/>
    </w:pPr>
    <w:rPr>
      <w:rFonts w:ascii="MS Sans Serif" w:hAnsi="MS Sans Serif"/>
      <w:sz w:val="20"/>
      <w:szCs w:val="20"/>
      <w:lang w:eastAsia="vi-VN" w:val="vi-VN"/>
    </w:rPr>
  </w:style>
  <w:style w:type="paragraph" w:styleId="NoSpacing">
    <w:name w:val="No Spacing"/>
    <w:link w:val="NoSpacingChar"/>
    <w:qFormat w:val="1"/>
    <w:rsid w:val="00337DE9"/>
    <w:pPr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Subtitle">
    <w:name w:val="Subtitle"/>
    <w:basedOn w:val="Normal"/>
    <w:next w:val="Normal"/>
    <w:link w:val="SubtitleChar"/>
    <w:qFormat w:val="1"/>
    <w:rsid w:val="00337DE9"/>
    <w:pPr>
      <w:numPr>
        <w:ilvl w:val="1"/>
      </w:numPr>
      <w:spacing w:after="120"/>
    </w:pPr>
    <w:rPr>
      <w:rFonts w:ascii="Calibri" w:hAnsi="Calibri" w:cstheme="minorBidi" w:eastAsiaTheme="minorEastAsia"/>
      <w:b w:val="1"/>
      <w:sz w:val="24"/>
      <w:szCs w:val="22"/>
    </w:rPr>
  </w:style>
  <w:style w:type="character" w:styleId="SubtitleChar" w:customStyle="1">
    <w:name w:val="Subtitle Char"/>
    <w:basedOn w:val="DefaultParagraphFont"/>
    <w:link w:val="Subtitle"/>
    <w:rsid w:val="00337DE9"/>
    <w:rPr>
      <w:rFonts w:ascii="Calibri" w:hAnsi="Calibri" w:eastAsiaTheme="minorEastAsia"/>
      <w:b w:val="1"/>
      <w:sz w:val="24"/>
    </w:rPr>
  </w:style>
  <w:style w:type="character" w:styleId="NoSpacingChar" w:customStyle="1">
    <w:name w:val="No Spacing Char"/>
    <w:link w:val="NoSpacing"/>
    <w:locked w:val="1"/>
    <w:rsid w:val="00337DE9"/>
    <w:rPr>
      <w:rFonts w:ascii="Times New Roman" w:cs="Times New Roman" w:eastAsia="Times New Roman" w:hAnsi="Times New Roman"/>
      <w:sz w:val="28"/>
      <w:szCs w:val="28"/>
    </w:rPr>
  </w:style>
  <w:style w:type="paragraph" w:styleId="body123" w:customStyle="1">
    <w:name w:val="body 123"/>
    <w:basedOn w:val="Normal"/>
    <w:qFormat w:val="1"/>
    <w:rsid w:val="00337DE9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227" w:hanging="227"/>
    </w:pPr>
    <w:rPr>
      <w:rFonts w:ascii="Calibri" w:cs="Calibri" w:eastAsia="Calibri" w:hAnsi="Calibri"/>
      <w:sz w:val="24"/>
      <w:szCs w:val="24"/>
    </w:rPr>
  </w:style>
  <w:style w:type="character" w:styleId="fontstyle01" w:customStyle="1">
    <w:name w:val="fontstyle01"/>
    <w:basedOn w:val="DefaultParagraphFont"/>
    <w:rsid w:val="00337DE9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styleId="Boldbefore" w:customStyle="1">
    <w:name w:val="Bold before"/>
    <w:basedOn w:val="Normal"/>
    <w:qFormat w:val="1"/>
    <w:rsid w:val="00337DE9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60"/>
    </w:pPr>
    <w:rPr>
      <w:rFonts w:ascii="Calibri" w:hAnsi="Calibri" w:cstheme="minorHAnsi"/>
      <w:b w:val="1"/>
      <w:color w:val="000000"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37DE9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37DE9"/>
    <w:rPr>
      <w:rFonts w:ascii="Tahoma" w:cs="Tahoma" w:eastAsia="Times New Roman" w:hAnsi="Tahoma"/>
      <w:sz w:val="16"/>
      <w:szCs w:val="16"/>
    </w:rPr>
  </w:style>
  <w:style w:type="paragraph" w:styleId="Title">
    <w:name w:val="Title"/>
    <w:basedOn w:val="Normal"/>
    <w:link w:val="TitleChar"/>
    <w:qFormat w:val="1"/>
    <w:rsid w:val="00337DE9"/>
    <w:pPr>
      <w:spacing w:line="264" w:lineRule="auto"/>
      <w:jc w:val="center"/>
    </w:pPr>
    <w:rPr>
      <w:rFonts w:ascii="Calibri" w:hAnsi="Calibri"/>
      <w:b w:val="1"/>
      <w:bCs w:val="1"/>
      <w:color w:val="ff0000"/>
      <w:sz w:val="36"/>
      <w:szCs w:val="20"/>
    </w:rPr>
  </w:style>
  <w:style w:type="character" w:styleId="TitleChar" w:customStyle="1">
    <w:name w:val="Title Char"/>
    <w:basedOn w:val="DefaultParagraphFont"/>
    <w:link w:val="Title"/>
    <w:rsid w:val="00337DE9"/>
    <w:rPr>
      <w:rFonts w:ascii="Calibri" w:cs="Times New Roman" w:eastAsia="Times New Roman" w:hAnsi="Calibri"/>
      <w:b w:val="1"/>
      <w:bCs w:val="1"/>
      <w:color w:val="ff0000"/>
      <w:sz w:val="36"/>
      <w:szCs w:val="20"/>
    </w:rPr>
  </w:style>
  <w:style w:type="paragraph" w:styleId="Subtitle">
    <w:name w:val="Subtitle"/>
    <w:basedOn w:val="Normal"/>
    <w:next w:val="Normal"/>
    <w:pPr>
      <w:spacing w:after="120" w:lineRule="auto"/>
    </w:pPr>
    <w:rPr>
      <w:rFonts w:ascii="Calibri" w:cs="Calibri" w:eastAsia="Calibri" w:hAnsi="Calibri"/>
      <w:b w:val="1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SA0FLGLxg+9iajMvE21PCmGNXw==">CgMxLjAyCGguZ2pkZ3hzOAByITFfWHFwRTFuQldTN0hDSVFRZWtWMlVWWmJ4eUlIRDg3Mg==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2021-10-25T14:32:00Z</dcterms:created>
  <dc:creator>HP</dc:creator>
</cp:coreProperties>
</file>