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72E" w:rsidRPr="0049672E" w:rsidRDefault="0049672E" w:rsidP="0049672E">
      <w:pPr>
        <w:spacing w:after="0" w:line="276" w:lineRule="auto"/>
        <w:jc w:val="center"/>
        <w:rPr>
          <w:rFonts w:ascii="Times New Roman" w:hAnsi="Times New Roman" w:cs="Times New Roman"/>
          <w:b/>
          <w:sz w:val="28"/>
          <w:szCs w:val="28"/>
          <w:u w:val="single"/>
        </w:rPr>
      </w:pPr>
      <w:r w:rsidRPr="0049672E">
        <w:rPr>
          <w:rFonts w:ascii="Times New Roman" w:hAnsi="Times New Roman" w:cs="Times New Roman"/>
          <w:b/>
          <w:sz w:val="28"/>
          <w:szCs w:val="28"/>
          <w:u w:val="single"/>
        </w:rPr>
        <w:t>ÂM NHẠC</w:t>
      </w:r>
      <w:r w:rsidRPr="0049672E">
        <w:rPr>
          <w:rFonts w:ascii="Times New Roman" w:hAnsi="Times New Roman" w:cs="Times New Roman"/>
          <w:b/>
          <w:sz w:val="28"/>
          <w:szCs w:val="28"/>
          <w:u w:val="single"/>
          <w:lang w:val="en-US"/>
        </w:rPr>
        <w:t xml:space="preserve"> LỚP</w:t>
      </w:r>
      <w:r w:rsidRPr="0049672E">
        <w:rPr>
          <w:rFonts w:ascii="Times New Roman" w:hAnsi="Times New Roman" w:cs="Times New Roman"/>
          <w:b/>
          <w:sz w:val="28"/>
          <w:szCs w:val="28"/>
          <w:u w:val="single"/>
        </w:rPr>
        <w:t xml:space="preserve"> 3</w:t>
      </w:r>
    </w:p>
    <w:p w:rsidR="0049672E" w:rsidRPr="0049672E" w:rsidRDefault="0049672E" w:rsidP="0049672E">
      <w:pPr>
        <w:spacing w:after="0" w:line="276" w:lineRule="auto"/>
        <w:jc w:val="center"/>
        <w:rPr>
          <w:rFonts w:ascii="Times New Roman" w:eastAsia="Calibri" w:hAnsi="Times New Roman" w:cs="Times New Roman"/>
          <w:b/>
          <w:sz w:val="28"/>
          <w:szCs w:val="28"/>
        </w:rPr>
      </w:pPr>
      <w:r w:rsidRPr="0049672E">
        <w:rPr>
          <w:rFonts w:ascii="Times New Roman" w:hAnsi="Times New Roman" w:cs="Times New Roman"/>
          <w:b/>
          <w:sz w:val="28"/>
          <w:szCs w:val="28"/>
          <w:lang w:val="pt-BR"/>
        </w:rPr>
        <w:t xml:space="preserve">  </w:t>
      </w:r>
      <w:r w:rsidRPr="0049672E">
        <w:rPr>
          <w:rFonts w:ascii="Times New Roman" w:eastAsia="Calibri" w:hAnsi="Times New Roman" w:cs="Times New Roman"/>
          <w:b/>
          <w:sz w:val="28"/>
          <w:szCs w:val="28"/>
        </w:rPr>
        <w:t>TIẾT 22</w:t>
      </w:r>
    </w:p>
    <w:p w:rsidR="0049672E" w:rsidRPr="0049672E" w:rsidRDefault="0049672E" w:rsidP="0049672E">
      <w:pPr>
        <w:spacing w:before="60" w:line="276" w:lineRule="auto"/>
        <w:ind w:firstLine="360"/>
        <w:jc w:val="center"/>
        <w:rPr>
          <w:rStyle w:val="fontstyle01"/>
          <w:b/>
          <w:color w:val="auto"/>
        </w:rPr>
      </w:pPr>
      <w:r w:rsidRPr="0049672E">
        <w:rPr>
          <w:rStyle w:val="fontstyle01"/>
          <w:b/>
          <w:color w:val="auto"/>
        </w:rPr>
        <w:t>TỔ CHỨC HOẠT ĐỘNG VẬN DỤNG – SÁNG TẠO</w:t>
      </w:r>
    </w:p>
    <w:p w:rsidR="00185C93" w:rsidRPr="00F1115D" w:rsidRDefault="00185C93" w:rsidP="00185C93">
      <w:pPr>
        <w:spacing w:after="0" w:line="240" w:lineRule="auto"/>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lang w:val="en-US"/>
        </w:rPr>
        <w:t xml:space="preserve">Ngày soạn: </w:t>
      </w:r>
      <w:r w:rsidR="00661A52">
        <w:rPr>
          <w:rFonts w:ascii="Times New Roman" w:eastAsia="Times New Roman" w:hAnsi="Times New Roman" w:cs="Times New Roman"/>
          <w:bCs/>
          <w:iCs/>
          <w:sz w:val="28"/>
          <w:szCs w:val="28"/>
          <w:lang w:val="en-US"/>
        </w:rPr>
        <w:t>9</w:t>
      </w:r>
      <w:r w:rsidR="00474A43">
        <w:rPr>
          <w:rFonts w:ascii="Times New Roman" w:eastAsia="Times New Roman" w:hAnsi="Times New Roman" w:cs="Times New Roman"/>
          <w:bCs/>
          <w:iCs/>
          <w:sz w:val="28"/>
          <w:szCs w:val="28"/>
          <w:lang w:val="en-US"/>
        </w:rPr>
        <w:t>/2/2025</w:t>
      </w:r>
    </w:p>
    <w:p w:rsidR="00185C93" w:rsidRPr="00F1115D" w:rsidRDefault="00185C93" w:rsidP="00185C93">
      <w:pPr>
        <w:spacing w:after="0" w:line="240" w:lineRule="auto"/>
        <w:rPr>
          <w:rFonts w:ascii="Times New Roman" w:eastAsia="Times New Roman" w:hAnsi="Times New Roman" w:cs="Times New Roman"/>
          <w:sz w:val="28"/>
          <w:szCs w:val="28"/>
          <w:lang w:val="en-US"/>
        </w:rPr>
      </w:pPr>
      <w:r w:rsidRPr="00F1115D">
        <w:rPr>
          <w:rFonts w:ascii="Times New Roman" w:eastAsia="Times New Roman" w:hAnsi="Times New Roman" w:cs="Times New Roman"/>
          <w:bCs/>
          <w:iCs/>
          <w:sz w:val="28"/>
          <w:szCs w:val="28"/>
          <w:lang w:val="en-US"/>
        </w:rPr>
        <w:t xml:space="preserve">Ngày dạy: </w:t>
      </w:r>
      <w:r w:rsidR="00474A43">
        <w:rPr>
          <w:rFonts w:ascii="Times New Roman" w:eastAsia="Times New Roman" w:hAnsi="Times New Roman" w:cs="Times New Roman"/>
          <w:bCs/>
          <w:iCs/>
          <w:sz w:val="28"/>
          <w:szCs w:val="28"/>
          <w:lang w:val="en-US"/>
        </w:rPr>
        <w:t>1</w:t>
      </w:r>
      <w:r w:rsidR="00000F15">
        <w:rPr>
          <w:rFonts w:ascii="Times New Roman" w:eastAsia="Times New Roman" w:hAnsi="Times New Roman" w:cs="Times New Roman"/>
          <w:bCs/>
          <w:iCs/>
          <w:sz w:val="28"/>
          <w:szCs w:val="28"/>
          <w:lang w:val="en-US"/>
        </w:rPr>
        <w:t>8</w:t>
      </w:r>
      <w:r>
        <w:rPr>
          <w:rFonts w:ascii="Times New Roman" w:eastAsia="Times New Roman" w:hAnsi="Times New Roman" w:cs="Times New Roman"/>
          <w:bCs/>
          <w:iCs/>
          <w:sz w:val="28"/>
          <w:szCs w:val="28"/>
          <w:lang w:val="en-US"/>
        </w:rPr>
        <w:t>/2 lớp 3A,</w:t>
      </w:r>
      <w:r w:rsidR="00474A43">
        <w:rPr>
          <w:rFonts w:ascii="Times New Roman" w:eastAsia="Times New Roman" w:hAnsi="Times New Roman" w:cs="Times New Roman"/>
          <w:bCs/>
          <w:iCs/>
          <w:sz w:val="28"/>
          <w:szCs w:val="28"/>
          <w:lang w:val="en-US"/>
        </w:rPr>
        <w:t>20/2 lớp 3C,3B</w:t>
      </w:r>
    </w:p>
    <w:p w:rsidR="0049672E" w:rsidRPr="0049672E" w:rsidRDefault="0049672E" w:rsidP="0049672E">
      <w:pPr>
        <w:spacing w:after="0" w:line="276" w:lineRule="auto"/>
        <w:rPr>
          <w:rFonts w:ascii="Times New Roman" w:hAnsi="Times New Roman" w:cs="Times New Roman"/>
          <w:b/>
          <w:bCs/>
          <w:sz w:val="28"/>
          <w:szCs w:val="28"/>
        </w:rPr>
      </w:pPr>
      <w:r w:rsidRPr="0049672E">
        <w:rPr>
          <w:rFonts w:ascii="Times New Roman" w:hAnsi="Times New Roman" w:cs="Times New Roman"/>
          <w:b/>
          <w:bCs/>
          <w:sz w:val="28"/>
          <w:szCs w:val="28"/>
        </w:rPr>
        <w:t>I. YÊU CẦU CẦN ĐẠT</w:t>
      </w:r>
    </w:p>
    <w:p w:rsidR="0049672E" w:rsidRPr="0049672E" w:rsidRDefault="0049672E" w:rsidP="0049672E">
      <w:pPr>
        <w:spacing w:after="0" w:line="276" w:lineRule="auto"/>
        <w:rPr>
          <w:rFonts w:ascii="Times New Roman" w:eastAsia="Calibri" w:hAnsi="Times New Roman" w:cs="Times New Roman"/>
          <w:b/>
          <w:sz w:val="28"/>
          <w:szCs w:val="28"/>
        </w:rPr>
      </w:pPr>
      <w:r w:rsidRPr="0049672E">
        <w:rPr>
          <w:rFonts w:ascii="Times New Roman" w:hAnsi="Times New Roman" w:cs="Times New Roman"/>
          <w:b/>
          <w:bCs/>
          <w:sz w:val="28"/>
          <w:szCs w:val="28"/>
        </w:rPr>
        <w:t>1. Kiến thức:</w:t>
      </w:r>
    </w:p>
    <w:p w:rsidR="0049672E" w:rsidRPr="0049672E" w:rsidRDefault="0049672E" w:rsidP="0049672E">
      <w:pPr>
        <w:spacing w:after="0" w:line="276" w:lineRule="auto"/>
        <w:rPr>
          <w:rFonts w:ascii="Times New Roman" w:hAnsi="Times New Roman" w:cs="Times New Roman"/>
          <w:sz w:val="28"/>
          <w:szCs w:val="28"/>
        </w:rPr>
      </w:pPr>
      <w:r w:rsidRPr="0049672E">
        <w:rPr>
          <w:rFonts w:ascii="Times New Roman" w:hAnsi="Times New Roman" w:cs="Times New Roman"/>
          <w:sz w:val="28"/>
          <w:szCs w:val="28"/>
        </w:rPr>
        <w:t>- Tham gia được trò chơi cùng nhóm bạn.</w:t>
      </w:r>
      <w:r w:rsidRPr="0049672E">
        <w:rPr>
          <w:rFonts w:ascii="Times New Roman" w:hAnsi="Times New Roman" w:cs="Times New Roman"/>
          <w:sz w:val="28"/>
          <w:szCs w:val="28"/>
        </w:rPr>
        <w:br/>
      </w:r>
      <w:r w:rsidRPr="0049672E">
        <w:rPr>
          <w:rFonts w:ascii="Times New Roman" w:eastAsia="Calibri" w:hAnsi="Times New Roman" w:cs="Times New Roman"/>
          <w:b/>
          <w:sz w:val="28"/>
          <w:szCs w:val="28"/>
        </w:rPr>
        <w:t>2. Năng lực:</w:t>
      </w:r>
    </w:p>
    <w:p w:rsidR="0049672E" w:rsidRPr="0049672E" w:rsidRDefault="0049672E" w:rsidP="0049672E">
      <w:pPr>
        <w:spacing w:line="276" w:lineRule="auto"/>
        <w:rPr>
          <w:rFonts w:ascii="Times New Roman" w:eastAsia="Calibri" w:hAnsi="Times New Roman" w:cs="Times New Roman"/>
          <w:i/>
          <w:sz w:val="28"/>
          <w:szCs w:val="28"/>
        </w:rPr>
      </w:pPr>
      <w:r w:rsidRPr="0049672E">
        <w:rPr>
          <w:rFonts w:ascii="Times New Roman" w:eastAsia="Calibri" w:hAnsi="Times New Roman" w:cs="Times New Roman"/>
          <w:i/>
          <w:sz w:val="28"/>
          <w:szCs w:val="28"/>
        </w:rPr>
        <w:t>+ Năng lực đặc thù</w:t>
      </w:r>
    </w:p>
    <w:p w:rsidR="0049672E" w:rsidRPr="0049672E" w:rsidRDefault="0049672E" w:rsidP="0049672E">
      <w:pPr>
        <w:spacing w:after="0" w:line="276" w:lineRule="auto"/>
        <w:rPr>
          <w:rFonts w:ascii="Times New Roman" w:hAnsi="Times New Roman" w:cs="Times New Roman"/>
          <w:sz w:val="28"/>
          <w:szCs w:val="28"/>
        </w:rPr>
      </w:pPr>
      <w:r w:rsidRPr="0049672E">
        <w:rPr>
          <w:rFonts w:ascii="Times New Roman" w:hAnsi="Times New Roman" w:cs="Times New Roman"/>
          <w:sz w:val="28"/>
          <w:szCs w:val="28"/>
        </w:rPr>
        <w:t xml:space="preserve">- Biết vận dụng đọc lời bài hát </w:t>
      </w:r>
      <w:r w:rsidRPr="0049672E">
        <w:rPr>
          <w:rFonts w:ascii="Times New Roman" w:hAnsi="Times New Roman" w:cs="Times New Roman"/>
          <w:i/>
          <w:iCs/>
          <w:sz w:val="28"/>
          <w:szCs w:val="28"/>
        </w:rPr>
        <w:t xml:space="preserve">Đón xuân về </w:t>
      </w:r>
      <w:r w:rsidRPr="0049672E">
        <w:rPr>
          <w:rFonts w:ascii="Times New Roman" w:hAnsi="Times New Roman" w:cs="Times New Roman"/>
          <w:sz w:val="28"/>
          <w:szCs w:val="28"/>
        </w:rPr>
        <w:t>theo tiết tấu kết hợp vận động cơ thể.</w:t>
      </w:r>
      <w:r w:rsidRPr="0049672E">
        <w:rPr>
          <w:rFonts w:ascii="Times New Roman" w:hAnsi="Times New Roman" w:cs="Times New Roman"/>
          <w:sz w:val="28"/>
          <w:szCs w:val="28"/>
        </w:rPr>
        <w:br/>
        <w:t xml:space="preserve">- HS biểu diễn được bài hát kết hợp với ý tưởng sáng tạo của nhóm và cá nhân. </w:t>
      </w:r>
    </w:p>
    <w:p w:rsidR="0049672E" w:rsidRPr="0049672E" w:rsidRDefault="0049672E" w:rsidP="0049672E">
      <w:pPr>
        <w:spacing w:line="276" w:lineRule="auto"/>
        <w:rPr>
          <w:rFonts w:ascii="Times New Roman" w:eastAsia="Calibri" w:hAnsi="Times New Roman" w:cs="Times New Roman"/>
          <w:i/>
          <w:sz w:val="28"/>
          <w:szCs w:val="28"/>
        </w:rPr>
      </w:pPr>
      <w:r w:rsidRPr="0049672E">
        <w:rPr>
          <w:rFonts w:ascii="Times New Roman" w:eastAsia="Calibri" w:hAnsi="Times New Roman" w:cs="Times New Roman"/>
          <w:i/>
          <w:sz w:val="28"/>
          <w:szCs w:val="28"/>
        </w:rPr>
        <w:t>-</w:t>
      </w:r>
      <w:r w:rsidRPr="0049672E">
        <w:rPr>
          <w:rFonts w:ascii="Times New Roman" w:hAnsi="Times New Roman" w:cs="Times New Roman"/>
          <w:sz w:val="28"/>
          <w:szCs w:val="28"/>
        </w:rPr>
        <w:t xml:space="preserve"> Biểu diễn nội dung đã học trong chủ đề với các hình thức phù hợp.</w:t>
      </w:r>
      <w:r w:rsidRPr="0049672E">
        <w:rPr>
          <w:rFonts w:ascii="Times New Roman" w:hAnsi="Times New Roman" w:cs="Times New Roman"/>
          <w:sz w:val="28"/>
          <w:szCs w:val="28"/>
        </w:rPr>
        <w:br/>
      </w:r>
      <w:r w:rsidRPr="0049672E">
        <w:rPr>
          <w:rFonts w:ascii="Times New Roman" w:eastAsia="Calibri" w:hAnsi="Times New Roman" w:cs="Times New Roman"/>
          <w:i/>
          <w:sz w:val="28"/>
          <w:szCs w:val="28"/>
        </w:rPr>
        <w:t>+ Năng lực chung</w:t>
      </w:r>
    </w:p>
    <w:p w:rsidR="0049672E" w:rsidRPr="0049672E" w:rsidRDefault="0049672E" w:rsidP="0049672E">
      <w:pPr>
        <w:spacing w:line="276" w:lineRule="auto"/>
        <w:rPr>
          <w:rFonts w:ascii="Times New Roman" w:eastAsia="Calibri" w:hAnsi="Times New Roman" w:cs="Times New Roman"/>
          <w:i/>
          <w:sz w:val="28"/>
          <w:szCs w:val="28"/>
        </w:rPr>
      </w:pPr>
      <w:r w:rsidRPr="0049672E">
        <w:rPr>
          <w:rFonts w:ascii="Times New Roman" w:eastAsia="Calibri" w:hAnsi="Times New Roman" w:cs="Times New Roman"/>
          <w:i/>
          <w:sz w:val="28"/>
          <w:szCs w:val="28"/>
        </w:rPr>
        <w:t xml:space="preserve">- </w:t>
      </w:r>
      <w:r w:rsidRPr="0049672E">
        <w:rPr>
          <w:rFonts w:ascii="Times New Roman" w:eastAsia="Calibri" w:hAnsi="Times New Roman" w:cs="Times New Roman"/>
          <w:sz w:val="28"/>
          <w:szCs w:val="28"/>
        </w:rPr>
        <w:t>Có kỹ năng làm việc nhóm, tổ, cá nhân.</w:t>
      </w:r>
    </w:p>
    <w:p w:rsidR="0049672E" w:rsidRPr="0049672E" w:rsidRDefault="0049672E" w:rsidP="0049672E">
      <w:pPr>
        <w:spacing w:after="0" w:line="276" w:lineRule="auto"/>
        <w:jc w:val="both"/>
        <w:rPr>
          <w:rFonts w:ascii="Times New Roman" w:eastAsia="Calibri" w:hAnsi="Times New Roman" w:cs="Times New Roman"/>
          <w:b/>
          <w:sz w:val="28"/>
          <w:szCs w:val="28"/>
        </w:rPr>
      </w:pPr>
      <w:r w:rsidRPr="0049672E">
        <w:rPr>
          <w:rFonts w:ascii="Times New Roman" w:eastAsia="Calibri" w:hAnsi="Times New Roman" w:cs="Times New Roman"/>
          <w:b/>
          <w:sz w:val="28"/>
          <w:szCs w:val="28"/>
        </w:rPr>
        <w:t>3. Phảm chất:</w:t>
      </w:r>
    </w:p>
    <w:p w:rsidR="0049672E" w:rsidRPr="0049672E" w:rsidRDefault="0049672E" w:rsidP="0049672E">
      <w:pPr>
        <w:spacing w:line="240" w:lineRule="auto"/>
        <w:rPr>
          <w:rFonts w:ascii="Times New Roman" w:eastAsia="Times New Roman" w:hAnsi="Times New Roman" w:cs="Times New Roman"/>
          <w:sz w:val="28"/>
          <w:szCs w:val="28"/>
          <w:lang w:val="en-AU"/>
        </w:rPr>
      </w:pPr>
      <w:r w:rsidRPr="0049672E">
        <w:rPr>
          <w:rFonts w:ascii="Times New Roman" w:eastAsia="Times New Roman" w:hAnsi="Times New Roman" w:cs="Times New Roman"/>
          <w:sz w:val="28"/>
          <w:szCs w:val="28"/>
          <w:lang w:val="en-AU"/>
        </w:rPr>
        <w:t>- Yêu thích môn âm nhạc.</w:t>
      </w:r>
    </w:p>
    <w:p w:rsidR="0049672E" w:rsidRPr="0058655D" w:rsidRDefault="0049672E" w:rsidP="0049672E">
      <w:pPr>
        <w:spacing w:after="0" w:line="276" w:lineRule="auto"/>
        <w:jc w:val="both"/>
        <w:rPr>
          <w:rFonts w:ascii="Times New Roman" w:eastAsia="Times New Roman" w:hAnsi="Times New Roman" w:cs="Times New Roman"/>
          <w:b/>
          <w:sz w:val="28"/>
          <w:szCs w:val="28"/>
          <w:lang w:val="en-US"/>
        </w:rPr>
      </w:pPr>
      <w:r w:rsidRPr="0049672E">
        <w:rPr>
          <w:rFonts w:ascii="Times New Roman" w:eastAsia="Times New Roman" w:hAnsi="Times New Roman" w:cs="Times New Roman"/>
          <w:b/>
          <w:sz w:val="28"/>
          <w:szCs w:val="28"/>
        </w:rPr>
        <w:t xml:space="preserve">II. </w:t>
      </w:r>
      <w:r w:rsidR="0058655D">
        <w:rPr>
          <w:rFonts w:ascii="Times New Roman" w:eastAsia="Times New Roman" w:hAnsi="Times New Roman" w:cs="Times New Roman"/>
          <w:b/>
          <w:sz w:val="28"/>
          <w:szCs w:val="28"/>
          <w:lang w:val="en-US"/>
        </w:rPr>
        <w:t>ĐỒ DÙNG DẠY HỌC</w:t>
      </w:r>
    </w:p>
    <w:p w:rsidR="0049672E" w:rsidRPr="0049672E" w:rsidRDefault="0049672E" w:rsidP="0049672E">
      <w:pPr>
        <w:spacing w:after="0" w:line="276" w:lineRule="auto"/>
        <w:jc w:val="both"/>
        <w:rPr>
          <w:rFonts w:ascii="Times New Roman" w:eastAsia="Times New Roman" w:hAnsi="Times New Roman" w:cs="Times New Roman"/>
          <w:b/>
          <w:sz w:val="28"/>
          <w:szCs w:val="28"/>
        </w:rPr>
      </w:pPr>
      <w:r w:rsidRPr="0049672E">
        <w:rPr>
          <w:rFonts w:ascii="Times New Roman" w:eastAsia="Times New Roman" w:hAnsi="Times New Roman" w:cs="Times New Roman"/>
          <w:b/>
          <w:sz w:val="28"/>
          <w:szCs w:val="28"/>
        </w:rPr>
        <w:t>1. Giáo viên:</w:t>
      </w:r>
    </w:p>
    <w:p w:rsidR="0049672E" w:rsidRPr="0049672E" w:rsidRDefault="0049672E" w:rsidP="0049672E">
      <w:pPr>
        <w:spacing w:after="0" w:line="276" w:lineRule="auto"/>
        <w:jc w:val="both"/>
        <w:rPr>
          <w:rFonts w:ascii="Times New Roman" w:eastAsia="Times New Roman" w:hAnsi="Times New Roman" w:cs="Times New Roman"/>
          <w:sz w:val="28"/>
          <w:szCs w:val="28"/>
        </w:rPr>
      </w:pPr>
      <w:r w:rsidRPr="0049672E">
        <w:rPr>
          <w:rFonts w:ascii="Times New Roman" w:eastAsia="Times New Roman" w:hAnsi="Times New Roman" w:cs="Times New Roman"/>
          <w:sz w:val="28"/>
          <w:szCs w:val="28"/>
        </w:rPr>
        <w:t>- Bài giảng điện tử đủ hết file âm thanh, hình ảnh…</w:t>
      </w:r>
    </w:p>
    <w:p w:rsidR="0049672E" w:rsidRPr="0049672E" w:rsidRDefault="0049672E" w:rsidP="0049672E">
      <w:pPr>
        <w:spacing w:after="0" w:line="276" w:lineRule="auto"/>
        <w:jc w:val="both"/>
        <w:rPr>
          <w:rFonts w:ascii="Times New Roman" w:eastAsia="Times New Roman" w:hAnsi="Times New Roman" w:cs="Times New Roman"/>
          <w:sz w:val="28"/>
          <w:szCs w:val="28"/>
          <w:lang w:val="en-AU"/>
        </w:rPr>
      </w:pPr>
      <w:r w:rsidRPr="0049672E">
        <w:rPr>
          <w:rFonts w:ascii="Times New Roman" w:eastAsia="Times New Roman" w:hAnsi="Times New Roman" w:cs="Times New Roman"/>
          <w:sz w:val="28"/>
          <w:szCs w:val="28"/>
          <w:lang w:val="en-AU"/>
        </w:rPr>
        <w:t>- Giáo án word soạn rõ chi tiết</w:t>
      </w:r>
    </w:p>
    <w:p w:rsidR="0049672E" w:rsidRPr="0049672E" w:rsidRDefault="0049672E" w:rsidP="0049672E">
      <w:pPr>
        <w:spacing w:after="0" w:line="276" w:lineRule="auto"/>
        <w:jc w:val="both"/>
        <w:rPr>
          <w:rFonts w:ascii="Times New Roman" w:eastAsia="Times New Roman" w:hAnsi="Times New Roman" w:cs="Times New Roman"/>
          <w:sz w:val="28"/>
          <w:szCs w:val="28"/>
          <w:lang w:val="en-AU"/>
        </w:rPr>
      </w:pPr>
      <w:r w:rsidRPr="0049672E">
        <w:rPr>
          <w:rFonts w:ascii="Times New Roman" w:eastAsia="Times New Roman" w:hAnsi="Times New Roman" w:cs="Times New Roman"/>
          <w:sz w:val="28"/>
          <w:szCs w:val="28"/>
          <w:lang w:val="en-AU"/>
        </w:rPr>
        <w:t xml:space="preserve">- Nhạc cụ cơ bản </w:t>
      </w:r>
      <w:r w:rsidRPr="0049672E">
        <w:rPr>
          <w:rFonts w:ascii="Times New Roman" w:eastAsia="Times New Roman" w:hAnsi="Times New Roman" w:cs="Times New Roman"/>
          <w:i/>
          <w:sz w:val="28"/>
          <w:szCs w:val="28"/>
          <w:lang w:val="en-AU"/>
        </w:rPr>
        <w:t>(VD như trai-en-gô, tem pơ rinVD như thanh phách, song loan, trống con, trai-en-gô, tem pơ rin)</w:t>
      </w:r>
    </w:p>
    <w:p w:rsidR="0049672E" w:rsidRPr="0049672E" w:rsidRDefault="0049672E" w:rsidP="0049672E">
      <w:pPr>
        <w:spacing w:after="0" w:line="276" w:lineRule="auto"/>
        <w:jc w:val="both"/>
        <w:rPr>
          <w:rFonts w:ascii="Times New Roman" w:eastAsia="Times New Roman" w:hAnsi="Times New Roman" w:cs="Times New Roman"/>
          <w:b/>
          <w:sz w:val="28"/>
          <w:szCs w:val="28"/>
          <w:lang w:val="en-AU"/>
        </w:rPr>
      </w:pPr>
      <w:r w:rsidRPr="0049672E">
        <w:rPr>
          <w:rFonts w:ascii="Times New Roman" w:eastAsia="Times New Roman" w:hAnsi="Times New Roman" w:cs="Times New Roman"/>
          <w:b/>
          <w:sz w:val="28"/>
          <w:szCs w:val="28"/>
          <w:lang w:val="en-AU"/>
        </w:rPr>
        <w:t>2. Học sinh:</w:t>
      </w:r>
    </w:p>
    <w:p w:rsidR="0049672E" w:rsidRPr="0049672E" w:rsidRDefault="0049672E" w:rsidP="0049672E">
      <w:pPr>
        <w:spacing w:after="0" w:line="276" w:lineRule="auto"/>
        <w:jc w:val="both"/>
        <w:rPr>
          <w:rFonts w:ascii="Times New Roman" w:eastAsia="Times New Roman" w:hAnsi="Times New Roman" w:cs="Times New Roman"/>
          <w:sz w:val="28"/>
          <w:szCs w:val="28"/>
          <w:lang w:val="en-AU"/>
        </w:rPr>
      </w:pPr>
      <w:r w:rsidRPr="0049672E">
        <w:rPr>
          <w:rFonts w:ascii="Times New Roman" w:eastAsia="Times New Roman" w:hAnsi="Times New Roman" w:cs="Times New Roman"/>
          <w:sz w:val="28"/>
          <w:szCs w:val="28"/>
          <w:lang w:val="en-AU"/>
        </w:rPr>
        <w:t>- SGK, vở ghi, đồ dùng học tập</w:t>
      </w:r>
    </w:p>
    <w:p w:rsidR="0049672E" w:rsidRPr="0049672E" w:rsidRDefault="0049672E" w:rsidP="0049672E">
      <w:pPr>
        <w:spacing w:after="0" w:line="276" w:lineRule="auto"/>
        <w:jc w:val="both"/>
        <w:rPr>
          <w:rFonts w:ascii="Times New Roman" w:eastAsia="Times New Roman" w:hAnsi="Times New Roman" w:cs="Times New Roman"/>
          <w:i/>
          <w:sz w:val="28"/>
          <w:szCs w:val="28"/>
          <w:lang w:val="en-AU"/>
        </w:rPr>
      </w:pPr>
      <w:r w:rsidRPr="0049672E">
        <w:rPr>
          <w:rFonts w:ascii="Times New Roman" w:eastAsia="Times New Roman" w:hAnsi="Times New Roman" w:cs="Times New Roman"/>
          <w:sz w:val="28"/>
          <w:szCs w:val="28"/>
          <w:lang w:val="en-AU"/>
        </w:rPr>
        <w:t xml:space="preserve">- Nhạc cụ cơ bản </w:t>
      </w:r>
      <w:r w:rsidRPr="0049672E">
        <w:rPr>
          <w:rFonts w:ascii="Times New Roman" w:eastAsia="Times New Roman" w:hAnsi="Times New Roman" w:cs="Times New Roman"/>
          <w:i/>
          <w:sz w:val="28"/>
          <w:szCs w:val="28"/>
          <w:lang w:val="en-AU"/>
        </w:rPr>
        <w:t>(VD như trai-en-gô, tem pơ rinVD như thanh phách, song loan, trống con, trai-en-gô, tem pơ rin)</w:t>
      </w:r>
    </w:p>
    <w:p w:rsidR="0049672E" w:rsidRPr="0049672E" w:rsidRDefault="0049672E" w:rsidP="0049672E">
      <w:pPr>
        <w:spacing w:after="0" w:line="276" w:lineRule="auto"/>
        <w:jc w:val="both"/>
        <w:rPr>
          <w:rFonts w:ascii="Times New Roman" w:eastAsia="Times New Roman" w:hAnsi="Times New Roman" w:cs="Times New Roman"/>
          <w:b/>
          <w:sz w:val="28"/>
          <w:szCs w:val="28"/>
          <w:lang w:val="en-AU"/>
        </w:rPr>
      </w:pPr>
      <w:r w:rsidRPr="0049672E">
        <w:rPr>
          <w:rFonts w:ascii="Times New Roman" w:eastAsia="Times New Roman" w:hAnsi="Times New Roman" w:cs="Times New Roman"/>
          <w:b/>
          <w:sz w:val="28"/>
          <w:szCs w:val="28"/>
          <w:lang w:val="en-AU"/>
        </w:rPr>
        <w:t xml:space="preserve">III. </w:t>
      </w:r>
      <w:r w:rsidR="0058655D">
        <w:rPr>
          <w:rFonts w:ascii="Times New Roman" w:eastAsia="Times New Roman" w:hAnsi="Times New Roman" w:cs="Times New Roman"/>
          <w:b/>
          <w:sz w:val="28"/>
          <w:szCs w:val="28"/>
          <w:lang w:val="en-AU"/>
        </w:rPr>
        <w:t>CÁC HOẠT ĐỘNG DẠY HỌC</w:t>
      </w:r>
    </w:p>
    <w:tbl>
      <w:tblPr>
        <w:tblStyle w:val="TableGrid"/>
        <w:tblW w:w="0" w:type="auto"/>
        <w:tblLook w:val="04A0" w:firstRow="1" w:lastRow="0" w:firstColumn="1" w:lastColumn="0" w:noHBand="0" w:noVBand="1"/>
      </w:tblPr>
      <w:tblGrid>
        <w:gridCol w:w="5856"/>
        <w:gridCol w:w="4175"/>
      </w:tblGrid>
      <w:tr w:rsidR="0049672E" w:rsidRPr="0049672E" w:rsidTr="0058655D">
        <w:tc>
          <w:tcPr>
            <w:tcW w:w="5856" w:type="dxa"/>
          </w:tcPr>
          <w:p w:rsidR="0049672E" w:rsidRPr="0049672E" w:rsidRDefault="0049672E" w:rsidP="009028ED">
            <w:pPr>
              <w:spacing w:line="276" w:lineRule="auto"/>
              <w:rPr>
                <w:rFonts w:cs="Times New Roman"/>
                <w:b/>
                <w:sz w:val="28"/>
                <w:szCs w:val="28"/>
                <w:bdr w:val="none" w:sz="0" w:space="0" w:color="auto" w:frame="1"/>
                <w:lang w:val="pt-BR"/>
              </w:rPr>
            </w:pPr>
            <w:r w:rsidRPr="0049672E">
              <w:rPr>
                <w:rFonts w:cs="Times New Roman"/>
                <w:b/>
                <w:sz w:val="28"/>
                <w:szCs w:val="28"/>
              </w:rPr>
              <w:t>Hoạt động tổ chức, hướng dẫn của GV</w:t>
            </w:r>
          </w:p>
        </w:tc>
        <w:tc>
          <w:tcPr>
            <w:tcW w:w="4175" w:type="dxa"/>
          </w:tcPr>
          <w:p w:rsidR="0049672E" w:rsidRPr="0049672E" w:rsidRDefault="0049672E" w:rsidP="009028ED">
            <w:pPr>
              <w:spacing w:line="276" w:lineRule="auto"/>
              <w:rPr>
                <w:rFonts w:cs="Times New Roman"/>
                <w:b/>
                <w:sz w:val="28"/>
                <w:szCs w:val="28"/>
                <w:bdr w:val="none" w:sz="0" w:space="0" w:color="auto" w:frame="1"/>
                <w:lang w:val="pt-BR"/>
              </w:rPr>
            </w:pPr>
            <w:r w:rsidRPr="0049672E">
              <w:rPr>
                <w:rFonts w:cs="Times New Roman"/>
                <w:b/>
                <w:sz w:val="28"/>
                <w:szCs w:val="28"/>
              </w:rPr>
              <w:t>Hoạt động học tập của HS</w:t>
            </w:r>
          </w:p>
        </w:tc>
      </w:tr>
      <w:tr w:rsidR="0049672E" w:rsidRPr="0049672E" w:rsidTr="0058655D">
        <w:tc>
          <w:tcPr>
            <w:tcW w:w="10031" w:type="dxa"/>
            <w:gridSpan w:val="2"/>
          </w:tcPr>
          <w:p w:rsidR="0049672E" w:rsidRPr="0049672E" w:rsidRDefault="0049672E" w:rsidP="009028ED">
            <w:pPr>
              <w:spacing w:line="276" w:lineRule="auto"/>
              <w:jc w:val="center"/>
              <w:rPr>
                <w:rFonts w:cs="Times New Roman"/>
                <w:b/>
                <w:sz w:val="28"/>
                <w:szCs w:val="28"/>
                <w:bdr w:val="none" w:sz="0" w:space="0" w:color="auto" w:frame="1"/>
                <w:lang w:val="pt-BR"/>
              </w:rPr>
            </w:pPr>
            <w:r w:rsidRPr="0049672E">
              <w:rPr>
                <w:rFonts w:cs="Times New Roman"/>
                <w:b/>
                <w:bCs/>
                <w:sz w:val="28"/>
                <w:szCs w:val="28"/>
              </w:rPr>
              <w:t xml:space="preserve">1. Trò chơi: </w:t>
            </w:r>
            <w:r w:rsidRPr="0049672E">
              <w:rPr>
                <w:rFonts w:cs="Times New Roman"/>
                <w:b/>
                <w:bCs/>
                <w:i/>
                <w:iCs/>
                <w:sz w:val="28"/>
                <w:szCs w:val="28"/>
              </w:rPr>
              <w:t>Đọc nhanh – đọc đúng</w:t>
            </w:r>
          </w:p>
        </w:tc>
      </w:tr>
      <w:tr w:rsidR="0049672E" w:rsidRPr="0049672E" w:rsidTr="0058655D">
        <w:tc>
          <w:tcPr>
            <w:tcW w:w="5856" w:type="dxa"/>
          </w:tcPr>
          <w:p w:rsidR="0049672E" w:rsidRPr="0049672E" w:rsidRDefault="0049672E" w:rsidP="009028ED">
            <w:pPr>
              <w:spacing w:line="276" w:lineRule="auto"/>
              <w:rPr>
                <w:rFonts w:eastAsia="Calibri" w:cs="Times New Roman"/>
                <w:sz w:val="28"/>
                <w:szCs w:val="28"/>
              </w:rPr>
            </w:pPr>
            <w:r w:rsidRPr="0049672E">
              <w:rPr>
                <w:rFonts w:eastAsia="Calibri" w:cs="Times New Roman"/>
                <w:sz w:val="28"/>
                <w:szCs w:val="28"/>
              </w:rPr>
              <w:t>- Nhắc HS giữ trật tự khi học.</w:t>
            </w:r>
            <w:r w:rsidRPr="0049672E">
              <w:rPr>
                <w:rFonts w:eastAsia="Arial" w:cs="Times New Roman"/>
                <w:b/>
                <w:sz w:val="28"/>
                <w:szCs w:val="28"/>
              </w:rPr>
              <w:t xml:space="preserve"> </w:t>
            </w:r>
            <w:r w:rsidRPr="0049672E">
              <w:rPr>
                <w:rFonts w:eastAsia="Calibri" w:cs="Times New Roman"/>
                <w:sz w:val="28"/>
                <w:szCs w:val="28"/>
              </w:rPr>
              <w:t>Lớp trưởng báo cáo sĩ số lớp.</w:t>
            </w:r>
          </w:p>
          <w:p w:rsidR="0049672E" w:rsidRPr="0049672E" w:rsidRDefault="0049672E" w:rsidP="009028ED">
            <w:pPr>
              <w:spacing w:line="276" w:lineRule="auto"/>
              <w:jc w:val="both"/>
              <w:rPr>
                <w:rFonts w:eastAsia="Calibri" w:cs="Times New Roman"/>
                <w:sz w:val="28"/>
                <w:szCs w:val="28"/>
              </w:rPr>
            </w:pPr>
            <w:r w:rsidRPr="0049672E">
              <w:rPr>
                <w:rFonts w:eastAsia="Calibri" w:cs="Times New Roman"/>
                <w:sz w:val="28"/>
                <w:szCs w:val="28"/>
              </w:rPr>
              <w:t>- Nói tên chủ đề đang học.</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rPr>
              <w:t xml:space="preserve">- </w:t>
            </w:r>
            <w:r w:rsidRPr="0049672E">
              <w:rPr>
                <w:rFonts w:cs="Times New Roman"/>
                <w:sz w:val="28"/>
                <w:szCs w:val="28"/>
                <w:bdr w:val="none" w:sz="0" w:space="0" w:color="auto" w:frame="1"/>
                <w:lang w:val="pt-BR"/>
              </w:rPr>
              <w:t xml:space="preserve">GV thiết kế sẵn các slide cho từng dòng nhạc, </w:t>
            </w:r>
            <w:r w:rsidRPr="0049672E">
              <w:rPr>
                <w:rFonts w:cs="Times New Roman"/>
                <w:sz w:val="28"/>
                <w:szCs w:val="28"/>
                <w:bdr w:val="none" w:sz="0" w:space="0" w:color="auto" w:frame="1"/>
                <w:lang w:val="pt-BR"/>
              </w:rPr>
              <w:lastRenderedPageBreak/>
              <w:t>các nốt nhạc và kí hiệu bàn tay.</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noProof/>
                <w:sz w:val="28"/>
                <w:szCs w:val="28"/>
                <w:bdr w:val="none" w:sz="0" w:space="0" w:color="auto" w:frame="1"/>
                <w:lang w:val="en-US"/>
              </w:rPr>
              <w:drawing>
                <wp:inline distT="0" distB="0" distL="0" distR="0" wp14:anchorId="30D667C3" wp14:editId="2C577750">
                  <wp:extent cx="3387034" cy="1684087"/>
                  <wp:effectExtent l="0" t="0" r="4445" b="0"/>
                  <wp:docPr id="40" name="Picture 40" descr="C:\Users\ADMIN\Desktop\huo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esktop\huolh.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4527" cy="1692785"/>
                          </a:xfrm>
                          <a:prstGeom prst="rect">
                            <a:avLst/>
                          </a:prstGeom>
                          <a:noFill/>
                          <a:ln>
                            <a:noFill/>
                          </a:ln>
                        </pic:spPr>
                      </pic:pic>
                    </a:graphicData>
                  </a:graphic>
                </wp:inline>
              </w:drawing>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lang w:val="pt-BR"/>
              </w:rPr>
              <w:t>– GV phổ biến luật chơi và tổ chức trò chơi.</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rPr>
              <w:t>+</w:t>
            </w:r>
            <w:r w:rsidRPr="0049672E">
              <w:rPr>
                <w:rFonts w:cs="Times New Roman"/>
                <w:sz w:val="28"/>
                <w:szCs w:val="28"/>
                <w:bdr w:val="none" w:sz="0" w:space="0" w:color="auto" w:frame="1"/>
                <w:lang w:val="pt-BR"/>
              </w:rPr>
              <w:t xml:space="preserve"> Hai đội tham gia chơi </w:t>
            </w:r>
            <w:r w:rsidRPr="0049672E">
              <w:rPr>
                <w:rFonts w:cs="Times New Roman"/>
                <w:i/>
                <w:sz w:val="28"/>
                <w:szCs w:val="28"/>
                <w:bdr w:val="none" w:sz="0" w:space="0" w:color="auto" w:frame="1"/>
                <w:lang w:val="pt-BR"/>
              </w:rPr>
              <w:t>(xung phong).</w:t>
            </w:r>
            <w:r w:rsidRPr="0049672E">
              <w:rPr>
                <w:rFonts w:cs="Times New Roman"/>
                <w:sz w:val="28"/>
                <w:szCs w:val="28"/>
                <w:bdr w:val="none" w:sz="0" w:space="0" w:color="auto" w:frame="1"/>
                <w:lang w:val="pt-BR"/>
              </w:rPr>
              <w:t xml:space="preserve"> Mỗi đội sẽ cử thành viên tham gia chơi (</w:t>
            </w:r>
            <w:r w:rsidRPr="0049672E">
              <w:rPr>
                <w:rFonts w:cs="Times New Roman"/>
                <w:i/>
                <w:sz w:val="28"/>
                <w:szCs w:val="28"/>
                <w:bdr w:val="none" w:sz="0" w:space="0" w:color="auto" w:frame="1"/>
                <w:lang w:val="pt-BR"/>
              </w:rPr>
              <w:t>có thể</w:t>
            </w:r>
            <w:r w:rsidRPr="0049672E">
              <w:rPr>
                <w:rFonts w:cs="Times New Roman"/>
                <w:i/>
                <w:sz w:val="28"/>
                <w:szCs w:val="28"/>
                <w:bdr w:val="none" w:sz="0" w:space="0" w:color="auto" w:frame="1"/>
              </w:rPr>
              <w:t xml:space="preserve"> </w:t>
            </w:r>
            <w:r w:rsidRPr="0049672E">
              <w:rPr>
                <w:rFonts w:cs="Times New Roman"/>
                <w:i/>
                <w:sz w:val="28"/>
                <w:szCs w:val="28"/>
                <w:bdr w:val="none" w:sz="0" w:space="0" w:color="auto" w:frame="1"/>
                <w:lang w:val="pt-BR"/>
              </w:rPr>
              <w:t>thay đổi thành viên trong khi chơi).</w:t>
            </w:r>
            <w:r w:rsidRPr="0049672E">
              <w:rPr>
                <w:rFonts w:cs="Times New Roman"/>
                <w:i/>
                <w:sz w:val="28"/>
                <w:szCs w:val="28"/>
                <w:bdr w:val="none" w:sz="0" w:space="0" w:color="auto" w:frame="1"/>
              </w:rPr>
              <w:t xml:space="preserve"> </w:t>
            </w:r>
            <w:r w:rsidRPr="0049672E">
              <w:rPr>
                <w:rFonts w:cs="Times New Roman"/>
                <w:sz w:val="28"/>
                <w:szCs w:val="28"/>
                <w:bdr w:val="none" w:sz="0" w:space="0" w:color="auto" w:frame="1"/>
                <w:lang w:val="pt-BR"/>
              </w:rPr>
              <w:t>GV mở lần lượt từng nốt nhạc và kí hiệu bàn tay, thành viên đội nào đọc và thực hiện</w:t>
            </w:r>
            <w:r w:rsidRPr="0049672E">
              <w:rPr>
                <w:rFonts w:cs="Times New Roman"/>
                <w:i/>
                <w:sz w:val="28"/>
                <w:szCs w:val="28"/>
                <w:bdr w:val="none" w:sz="0" w:space="0" w:color="auto" w:frame="1"/>
              </w:rPr>
              <w:t xml:space="preserve"> </w:t>
            </w:r>
            <w:r w:rsidRPr="0049672E">
              <w:rPr>
                <w:rFonts w:cs="Times New Roman"/>
                <w:sz w:val="28"/>
                <w:szCs w:val="28"/>
                <w:bdr w:val="none" w:sz="0" w:space="0" w:color="auto" w:frame="1"/>
                <w:lang w:val="pt-BR"/>
              </w:rPr>
              <w:t>kí hiệu bàn tay nhanh và đúng hơn sẽ được tuyên dương.</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lang w:val="pt-BR"/>
              </w:rPr>
              <w:t>– Mỗi đội đọc lại cả dòng nhạc sau khi các nốt nhạc và kí hiệu bàn tay đã được mở hết.</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lang w:val="pt-BR"/>
              </w:rPr>
              <w:t>– GV đàn, cả lớp đọc lại 2 dòng nhạc.</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lang w:val="pt-BR"/>
              </w:rPr>
              <w:t>– GV có thể chia 2 nhóm đọc nối tiếp: nhóm 1 đọc dòng thứ nhất; nhóm 2 đọc dòng</w:t>
            </w:r>
            <w:r w:rsidRPr="0049672E">
              <w:rPr>
                <w:rFonts w:cs="Times New Roman"/>
                <w:sz w:val="28"/>
                <w:szCs w:val="28"/>
                <w:bdr w:val="none" w:sz="0" w:space="0" w:color="auto" w:frame="1"/>
              </w:rPr>
              <w:t xml:space="preserve"> </w:t>
            </w:r>
            <w:r w:rsidRPr="0049672E">
              <w:rPr>
                <w:rFonts w:cs="Times New Roman"/>
                <w:sz w:val="28"/>
                <w:szCs w:val="28"/>
                <w:bdr w:val="none" w:sz="0" w:space="0" w:color="auto" w:frame="1"/>
                <w:lang w:val="pt-BR"/>
              </w:rPr>
              <w:t>thứ 2.</w:t>
            </w:r>
          </w:p>
          <w:p w:rsidR="0049672E" w:rsidRPr="0049672E" w:rsidRDefault="0049672E" w:rsidP="009028ED">
            <w:pPr>
              <w:spacing w:line="276" w:lineRule="auto"/>
              <w:jc w:val="both"/>
              <w:rPr>
                <w:rFonts w:cs="Times New Roman"/>
                <w:sz w:val="28"/>
                <w:szCs w:val="28"/>
                <w:bdr w:val="none" w:sz="0" w:space="0" w:color="auto" w:frame="1"/>
                <w:lang w:val="pt-BR"/>
              </w:rPr>
            </w:pPr>
            <w:r w:rsidRPr="0049672E">
              <w:rPr>
                <w:rFonts w:cs="Times New Roman"/>
                <w:sz w:val="28"/>
                <w:szCs w:val="28"/>
                <w:bdr w:val="none" w:sz="0" w:space="0" w:color="auto" w:frame="1"/>
                <w:lang w:val="pt-BR"/>
              </w:rPr>
              <w:t>– GV khuyến khích HS đọc to – nhỏ theo ý tưởng sáng tạo riêng.</w:t>
            </w:r>
          </w:p>
          <w:p w:rsidR="0049672E" w:rsidRPr="0049672E" w:rsidRDefault="0049672E" w:rsidP="009028ED">
            <w:pPr>
              <w:spacing w:line="276" w:lineRule="auto"/>
              <w:jc w:val="both"/>
              <w:rPr>
                <w:rFonts w:cs="Times New Roman"/>
                <w:i/>
                <w:sz w:val="28"/>
                <w:szCs w:val="28"/>
                <w:bdr w:val="none" w:sz="0" w:space="0" w:color="auto" w:frame="1"/>
              </w:rPr>
            </w:pPr>
            <w:r w:rsidRPr="0049672E">
              <w:rPr>
                <w:rFonts w:cs="Times New Roman"/>
                <w:sz w:val="28"/>
                <w:szCs w:val="28"/>
                <w:bdr w:val="none" w:sz="0" w:space="0" w:color="auto" w:frame="1"/>
                <w:lang w:val="pt-BR"/>
              </w:rPr>
              <w:t>– GV đặt câu hỏi so sánh 2 nét nhạc để tìm ra điểm giống nhau và khác nhau.</w:t>
            </w:r>
            <w:r w:rsidRPr="0049672E">
              <w:rPr>
                <w:rFonts w:cs="Times New Roman"/>
                <w:sz w:val="28"/>
                <w:szCs w:val="28"/>
                <w:bdr w:val="none" w:sz="0" w:space="0" w:color="auto" w:frame="1"/>
              </w:rPr>
              <w:t xml:space="preserve"> </w:t>
            </w:r>
            <w:r w:rsidRPr="0049672E">
              <w:rPr>
                <w:rFonts w:cs="Times New Roman"/>
                <w:i/>
                <w:sz w:val="28"/>
                <w:szCs w:val="28"/>
                <w:bdr w:val="none" w:sz="0" w:space="0" w:color="auto" w:frame="1"/>
              </w:rPr>
              <w:t>(</w:t>
            </w:r>
            <w:r w:rsidRPr="0049672E">
              <w:rPr>
                <w:rFonts w:cs="Times New Roman"/>
                <w:i/>
                <w:sz w:val="28"/>
                <w:szCs w:val="28"/>
                <w:bdr w:val="none" w:sz="0" w:space="0" w:color="auto" w:frame="1"/>
                <w:lang w:val="pt-BR"/>
              </w:rPr>
              <w:t>Với cách đọc này giúp HS cảm thụ về cao độ và trường độ khác nhau của các nốt nhạc</w:t>
            </w:r>
            <w:r w:rsidRPr="0049672E">
              <w:rPr>
                <w:rFonts w:cs="Times New Roman"/>
                <w:i/>
                <w:sz w:val="28"/>
                <w:szCs w:val="28"/>
                <w:bdr w:val="none" w:sz="0" w:space="0" w:color="auto" w:frame="1"/>
              </w:rPr>
              <w:t>).</w:t>
            </w:r>
          </w:p>
        </w:tc>
        <w:tc>
          <w:tcPr>
            <w:tcW w:w="4175" w:type="dxa"/>
          </w:tcPr>
          <w:p w:rsidR="0049672E" w:rsidRPr="0049672E" w:rsidRDefault="0049672E" w:rsidP="009028ED">
            <w:pPr>
              <w:tabs>
                <w:tab w:val="left" w:pos="5580"/>
              </w:tabs>
              <w:spacing w:line="276" w:lineRule="auto"/>
              <w:rPr>
                <w:rFonts w:cs="Times New Roman"/>
                <w:sz w:val="28"/>
                <w:szCs w:val="28"/>
              </w:rPr>
            </w:pPr>
            <w:r w:rsidRPr="0049672E">
              <w:rPr>
                <w:rFonts w:cs="Times New Roman"/>
                <w:sz w:val="28"/>
                <w:szCs w:val="28"/>
              </w:rPr>
              <w:lastRenderedPageBreak/>
              <w:t>- Trật tự, chuẩn bị sách vở, lớp trưởng báo cáo</w:t>
            </w:r>
          </w:p>
          <w:p w:rsidR="0049672E" w:rsidRPr="0049672E" w:rsidRDefault="0049672E" w:rsidP="009028ED">
            <w:pPr>
              <w:spacing w:line="276" w:lineRule="auto"/>
              <w:rPr>
                <w:rFonts w:cs="Times New Roman"/>
                <w:b/>
                <w:sz w:val="28"/>
                <w:szCs w:val="28"/>
                <w:bdr w:val="none" w:sz="0" w:space="0" w:color="auto" w:frame="1"/>
              </w:rPr>
            </w:pPr>
            <w:r w:rsidRPr="0049672E">
              <w:rPr>
                <w:rFonts w:cs="Times New Roman"/>
                <w:b/>
                <w:sz w:val="28"/>
                <w:szCs w:val="28"/>
                <w:bdr w:val="none" w:sz="0" w:space="0" w:color="auto" w:frame="1"/>
                <w:lang w:val="pt-BR"/>
              </w:rPr>
              <w:t>- Chủ đề 5</w:t>
            </w:r>
            <w:r w:rsidRPr="0049672E">
              <w:rPr>
                <w:rFonts w:cs="Times New Roman"/>
                <w:b/>
                <w:sz w:val="28"/>
                <w:szCs w:val="28"/>
                <w:bdr w:val="none" w:sz="0" w:space="0" w:color="auto" w:frame="1"/>
              </w:rPr>
              <w:t xml:space="preserve"> Đón xuân về</w:t>
            </w: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Theo dõi</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Lắng nghe, ghi nhớ, chơi trò chơi.</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Thực hiện</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Thực hiện</w:t>
            </w: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Thực hiện</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Thực hiện</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t>- So sánh 2 nét nhạc</w:t>
            </w:r>
          </w:p>
        </w:tc>
      </w:tr>
      <w:tr w:rsidR="0049672E" w:rsidRPr="0049672E" w:rsidTr="0058655D">
        <w:trPr>
          <w:trHeight w:val="167"/>
        </w:trPr>
        <w:tc>
          <w:tcPr>
            <w:tcW w:w="10031" w:type="dxa"/>
            <w:gridSpan w:val="2"/>
          </w:tcPr>
          <w:p w:rsidR="0049672E" w:rsidRPr="0049672E" w:rsidRDefault="0049672E" w:rsidP="009028ED">
            <w:pPr>
              <w:spacing w:line="276" w:lineRule="auto"/>
              <w:jc w:val="center"/>
              <w:rPr>
                <w:rFonts w:cs="Times New Roman"/>
                <w:b/>
                <w:sz w:val="28"/>
                <w:szCs w:val="28"/>
                <w:bdr w:val="none" w:sz="0" w:space="0" w:color="auto" w:frame="1"/>
                <w:lang w:val="pt-BR"/>
              </w:rPr>
            </w:pPr>
            <w:r w:rsidRPr="0049672E">
              <w:rPr>
                <w:rFonts w:cs="Times New Roman"/>
                <w:b/>
                <w:bCs/>
                <w:sz w:val="28"/>
                <w:szCs w:val="28"/>
              </w:rPr>
              <w:lastRenderedPageBreak/>
              <w:t>2. Đọc Rap lời ca và vận động</w:t>
            </w:r>
          </w:p>
        </w:tc>
      </w:tr>
      <w:tr w:rsidR="0049672E" w:rsidRPr="0049672E" w:rsidTr="0058655D">
        <w:trPr>
          <w:trHeight w:val="167"/>
        </w:trPr>
        <w:tc>
          <w:tcPr>
            <w:tcW w:w="5856" w:type="dxa"/>
          </w:tcPr>
          <w:p w:rsidR="0049672E" w:rsidRPr="0049672E" w:rsidRDefault="0049672E" w:rsidP="009028ED">
            <w:pPr>
              <w:spacing w:line="276" w:lineRule="auto"/>
              <w:jc w:val="both"/>
              <w:rPr>
                <w:rFonts w:cs="Times New Roman"/>
                <w:iCs/>
                <w:sz w:val="28"/>
                <w:szCs w:val="28"/>
              </w:rPr>
            </w:pPr>
            <w:r w:rsidRPr="0049672E">
              <w:rPr>
                <w:rFonts w:cs="Times New Roman"/>
                <w:iCs/>
                <w:sz w:val="28"/>
                <w:szCs w:val="28"/>
              </w:rPr>
              <w:t xml:space="preserve">– GV có thể hướng dẫn HS đọc Rap lời ca bài hát </w:t>
            </w:r>
            <w:r w:rsidRPr="0049672E">
              <w:rPr>
                <w:rFonts w:cs="Times New Roman"/>
                <w:i/>
                <w:iCs/>
                <w:sz w:val="28"/>
                <w:szCs w:val="28"/>
              </w:rPr>
              <w:t>Đón xuân về</w:t>
            </w:r>
            <w:r w:rsidRPr="0049672E">
              <w:rPr>
                <w:rFonts w:cs="Times New Roman"/>
                <w:iCs/>
                <w:sz w:val="28"/>
                <w:szCs w:val="28"/>
              </w:rPr>
              <w:t xml:space="preserve"> và vận động cơ thể theo các bước sau:</w:t>
            </w:r>
          </w:p>
          <w:p w:rsidR="0049672E" w:rsidRPr="0049672E" w:rsidRDefault="0049672E" w:rsidP="009028ED">
            <w:pPr>
              <w:spacing w:line="276" w:lineRule="auto"/>
              <w:jc w:val="center"/>
              <w:rPr>
                <w:rFonts w:cs="Times New Roman"/>
                <w:iCs/>
                <w:sz w:val="28"/>
                <w:szCs w:val="28"/>
              </w:rPr>
            </w:pPr>
            <w:r w:rsidRPr="0049672E">
              <w:rPr>
                <w:rFonts w:cs="Times New Roman"/>
                <w:iCs/>
                <w:noProof/>
                <w:sz w:val="28"/>
                <w:szCs w:val="28"/>
                <w:lang w:val="en-US"/>
              </w:rPr>
              <w:lastRenderedPageBreak/>
              <w:drawing>
                <wp:inline distT="0" distB="0" distL="0" distR="0" wp14:anchorId="6C46443F" wp14:editId="5EB524B6">
                  <wp:extent cx="1900555" cy="1615879"/>
                  <wp:effectExtent l="0" t="0" r="4445" b="3810"/>
                  <wp:docPr id="41" name="Picture 41" descr="C:\Users\ADMIN\Desktop\XHD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esktop\XHDF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401" cy="1618299"/>
                          </a:xfrm>
                          <a:prstGeom prst="rect">
                            <a:avLst/>
                          </a:prstGeom>
                          <a:noFill/>
                          <a:ln>
                            <a:noFill/>
                          </a:ln>
                        </pic:spPr>
                      </pic:pic>
                    </a:graphicData>
                  </a:graphic>
                </wp:inline>
              </w:drawing>
            </w:r>
          </w:p>
          <w:p w:rsidR="0049672E" w:rsidRPr="0049672E" w:rsidRDefault="0049672E" w:rsidP="009028ED">
            <w:pPr>
              <w:spacing w:line="276" w:lineRule="auto"/>
              <w:jc w:val="both"/>
              <w:rPr>
                <w:rFonts w:cs="Times New Roman"/>
                <w:iCs/>
                <w:sz w:val="28"/>
                <w:szCs w:val="28"/>
              </w:rPr>
            </w:pPr>
            <w:r w:rsidRPr="0049672E">
              <w:rPr>
                <w:rFonts w:cs="Times New Roman"/>
                <w:iCs/>
                <w:sz w:val="28"/>
                <w:szCs w:val="28"/>
              </w:rPr>
              <w:t>+ HS đọc theo tiết tấu lời ca kết hợp gõ đệm theo phách từ 1 đến 2 lần.</w:t>
            </w:r>
          </w:p>
          <w:p w:rsidR="0049672E" w:rsidRPr="0049672E" w:rsidRDefault="0049672E" w:rsidP="009028ED">
            <w:pPr>
              <w:spacing w:line="276" w:lineRule="auto"/>
              <w:jc w:val="both"/>
              <w:rPr>
                <w:rFonts w:cs="Times New Roman"/>
                <w:iCs/>
                <w:sz w:val="28"/>
                <w:szCs w:val="28"/>
              </w:rPr>
            </w:pPr>
            <w:r w:rsidRPr="0049672E">
              <w:rPr>
                <w:rFonts w:cs="Times New Roman"/>
                <w:iCs/>
                <w:sz w:val="28"/>
                <w:szCs w:val="28"/>
              </w:rPr>
              <w:t>+ HS đọc lời ca kết hợp với tiết tấu Rap hoặc nhạc beat Rap.</w:t>
            </w:r>
          </w:p>
          <w:p w:rsidR="0049672E" w:rsidRPr="0049672E" w:rsidRDefault="0049672E" w:rsidP="009028ED">
            <w:pPr>
              <w:spacing w:line="276" w:lineRule="auto"/>
              <w:jc w:val="both"/>
              <w:rPr>
                <w:rFonts w:cs="Times New Roman"/>
                <w:iCs/>
                <w:sz w:val="28"/>
                <w:szCs w:val="28"/>
              </w:rPr>
            </w:pPr>
            <w:r w:rsidRPr="0049672E">
              <w:rPr>
                <w:rFonts w:cs="Times New Roman"/>
                <w:iCs/>
                <w:sz w:val="28"/>
                <w:szCs w:val="28"/>
              </w:rPr>
              <w:t>+ Đọc lời ca theo nhạc beat Rap và kết hợp động tác vận động cơ thể. GV khuyến khích HS sáng tạo động tác phù hợp với nhịp điệu của bài</w:t>
            </w:r>
            <w:r w:rsidRPr="0049672E">
              <w:rPr>
                <w:rFonts w:cs="Times New Roman"/>
                <w:i/>
                <w:iCs/>
                <w:sz w:val="28"/>
                <w:szCs w:val="28"/>
              </w:rPr>
              <w:t>.( Lưu ý: Khi đọc Rap lời ca với tiết tấu/ nhạc beat, HS cần thể hiện nét mặt và cảm xúc vui tươi, rộn ràng để phù hợp với tính chất của bài hát).</w:t>
            </w:r>
          </w:p>
        </w:tc>
        <w:tc>
          <w:tcPr>
            <w:tcW w:w="4175" w:type="dxa"/>
          </w:tcPr>
          <w:p w:rsidR="0049672E" w:rsidRPr="0049672E" w:rsidRDefault="0049672E" w:rsidP="009028ED">
            <w:pPr>
              <w:spacing w:line="276" w:lineRule="auto"/>
              <w:rPr>
                <w:rFonts w:cs="Times New Roman"/>
                <w:sz w:val="28"/>
                <w:szCs w:val="28"/>
                <w:bdr w:val="none" w:sz="0" w:space="0" w:color="auto" w:frame="1"/>
              </w:rPr>
            </w:pPr>
            <w:r w:rsidRPr="0049672E">
              <w:rPr>
                <w:rFonts w:cs="Times New Roman"/>
                <w:sz w:val="28"/>
                <w:szCs w:val="28"/>
                <w:bdr w:val="none" w:sz="0" w:space="0" w:color="auto" w:frame="1"/>
              </w:rPr>
              <w:lastRenderedPageBreak/>
              <w:t>- Thực hiện theo các bước của GV</w:t>
            </w: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p w:rsidR="0049672E" w:rsidRPr="0049672E" w:rsidRDefault="0049672E" w:rsidP="009028ED">
            <w:pPr>
              <w:spacing w:line="276" w:lineRule="auto"/>
              <w:rPr>
                <w:rFonts w:cs="Times New Roman"/>
                <w:sz w:val="28"/>
                <w:szCs w:val="28"/>
                <w:bdr w:val="none" w:sz="0" w:space="0" w:color="auto" w:frame="1"/>
              </w:rPr>
            </w:pPr>
          </w:p>
        </w:tc>
      </w:tr>
      <w:tr w:rsidR="0049672E" w:rsidRPr="0049672E" w:rsidTr="0058655D">
        <w:trPr>
          <w:trHeight w:val="167"/>
        </w:trPr>
        <w:tc>
          <w:tcPr>
            <w:tcW w:w="10031" w:type="dxa"/>
            <w:gridSpan w:val="2"/>
          </w:tcPr>
          <w:p w:rsidR="0049672E" w:rsidRPr="0049672E" w:rsidRDefault="0049672E" w:rsidP="009028ED">
            <w:pPr>
              <w:spacing w:line="276" w:lineRule="auto"/>
              <w:jc w:val="center"/>
              <w:rPr>
                <w:rFonts w:cs="Times New Roman"/>
                <w:b/>
                <w:sz w:val="28"/>
                <w:szCs w:val="28"/>
                <w:bdr w:val="none" w:sz="0" w:space="0" w:color="auto" w:frame="1"/>
                <w:lang w:val="pt-BR"/>
              </w:rPr>
            </w:pPr>
            <w:r w:rsidRPr="0049672E">
              <w:rPr>
                <w:rFonts w:cs="Times New Roman"/>
                <w:b/>
                <w:sz w:val="28"/>
                <w:szCs w:val="28"/>
                <w:bdr w:val="none" w:sz="0" w:space="0" w:color="auto" w:frame="1"/>
                <w:lang w:val="pt-BR"/>
              </w:rPr>
              <w:t>3. Biểu diễn bài hát Đón xuân về theo ý thích</w:t>
            </w:r>
          </w:p>
        </w:tc>
      </w:tr>
      <w:tr w:rsidR="0049672E" w:rsidRPr="0049672E" w:rsidTr="0058655D">
        <w:trPr>
          <w:trHeight w:val="274"/>
        </w:trPr>
        <w:tc>
          <w:tcPr>
            <w:tcW w:w="5856" w:type="dxa"/>
          </w:tcPr>
          <w:p w:rsidR="0049672E" w:rsidRPr="0049672E" w:rsidRDefault="0049672E" w:rsidP="009028ED">
            <w:pPr>
              <w:spacing w:line="276" w:lineRule="auto"/>
              <w:jc w:val="both"/>
              <w:rPr>
                <w:rFonts w:cs="Times New Roman"/>
                <w:i/>
                <w:sz w:val="28"/>
                <w:szCs w:val="28"/>
              </w:rPr>
            </w:pPr>
            <w:r w:rsidRPr="0049672E">
              <w:rPr>
                <w:rFonts w:cs="Times New Roman"/>
                <w:sz w:val="28"/>
                <w:szCs w:val="28"/>
              </w:rPr>
              <w:t xml:space="preserve">– GV cho HS luyện tập và biểu diễn bài hát ở các hình thức: </w:t>
            </w:r>
            <w:r w:rsidRPr="0049672E">
              <w:rPr>
                <w:rFonts w:cs="Times New Roman"/>
                <w:i/>
                <w:sz w:val="28"/>
                <w:szCs w:val="28"/>
              </w:rPr>
              <w:t>đồng ca, tốp ca, song ca, đơn ca kết hợp với nhạc đệm và vận động cơ thể.</w:t>
            </w:r>
          </w:p>
          <w:p w:rsidR="0049672E" w:rsidRPr="0049672E" w:rsidRDefault="0049672E" w:rsidP="009028ED">
            <w:pPr>
              <w:spacing w:line="276" w:lineRule="auto"/>
              <w:jc w:val="both"/>
              <w:rPr>
                <w:rFonts w:cs="Times New Roman"/>
                <w:sz w:val="28"/>
                <w:szCs w:val="28"/>
              </w:rPr>
            </w:pPr>
            <w:r w:rsidRPr="0049672E">
              <w:rPr>
                <w:rFonts w:cs="Times New Roman"/>
                <w:sz w:val="28"/>
                <w:szCs w:val="28"/>
              </w:rPr>
              <w:t xml:space="preserve">– GV chia 2 nhóm hát đối đáp hoặc nhóm </w:t>
            </w:r>
            <w:r w:rsidRPr="0049672E">
              <w:rPr>
                <w:rFonts w:cs="Times New Roman"/>
                <w:i/>
                <w:sz w:val="28"/>
                <w:szCs w:val="28"/>
              </w:rPr>
              <w:t>hát, nhóm gõ đệm,…</w:t>
            </w:r>
          </w:p>
          <w:p w:rsidR="0049672E" w:rsidRPr="0049672E" w:rsidRDefault="0049672E" w:rsidP="009028ED">
            <w:pPr>
              <w:spacing w:line="276" w:lineRule="auto"/>
              <w:jc w:val="both"/>
              <w:rPr>
                <w:rFonts w:cs="Times New Roman"/>
                <w:sz w:val="28"/>
                <w:szCs w:val="28"/>
              </w:rPr>
            </w:pPr>
            <w:r w:rsidRPr="0049672E">
              <w:rPr>
                <w:rFonts w:cs="Times New Roman"/>
                <w:sz w:val="28"/>
                <w:szCs w:val="28"/>
              </w:rPr>
              <w:t>– GV khuyến khích HS hát theo ý tưởng sáng tạo riêng.</w:t>
            </w:r>
          </w:p>
          <w:p w:rsidR="0049672E" w:rsidRPr="0049672E" w:rsidRDefault="0049672E" w:rsidP="009028ED">
            <w:pPr>
              <w:spacing w:line="276" w:lineRule="auto"/>
              <w:jc w:val="both"/>
              <w:rPr>
                <w:rFonts w:cs="Times New Roman"/>
                <w:sz w:val="28"/>
                <w:szCs w:val="28"/>
              </w:rPr>
            </w:pPr>
          </w:p>
          <w:p w:rsidR="0049672E" w:rsidRPr="0049672E" w:rsidRDefault="0049672E" w:rsidP="009028ED">
            <w:pPr>
              <w:spacing w:line="276" w:lineRule="auto"/>
              <w:jc w:val="both"/>
              <w:rPr>
                <w:rFonts w:cs="Times New Roman"/>
                <w:sz w:val="28"/>
                <w:szCs w:val="28"/>
              </w:rPr>
            </w:pPr>
            <w:r w:rsidRPr="0049672E">
              <w:rPr>
                <w:rFonts w:cs="Times New Roman"/>
                <w:sz w:val="28"/>
                <w:szCs w:val="28"/>
              </w:rPr>
              <w:t>- Đánh giá và tổng kết chủ đề: HS tự đánh giá. GV tổng kết, khen ngợi và khuyến khích HS tự luyện tập thêm và sáng tạo cách thể hiện bài hát, bài đọc nhạc,…</w:t>
            </w:r>
          </w:p>
          <w:p w:rsidR="0049672E" w:rsidRPr="0049672E" w:rsidRDefault="0049672E" w:rsidP="009028ED">
            <w:pPr>
              <w:spacing w:line="276" w:lineRule="auto"/>
              <w:jc w:val="both"/>
              <w:rPr>
                <w:rFonts w:eastAsia="Times New Roman" w:cs="Times New Roman"/>
                <w:sz w:val="28"/>
                <w:szCs w:val="28"/>
                <w:lang w:val="en-AU"/>
              </w:rPr>
            </w:pPr>
            <w:r w:rsidRPr="0049672E">
              <w:rPr>
                <w:rFonts w:cs="Times New Roman"/>
                <w:sz w:val="28"/>
                <w:szCs w:val="28"/>
              </w:rPr>
              <w:t>-</w:t>
            </w:r>
            <w:r w:rsidRPr="0049672E">
              <w:rPr>
                <w:rFonts w:eastAsia="Times New Roman" w:cs="Times New Roman"/>
                <w:sz w:val="28"/>
                <w:szCs w:val="28"/>
                <w:lang w:val="en-AU"/>
              </w:rPr>
              <w:t xml:space="preserve"> Dặn học sinh về nhà ôn lại bài hát, chuẩn bị bài mới. làm bài tập VBT.</w:t>
            </w:r>
          </w:p>
        </w:tc>
        <w:tc>
          <w:tcPr>
            <w:tcW w:w="4175" w:type="dxa"/>
          </w:tcPr>
          <w:p w:rsidR="0049672E" w:rsidRPr="0049672E" w:rsidRDefault="0049672E" w:rsidP="009028ED">
            <w:pPr>
              <w:spacing w:after="200" w:line="276" w:lineRule="auto"/>
              <w:jc w:val="both"/>
              <w:rPr>
                <w:rFonts w:cs="Times New Roman"/>
                <w:sz w:val="28"/>
                <w:szCs w:val="28"/>
              </w:rPr>
            </w:pPr>
            <w:r w:rsidRPr="0049672E">
              <w:rPr>
                <w:rFonts w:cs="Times New Roman"/>
                <w:sz w:val="28"/>
                <w:szCs w:val="28"/>
              </w:rPr>
              <w:t>- Thực hiện theo yêu cầu GV</w:t>
            </w:r>
          </w:p>
          <w:p w:rsidR="0049672E" w:rsidRPr="0049672E" w:rsidRDefault="0049672E" w:rsidP="009028ED">
            <w:pPr>
              <w:spacing w:after="200" w:line="276" w:lineRule="auto"/>
              <w:jc w:val="both"/>
              <w:rPr>
                <w:rFonts w:cs="Times New Roman"/>
                <w:sz w:val="28"/>
                <w:szCs w:val="28"/>
              </w:rPr>
            </w:pPr>
          </w:p>
          <w:p w:rsidR="0049672E" w:rsidRPr="0049672E" w:rsidRDefault="0049672E" w:rsidP="009028ED">
            <w:pPr>
              <w:spacing w:after="200" w:line="276" w:lineRule="auto"/>
              <w:jc w:val="both"/>
              <w:rPr>
                <w:rFonts w:cs="Times New Roman"/>
                <w:sz w:val="28"/>
                <w:szCs w:val="28"/>
              </w:rPr>
            </w:pPr>
            <w:r w:rsidRPr="0049672E">
              <w:rPr>
                <w:rFonts w:cs="Times New Roman"/>
                <w:sz w:val="28"/>
                <w:szCs w:val="28"/>
              </w:rPr>
              <w:t>- Thực hiện</w:t>
            </w:r>
          </w:p>
          <w:p w:rsidR="0049672E" w:rsidRPr="0049672E" w:rsidRDefault="0049672E" w:rsidP="009028ED">
            <w:pPr>
              <w:spacing w:after="200" w:line="276" w:lineRule="auto"/>
              <w:jc w:val="both"/>
              <w:rPr>
                <w:rFonts w:cs="Times New Roman"/>
                <w:sz w:val="28"/>
                <w:szCs w:val="28"/>
              </w:rPr>
            </w:pPr>
            <w:r w:rsidRPr="0049672E">
              <w:rPr>
                <w:rFonts w:cs="Times New Roman"/>
                <w:sz w:val="28"/>
                <w:szCs w:val="28"/>
              </w:rPr>
              <w:t>- 2, 3 bạn nêu ý tường lớp chọn ý tưởng hay và thwucj hiện</w:t>
            </w:r>
          </w:p>
          <w:p w:rsidR="0049672E" w:rsidRPr="0049672E" w:rsidRDefault="0049672E" w:rsidP="009028ED">
            <w:pPr>
              <w:spacing w:after="200" w:line="276" w:lineRule="auto"/>
              <w:jc w:val="both"/>
              <w:rPr>
                <w:rFonts w:cs="Times New Roman"/>
                <w:sz w:val="28"/>
                <w:szCs w:val="28"/>
              </w:rPr>
            </w:pPr>
            <w:r w:rsidRPr="0049672E">
              <w:rPr>
                <w:rFonts w:cs="Times New Roman"/>
                <w:sz w:val="28"/>
                <w:szCs w:val="28"/>
              </w:rPr>
              <w:t>- Ghi nhớ, thực hiện.</w:t>
            </w:r>
          </w:p>
          <w:p w:rsidR="0049672E" w:rsidRPr="0049672E" w:rsidRDefault="0049672E" w:rsidP="009028ED">
            <w:pPr>
              <w:spacing w:after="200" w:line="276" w:lineRule="auto"/>
              <w:jc w:val="both"/>
              <w:rPr>
                <w:rFonts w:cs="Times New Roman"/>
                <w:sz w:val="28"/>
                <w:szCs w:val="28"/>
              </w:rPr>
            </w:pPr>
          </w:p>
          <w:p w:rsidR="0049672E" w:rsidRPr="0049672E" w:rsidRDefault="0049672E" w:rsidP="009028ED">
            <w:pPr>
              <w:spacing w:after="200" w:line="276" w:lineRule="auto"/>
              <w:jc w:val="both"/>
              <w:rPr>
                <w:rFonts w:cs="Times New Roman"/>
                <w:sz w:val="28"/>
                <w:szCs w:val="28"/>
              </w:rPr>
            </w:pPr>
            <w:r w:rsidRPr="0049672E">
              <w:rPr>
                <w:rFonts w:cs="Times New Roman"/>
                <w:sz w:val="28"/>
                <w:szCs w:val="28"/>
              </w:rPr>
              <w:t>- Ghi nhớ, thực hiện.</w:t>
            </w:r>
          </w:p>
        </w:tc>
      </w:tr>
    </w:tbl>
    <w:p w:rsidR="0049672E" w:rsidRPr="0058655D" w:rsidRDefault="0049672E" w:rsidP="0049672E">
      <w:pPr>
        <w:spacing w:before="120" w:after="120" w:line="276" w:lineRule="auto"/>
        <w:jc w:val="both"/>
        <w:rPr>
          <w:rFonts w:ascii="Times New Roman" w:hAnsi="Times New Roman" w:cs="Times New Roman"/>
          <w:sz w:val="28"/>
          <w:szCs w:val="28"/>
          <w:lang w:val="en-US"/>
        </w:rPr>
      </w:pPr>
      <w:r w:rsidRPr="0049672E">
        <w:rPr>
          <w:rFonts w:ascii="Times New Roman" w:hAnsi="Times New Roman" w:cs="Times New Roman"/>
          <w:b/>
          <w:sz w:val="28"/>
          <w:szCs w:val="28"/>
          <w:lang w:val="pt-BR"/>
        </w:rPr>
        <w:t xml:space="preserve">IV. </w:t>
      </w:r>
      <w:r w:rsidR="0058655D">
        <w:rPr>
          <w:rFonts w:ascii="Times New Roman" w:hAnsi="Times New Roman" w:cs="Times New Roman"/>
          <w:b/>
          <w:sz w:val="28"/>
          <w:szCs w:val="28"/>
          <w:lang w:val="en-US"/>
        </w:rPr>
        <w:t>ĐIỀU CHỈNH</w:t>
      </w:r>
    </w:p>
    <w:p w:rsidR="0049672E" w:rsidRPr="0049672E" w:rsidRDefault="0049672E" w:rsidP="0049672E">
      <w:pPr>
        <w:spacing w:before="120" w:after="120" w:line="276" w:lineRule="auto"/>
        <w:jc w:val="both"/>
        <w:rPr>
          <w:rFonts w:ascii="Times New Roman" w:hAnsi="Times New Roman" w:cs="Times New Roman"/>
          <w:sz w:val="28"/>
          <w:szCs w:val="28"/>
          <w:lang w:val="pt-BR"/>
        </w:rPr>
      </w:pPr>
      <w:r w:rsidRPr="0049672E">
        <w:rPr>
          <w:rFonts w:ascii="Times New Roman" w:hAnsi="Times New Roman" w:cs="Times New Roman"/>
          <w:sz w:val="28"/>
          <w:szCs w:val="28"/>
        </w:rPr>
        <w:t>............................................................................................................................................................................................................................................................................................</w:t>
      </w:r>
      <w:bookmarkStart w:id="0" w:name="_GoBack"/>
      <w:bookmarkEnd w:id="0"/>
    </w:p>
    <w:sectPr w:rsidR="0049672E" w:rsidRPr="0049672E" w:rsidSect="00B91D6C">
      <w:headerReference w:type="default" r:id="rId8"/>
      <w:footerReference w:type="default" r:id="rId9"/>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44" w:rsidRDefault="00464B44" w:rsidP="00C86A2B">
      <w:pPr>
        <w:spacing w:after="0" w:line="240" w:lineRule="auto"/>
      </w:pPr>
      <w:r>
        <w:separator/>
      </w:r>
    </w:p>
  </w:endnote>
  <w:endnote w:type="continuationSeparator" w:id="0">
    <w:p w:rsidR="00464B44" w:rsidRDefault="00464B44" w:rsidP="00C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Foot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Kế hoạch bài dạy môn Âm nhạc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 xml:space="preserve">           Năm họ</w:t>
    </w:r>
    <w:r>
      <w:rPr>
        <w:rFonts w:ascii="Times New Roman" w:hAnsi="Times New Roman" w:cs="Times New Roman"/>
        <w:sz w:val="28"/>
        <w:szCs w:val="28"/>
        <w:lang w:val="en-US"/>
      </w:rPr>
      <w:t>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44" w:rsidRDefault="00464B44" w:rsidP="00C86A2B">
      <w:pPr>
        <w:spacing w:after="0" w:line="240" w:lineRule="auto"/>
      </w:pPr>
      <w:r>
        <w:separator/>
      </w:r>
    </w:p>
  </w:footnote>
  <w:footnote w:type="continuationSeparator" w:id="0">
    <w:p w:rsidR="00464B44" w:rsidRDefault="00464B44" w:rsidP="00C8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Head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GV: Trần Thị Hồng Nhung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Trường Tiểu học Yên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2B"/>
    <w:rsid w:val="00000F15"/>
    <w:rsid w:val="00185C93"/>
    <w:rsid w:val="001A175E"/>
    <w:rsid w:val="001B1BB6"/>
    <w:rsid w:val="001E6FD1"/>
    <w:rsid w:val="0023362D"/>
    <w:rsid w:val="00256723"/>
    <w:rsid w:val="003412E5"/>
    <w:rsid w:val="003E71C1"/>
    <w:rsid w:val="003E7CC0"/>
    <w:rsid w:val="00406797"/>
    <w:rsid w:val="00452ED3"/>
    <w:rsid w:val="00464B44"/>
    <w:rsid w:val="00474A43"/>
    <w:rsid w:val="0049672E"/>
    <w:rsid w:val="004B1530"/>
    <w:rsid w:val="0058655D"/>
    <w:rsid w:val="005C7006"/>
    <w:rsid w:val="005D3C0D"/>
    <w:rsid w:val="00660109"/>
    <w:rsid w:val="00661A52"/>
    <w:rsid w:val="00691BF9"/>
    <w:rsid w:val="00722900"/>
    <w:rsid w:val="00723A5F"/>
    <w:rsid w:val="007B2D23"/>
    <w:rsid w:val="007C1493"/>
    <w:rsid w:val="007E5A0F"/>
    <w:rsid w:val="007F4276"/>
    <w:rsid w:val="00835FC4"/>
    <w:rsid w:val="0085390E"/>
    <w:rsid w:val="008D11D6"/>
    <w:rsid w:val="008E7023"/>
    <w:rsid w:val="008F153A"/>
    <w:rsid w:val="009028ED"/>
    <w:rsid w:val="009930D7"/>
    <w:rsid w:val="009C060F"/>
    <w:rsid w:val="00A742DF"/>
    <w:rsid w:val="00A753FB"/>
    <w:rsid w:val="00AC0D05"/>
    <w:rsid w:val="00B05EF7"/>
    <w:rsid w:val="00B91D6C"/>
    <w:rsid w:val="00C83FBF"/>
    <w:rsid w:val="00C86A2B"/>
    <w:rsid w:val="00C92284"/>
    <w:rsid w:val="00D05DA7"/>
    <w:rsid w:val="00D2510C"/>
    <w:rsid w:val="00E40B62"/>
    <w:rsid w:val="00F55F86"/>
    <w:rsid w:val="00F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08EE1-2613-4F71-B2E8-74E59AEB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A2B"/>
    <w:pPr>
      <w:spacing w:line="288" w:lineRule="auto"/>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
    <w:link w:val="ListParagraph"/>
    <w:uiPriority w:val="34"/>
    <w:rsid w:val="00C86A2B"/>
  </w:style>
  <w:style w:type="paragraph" w:styleId="ListParagraph">
    <w:name w:val="List Paragraph"/>
    <w:aliases w:val="Medium Grid 1 - Accent 22,Numbered List"/>
    <w:basedOn w:val="Normal"/>
    <w:link w:val="ListParagraphChar"/>
    <w:uiPriority w:val="34"/>
    <w:qFormat/>
    <w:rsid w:val="00C86A2B"/>
    <w:pPr>
      <w:ind w:left="720"/>
      <w:contextualSpacing/>
    </w:pPr>
    <w:rPr>
      <w:rFonts w:eastAsiaTheme="minorHAnsi"/>
      <w:sz w:val="22"/>
      <w:szCs w:val="22"/>
      <w:lang w:val="en-US"/>
    </w:rPr>
  </w:style>
  <w:style w:type="paragraph" w:styleId="BalloonText">
    <w:name w:val="Balloon Text"/>
    <w:basedOn w:val="Normal"/>
    <w:link w:val="BalloonTextChar"/>
    <w:uiPriority w:val="99"/>
    <w:semiHidden/>
    <w:unhideWhenUsed/>
    <w:rsid w:val="00C86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A2B"/>
    <w:rPr>
      <w:rFonts w:ascii="Tahoma" w:eastAsiaTheme="minorEastAsia" w:hAnsi="Tahoma" w:cs="Tahoma"/>
      <w:sz w:val="16"/>
      <w:szCs w:val="16"/>
      <w:lang w:val="vi-VN"/>
    </w:rPr>
  </w:style>
  <w:style w:type="paragraph" w:styleId="Header">
    <w:name w:val="header"/>
    <w:basedOn w:val="Normal"/>
    <w:link w:val="HeaderChar"/>
    <w:uiPriority w:val="99"/>
    <w:unhideWhenUsed/>
    <w:rsid w:val="00C8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2B"/>
    <w:rPr>
      <w:rFonts w:eastAsiaTheme="minorEastAsia"/>
      <w:sz w:val="21"/>
      <w:szCs w:val="21"/>
      <w:lang w:val="vi-VN"/>
    </w:rPr>
  </w:style>
  <w:style w:type="paragraph" w:styleId="Footer">
    <w:name w:val="footer"/>
    <w:basedOn w:val="Normal"/>
    <w:link w:val="FooterChar"/>
    <w:uiPriority w:val="99"/>
    <w:unhideWhenUsed/>
    <w:rsid w:val="00C8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2B"/>
    <w:rPr>
      <w:rFonts w:eastAsiaTheme="minorEastAsia"/>
      <w:sz w:val="21"/>
      <w:szCs w:val="21"/>
      <w:lang w:val="vi-VN"/>
    </w:rPr>
  </w:style>
  <w:style w:type="table" w:styleId="TableGrid">
    <w:name w:val="Table Grid"/>
    <w:basedOn w:val="TableNormal"/>
    <w:uiPriority w:val="59"/>
    <w:rsid w:val="0049672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9672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hai</dc:creator>
  <cp:lastModifiedBy>Admin</cp:lastModifiedBy>
  <cp:revision>34</cp:revision>
  <dcterms:created xsi:type="dcterms:W3CDTF">2023-12-25T09:11:00Z</dcterms:created>
  <dcterms:modified xsi:type="dcterms:W3CDTF">2025-03-19T03:17:00Z</dcterms:modified>
</cp:coreProperties>
</file>