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F8" w:rsidRDefault="007E68F8" w:rsidP="007E68F8">
      <w:pPr>
        <w:pStyle w:val="NoSpacing"/>
        <w:jc w:val="center"/>
        <w:rPr>
          <w:b/>
          <w:bCs/>
          <w:sz w:val="28"/>
          <w:szCs w:val="28"/>
          <w:lang w:val="nl-NL"/>
        </w:rPr>
      </w:pPr>
      <w:r>
        <w:rPr>
          <w:b/>
          <w:bCs/>
          <w:sz w:val="28"/>
          <w:szCs w:val="28"/>
          <w:lang w:val="nl-NL"/>
        </w:rPr>
        <w:t>TOÁN</w:t>
      </w:r>
      <w:r>
        <w:rPr>
          <w:b/>
          <w:bCs/>
          <w:sz w:val="28"/>
          <w:szCs w:val="28"/>
          <w:lang w:val="vi-VN"/>
        </w:rPr>
        <w:t>- Tiết 106</w:t>
      </w:r>
      <w:r>
        <w:rPr>
          <w:b/>
          <w:bCs/>
          <w:sz w:val="28"/>
          <w:szCs w:val="28"/>
          <w:lang w:val="nl-NL"/>
        </w:rPr>
        <w:t xml:space="preserve"> </w:t>
      </w:r>
    </w:p>
    <w:p w:rsidR="007E68F8" w:rsidRDefault="007E68F8" w:rsidP="007E68F8">
      <w:pPr>
        <w:pStyle w:val="NoSpacing"/>
        <w:jc w:val="center"/>
        <w:rPr>
          <w:b/>
          <w:bCs/>
          <w:sz w:val="28"/>
          <w:szCs w:val="28"/>
          <w:lang w:val="nl-NL"/>
        </w:rPr>
      </w:pPr>
      <w:r>
        <w:rPr>
          <w:b/>
          <w:bCs/>
          <w:sz w:val="28"/>
          <w:szCs w:val="28"/>
          <w:lang w:val="nl-NL"/>
        </w:rPr>
        <w:t>Bài 51: DIỆN TÍCH CỦA MỘT HÌNH. XĂNG – TI – MÉT VUÔNG.</w:t>
      </w:r>
    </w:p>
    <w:p w:rsidR="007E68F8" w:rsidRDefault="007E68F8" w:rsidP="007E68F8">
      <w:pPr>
        <w:pStyle w:val="NoSpacing"/>
        <w:jc w:val="center"/>
        <w:rPr>
          <w:b/>
          <w:bCs/>
          <w:sz w:val="28"/>
          <w:szCs w:val="28"/>
          <w:lang w:val="nl-NL"/>
        </w:rPr>
      </w:pPr>
      <w:r>
        <w:rPr>
          <w:b/>
          <w:bCs/>
          <w:sz w:val="28"/>
          <w:szCs w:val="28"/>
          <w:lang w:val="nl-NL"/>
        </w:rPr>
        <w:t>(TIẾT 2)</w:t>
      </w:r>
    </w:p>
    <w:p w:rsidR="007E68F8" w:rsidRDefault="007E68F8" w:rsidP="007E68F8">
      <w:pPr>
        <w:pStyle w:val="NoSpacing"/>
        <w:rPr>
          <w:b/>
          <w:bCs/>
          <w:sz w:val="28"/>
          <w:szCs w:val="28"/>
          <w:lang w:val="nl-NL"/>
        </w:rPr>
      </w:pPr>
      <w:r>
        <w:rPr>
          <w:b/>
          <w:bCs/>
          <w:sz w:val="28"/>
          <w:szCs w:val="28"/>
          <w:lang w:val="nl-NL"/>
        </w:rPr>
        <w:t>I. YÊU CẦU CẦN ĐẠT</w:t>
      </w:r>
    </w:p>
    <w:p w:rsidR="007E68F8" w:rsidRDefault="007E68F8" w:rsidP="007E68F8">
      <w:pPr>
        <w:pStyle w:val="NoSpacing"/>
        <w:rPr>
          <w:b/>
          <w:sz w:val="28"/>
          <w:szCs w:val="28"/>
          <w:lang w:val="nl-NL"/>
        </w:rPr>
      </w:pPr>
      <w:r>
        <w:rPr>
          <w:b/>
          <w:sz w:val="28"/>
          <w:szCs w:val="28"/>
          <w:lang w:val="nl-NL"/>
        </w:rPr>
        <w:t>1. Kiến thức, kĩ năng</w:t>
      </w:r>
    </w:p>
    <w:p w:rsidR="007E68F8" w:rsidRDefault="007E68F8" w:rsidP="007E68F8">
      <w:pPr>
        <w:pStyle w:val="NoSpacing"/>
        <w:rPr>
          <w:sz w:val="28"/>
          <w:szCs w:val="28"/>
        </w:rPr>
      </w:pPr>
      <w:r>
        <w:rPr>
          <w:sz w:val="28"/>
          <w:szCs w:val="28"/>
        </w:rPr>
        <w:t>- HS năm được đơn vị đo diện tích chuẩn là xăng-ti-met vuông</w:t>
      </w:r>
    </w:p>
    <w:p w:rsidR="00FD5BA4" w:rsidRDefault="00FD5BA4" w:rsidP="007E68F8">
      <w:pPr>
        <w:pStyle w:val="NoSpacing"/>
        <w:rPr>
          <w:b/>
          <w:sz w:val="28"/>
          <w:szCs w:val="28"/>
        </w:rPr>
      </w:pPr>
      <w:r>
        <w:rPr>
          <w:b/>
          <w:sz w:val="28"/>
          <w:szCs w:val="28"/>
        </w:rPr>
        <w:t xml:space="preserve">2. Năng lực </w:t>
      </w:r>
    </w:p>
    <w:p w:rsidR="007E68F8" w:rsidRDefault="007E68F8" w:rsidP="007E68F8">
      <w:pPr>
        <w:pStyle w:val="NoSpacing"/>
        <w:rPr>
          <w:b/>
          <w:sz w:val="28"/>
          <w:szCs w:val="28"/>
        </w:rPr>
      </w:pPr>
      <w:r>
        <w:rPr>
          <w:b/>
          <w:sz w:val="28"/>
          <w:szCs w:val="28"/>
        </w:rPr>
        <w:t>2.</w:t>
      </w:r>
      <w:r w:rsidR="00FD5BA4">
        <w:rPr>
          <w:b/>
          <w:sz w:val="28"/>
          <w:szCs w:val="28"/>
        </w:rPr>
        <w:t xml:space="preserve">1. </w:t>
      </w:r>
      <w:r>
        <w:rPr>
          <w:b/>
          <w:sz w:val="28"/>
          <w:szCs w:val="28"/>
        </w:rPr>
        <w:t xml:space="preserve"> Năng lực chung</w:t>
      </w:r>
    </w:p>
    <w:p w:rsidR="007E68F8" w:rsidRDefault="007E68F8" w:rsidP="007E68F8">
      <w:pPr>
        <w:pStyle w:val="NoSpacing"/>
        <w:rPr>
          <w:sz w:val="28"/>
          <w:szCs w:val="28"/>
        </w:rPr>
      </w:pPr>
      <w:r>
        <w:rPr>
          <w:sz w:val="28"/>
          <w:szCs w:val="28"/>
        </w:rPr>
        <w:t>- Năng lực tự chủ, tự học: lắng nghe, trả lời câu hỏi, làm bài tập.</w:t>
      </w:r>
    </w:p>
    <w:p w:rsidR="007E68F8" w:rsidRDefault="007E68F8" w:rsidP="007E68F8">
      <w:pPr>
        <w:pStyle w:val="NoSpacing"/>
        <w:rPr>
          <w:sz w:val="28"/>
          <w:szCs w:val="28"/>
        </w:rPr>
      </w:pPr>
      <w:r>
        <w:rPr>
          <w:sz w:val="28"/>
          <w:szCs w:val="28"/>
        </w:rPr>
        <w:t>- Năng lực giải quyết vấn đề và sáng tạo: tham gia trò chơi, vận dụng.</w:t>
      </w:r>
    </w:p>
    <w:p w:rsidR="007E68F8" w:rsidRDefault="007E68F8" w:rsidP="007E68F8">
      <w:pPr>
        <w:pStyle w:val="NoSpacing"/>
        <w:rPr>
          <w:sz w:val="28"/>
          <w:szCs w:val="28"/>
        </w:rPr>
      </w:pPr>
      <w:r>
        <w:rPr>
          <w:sz w:val="28"/>
          <w:szCs w:val="28"/>
        </w:rPr>
        <w:t>- Năng lực giao tiếp và hợp tác: hoạt động nhóm.</w:t>
      </w:r>
    </w:p>
    <w:p w:rsidR="00FD5BA4" w:rsidRDefault="00FD5BA4" w:rsidP="00FD5BA4">
      <w:pPr>
        <w:pStyle w:val="NoSpacing"/>
        <w:rPr>
          <w:b/>
          <w:sz w:val="28"/>
          <w:szCs w:val="28"/>
        </w:rPr>
      </w:pPr>
      <w:r>
        <w:rPr>
          <w:b/>
          <w:sz w:val="28"/>
          <w:szCs w:val="28"/>
        </w:rPr>
        <w:t>2.1.  Năng lực</w:t>
      </w:r>
      <w:r>
        <w:rPr>
          <w:b/>
          <w:sz w:val="28"/>
          <w:szCs w:val="28"/>
        </w:rPr>
        <w:t xml:space="preserve"> đặc thù</w:t>
      </w:r>
    </w:p>
    <w:p w:rsidR="00FD5BA4" w:rsidRDefault="00FD5BA4" w:rsidP="00FD5BA4">
      <w:pPr>
        <w:pStyle w:val="NoSpacing"/>
        <w:rPr>
          <w:sz w:val="28"/>
          <w:szCs w:val="28"/>
        </w:rPr>
      </w:pPr>
      <w:r>
        <w:rPr>
          <w:sz w:val="28"/>
          <w:szCs w:val="28"/>
          <w:lang w:val="nl-NL"/>
        </w:rPr>
        <w:t>- Phát triển năng lực lập luận, tư duy về không gian và năng lực giao tiếp toán học</w:t>
      </w:r>
    </w:p>
    <w:p w:rsidR="007E68F8" w:rsidRDefault="007E68F8" w:rsidP="007E68F8">
      <w:pPr>
        <w:pStyle w:val="NoSpacing"/>
        <w:rPr>
          <w:b/>
          <w:sz w:val="28"/>
          <w:szCs w:val="28"/>
        </w:rPr>
      </w:pPr>
      <w:r>
        <w:rPr>
          <w:b/>
          <w:sz w:val="28"/>
          <w:szCs w:val="28"/>
        </w:rPr>
        <w:t>3. Phẩm chất</w:t>
      </w:r>
    </w:p>
    <w:p w:rsidR="007E68F8" w:rsidRDefault="007E68F8" w:rsidP="007E68F8">
      <w:pPr>
        <w:pStyle w:val="NoSpacing"/>
        <w:rPr>
          <w:sz w:val="28"/>
          <w:szCs w:val="28"/>
        </w:rPr>
      </w:pPr>
      <w:r>
        <w:rPr>
          <w:sz w:val="28"/>
          <w:szCs w:val="28"/>
        </w:rPr>
        <w:t>- Phẩm chất nhân ái: Có ý thức giúp đỡ lẫn nhau trong hoạt động nhóm để hoàn thành nhiệm vụ.</w:t>
      </w:r>
    </w:p>
    <w:p w:rsidR="007E68F8" w:rsidRDefault="007E68F8" w:rsidP="007E68F8">
      <w:pPr>
        <w:pStyle w:val="NoSpacing"/>
        <w:rPr>
          <w:sz w:val="28"/>
          <w:szCs w:val="28"/>
        </w:rPr>
      </w:pPr>
      <w:r>
        <w:rPr>
          <w:sz w:val="28"/>
          <w:szCs w:val="28"/>
        </w:rPr>
        <w:t>- Phẩm chất chăm chỉ: Chăm chỉ suy nghĩ, trả lời câu hỏi; làm tốt các bài tập.</w:t>
      </w:r>
    </w:p>
    <w:p w:rsidR="007E68F8" w:rsidRDefault="007E68F8" w:rsidP="007E68F8">
      <w:pPr>
        <w:pStyle w:val="NoSpacing"/>
        <w:rPr>
          <w:sz w:val="28"/>
          <w:szCs w:val="28"/>
        </w:rPr>
      </w:pPr>
      <w:r>
        <w:rPr>
          <w:sz w:val="28"/>
          <w:szCs w:val="28"/>
        </w:rPr>
        <w:t>- Phẩm chất trách nhiệm: Giữ trật tự, biết lắng nghe, học tập nghiêm túc.</w:t>
      </w:r>
    </w:p>
    <w:p w:rsidR="007E68F8" w:rsidRDefault="007E68F8" w:rsidP="007E68F8">
      <w:pPr>
        <w:pStyle w:val="NoSpacing"/>
        <w:rPr>
          <w:b/>
          <w:sz w:val="28"/>
          <w:szCs w:val="28"/>
        </w:rPr>
      </w:pPr>
      <w:r>
        <w:rPr>
          <w:b/>
          <w:sz w:val="28"/>
          <w:szCs w:val="28"/>
        </w:rPr>
        <w:t xml:space="preserve">II. ĐỒ DÙNG DẠY HỌC </w:t>
      </w:r>
    </w:p>
    <w:p w:rsidR="007E68F8" w:rsidRDefault="007E68F8" w:rsidP="007E68F8">
      <w:pPr>
        <w:pStyle w:val="NoSpacing"/>
        <w:rPr>
          <w:sz w:val="28"/>
          <w:szCs w:val="28"/>
        </w:rPr>
      </w:pPr>
      <w:r>
        <w:rPr>
          <w:sz w:val="28"/>
          <w:szCs w:val="28"/>
        </w:rPr>
        <w:t>- Kế hoạch bài dạy, bài giảng Power point.</w:t>
      </w:r>
      <w:r w:rsidR="00FD5BA4">
        <w:rPr>
          <w:sz w:val="28"/>
          <w:szCs w:val="28"/>
        </w:rPr>
        <w:t xml:space="preserve"> Khối hộp 1 xăng – ti – mét vuông.</w:t>
      </w:r>
    </w:p>
    <w:p w:rsidR="007E68F8" w:rsidRDefault="007E68F8" w:rsidP="007E68F8">
      <w:pPr>
        <w:pStyle w:val="NoSpacing"/>
        <w:rPr>
          <w:sz w:val="28"/>
          <w:szCs w:val="28"/>
        </w:rPr>
      </w:pPr>
      <w:r>
        <w:rPr>
          <w:sz w:val="28"/>
          <w:szCs w:val="28"/>
        </w:rPr>
        <w:t>- SGK và các thiết bị, học liệu phụ vụ cho tiết dạy.</w:t>
      </w:r>
    </w:p>
    <w:p w:rsidR="00FD5BA4" w:rsidRDefault="00FD5BA4" w:rsidP="00FD5BA4">
      <w:pPr>
        <w:spacing w:line="276" w:lineRule="auto"/>
        <w:jc w:val="both"/>
        <w:outlineLvl w:val="0"/>
        <w:rPr>
          <w:b/>
          <w:sz w:val="28"/>
          <w:szCs w:val="28"/>
          <w:lang w:val="nl-NL"/>
        </w:rPr>
      </w:pPr>
      <w:r>
        <w:rPr>
          <w:b/>
          <w:sz w:val="28"/>
          <w:szCs w:val="28"/>
          <w:lang w:val="nl-NL"/>
        </w:rPr>
        <w:t>III. PHƯƠNG PHÁP VÀ KĨ THUẬT DẠY HỌC</w:t>
      </w:r>
    </w:p>
    <w:p w:rsidR="00FD5BA4" w:rsidRDefault="00FD5BA4" w:rsidP="00FD5BA4">
      <w:pPr>
        <w:spacing w:line="276" w:lineRule="auto"/>
        <w:jc w:val="both"/>
        <w:outlineLvl w:val="0"/>
        <w:rPr>
          <w:b/>
          <w:sz w:val="28"/>
          <w:szCs w:val="28"/>
          <w:lang w:val="nl-NL"/>
        </w:rPr>
      </w:pPr>
      <w:r>
        <w:rPr>
          <w:b/>
          <w:sz w:val="28"/>
          <w:szCs w:val="28"/>
          <w:lang w:val="nl-NL"/>
        </w:rPr>
        <w:t>1. Phương pháp</w:t>
      </w:r>
    </w:p>
    <w:p w:rsidR="00FD5BA4" w:rsidRDefault="00FD5BA4" w:rsidP="00FD5BA4">
      <w:pPr>
        <w:spacing w:line="276" w:lineRule="auto"/>
        <w:ind w:firstLine="720"/>
        <w:jc w:val="both"/>
        <w:outlineLvl w:val="0"/>
        <w:rPr>
          <w:bCs/>
          <w:sz w:val="28"/>
          <w:szCs w:val="28"/>
          <w:lang w:val="nl-NL"/>
        </w:rPr>
      </w:pPr>
      <w:r>
        <w:rPr>
          <w:bCs/>
          <w:sz w:val="28"/>
          <w:szCs w:val="28"/>
          <w:lang w:val="nl-NL"/>
        </w:rPr>
        <w:t>- Phương pháp quan sát</w:t>
      </w:r>
    </w:p>
    <w:p w:rsidR="00FD5BA4" w:rsidRDefault="00FD5BA4" w:rsidP="00FD5BA4">
      <w:pPr>
        <w:spacing w:line="276" w:lineRule="auto"/>
        <w:ind w:firstLine="720"/>
        <w:jc w:val="both"/>
        <w:outlineLvl w:val="0"/>
        <w:rPr>
          <w:bCs/>
          <w:sz w:val="28"/>
          <w:szCs w:val="28"/>
          <w:lang w:val="nl-NL"/>
        </w:rPr>
      </w:pPr>
      <w:r>
        <w:rPr>
          <w:bCs/>
          <w:sz w:val="28"/>
          <w:szCs w:val="28"/>
          <w:lang w:val="nl-NL"/>
        </w:rPr>
        <w:t>- Phương pháp trò chơi</w:t>
      </w:r>
    </w:p>
    <w:p w:rsidR="00FD5BA4" w:rsidRDefault="00FD5BA4" w:rsidP="00FD5BA4">
      <w:pPr>
        <w:spacing w:line="276" w:lineRule="auto"/>
        <w:ind w:firstLine="720"/>
        <w:jc w:val="both"/>
        <w:outlineLvl w:val="0"/>
        <w:rPr>
          <w:bCs/>
          <w:sz w:val="28"/>
          <w:szCs w:val="28"/>
          <w:lang w:val="nl-NL"/>
        </w:rPr>
      </w:pPr>
      <w:r>
        <w:rPr>
          <w:bCs/>
          <w:sz w:val="28"/>
          <w:szCs w:val="28"/>
          <w:lang w:val="nl-NL"/>
        </w:rPr>
        <w:t>- Phương pháp hoạt động nhóm</w:t>
      </w:r>
    </w:p>
    <w:p w:rsidR="00FD5BA4" w:rsidRDefault="00FD5BA4" w:rsidP="00FD5BA4">
      <w:pPr>
        <w:spacing w:line="276" w:lineRule="auto"/>
        <w:jc w:val="both"/>
        <w:outlineLvl w:val="0"/>
        <w:rPr>
          <w:b/>
          <w:sz w:val="28"/>
          <w:szCs w:val="28"/>
          <w:lang w:val="nl-NL"/>
        </w:rPr>
      </w:pPr>
      <w:r>
        <w:rPr>
          <w:b/>
          <w:sz w:val="28"/>
          <w:szCs w:val="28"/>
          <w:lang w:val="nl-NL"/>
        </w:rPr>
        <w:t>2. Kỹ thuật</w:t>
      </w:r>
    </w:p>
    <w:p w:rsidR="00FD5BA4" w:rsidRDefault="00FD5BA4" w:rsidP="00FD5BA4">
      <w:pPr>
        <w:spacing w:line="276" w:lineRule="auto"/>
        <w:ind w:firstLine="720"/>
        <w:jc w:val="both"/>
        <w:outlineLvl w:val="0"/>
        <w:rPr>
          <w:bCs/>
          <w:sz w:val="28"/>
          <w:szCs w:val="28"/>
          <w:lang w:val="nl-NL"/>
        </w:rPr>
      </w:pPr>
      <w:r>
        <w:rPr>
          <w:bCs/>
          <w:sz w:val="28"/>
          <w:szCs w:val="28"/>
          <w:lang w:val="nl-NL"/>
        </w:rPr>
        <w:t>- Kĩ thuật động não</w:t>
      </w:r>
    </w:p>
    <w:p w:rsidR="00FD5BA4" w:rsidRDefault="00FD5BA4" w:rsidP="00FD5BA4">
      <w:pPr>
        <w:spacing w:line="276" w:lineRule="auto"/>
        <w:ind w:firstLine="720"/>
        <w:jc w:val="both"/>
        <w:outlineLvl w:val="0"/>
        <w:rPr>
          <w:bCs/>
          <w:sz w:val="28"/>
          <w:szCs w:val="28"/>
          <w:lang w:val="nl-NL"/>
        </w:rPr>
      </w:pPr>
      <w:r>
        <w:rPr>
          <w:bCs/>
          <w:sz w:val="28"/>
          <w:szCs w:val="28"/>
          <w:lang w:val="nl-NL"/>
        </w:rPr>
        <w:lastRenderedPageBreak/>
        <w:t>- Kĩ thuật tia chớp</w:t>
      </w:r>
    </w:p>
    <w:p w:rsidR="007E68F8" w:rsidRDefault="00FD5BA4" w:rsidP="007E68F8">
      <w:pPr>
        <w:pStyle w:val="NoSpacing"/>
        <w:rPr>
          <w:b/>
          <w:bCs/>
          <w:sz w:val="28"/>
          <w:szCs w:val="28"/>
          <w:lang w:val="nl-NL"/>
        </w:rPr>
      </w:pPr>
      <w:r>
        <w:rPr>
          <w:b/>
          <w:sz w:val="28"/>
          <w:szCs w:val="28"/>
        </w:rPr>
        <w:t>IV</w:t>
      </w:r>
      <w:bookmarkStart w:id="0" w:name="_GoBack"/>
      <w:bookmarkEnd w:id="0"/>
      <w:r w:rsidR="007E68F8">
        <w:rPr>
          <w:b/>
          <w:sz w:val="28"/>
          <w:szCs w:val="28"/>
        </w:rPr>
        <w:t>. HOẠT ĐỘNG DẠY HỌC CHỦ YẾU</w:t>
      </w:r>
    </w:p>
    <w:tbl>
      <w:tblPr>
        <w:tblW w:w="13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3685"/>
        <w:gridCol w:w="2792"/>
      </w:tblGrid>
      <w:tr w:rsidR="007E68F8" w:rsidTr="00FD5BA4">
        <w:tc>
          <w:tcPr>
            <w:tcW w:w="7083" w:type="dxa"/>
            <w:tcBorders>
              <w:top w:val="single" w:sz="4" w:space="0" w:color="auto"/>
              <w:left w:val="single" w:sz="4" w:space="0" w:color="auto"/>
              <w:bottom w:val="dashed" w:sz="4" w:space="0" w:color="auto"/>
              <w:right w:val="single" w:sz="4" w:space="0" w:color="auto"/>
            </w:tcBorders>
            <w:hideMark/>
          </w:tcPr>
          <w:p w:rsidR="007E68F8" w:rsidRDefault="007E68F8">
            <w:pPr>
              <w:pStyle w:val="NoSpacing"/>
              <w:spacing w:line="276" w:lineRule="auto"/>
              <w:jc w:val="center"/>
              <w:rPr>
                <w:b/>
                <w:sz w:val="28"/>
                <w:szCs w:val="28"/>
                <w:lang w:val="nl-NL"/>
              </w:rPr>
            </w:pPr>
            <w:r>
              <w:rPr>
                <w:b/>
                <w:sz w:val="28"/>
                <w:szCs w:val="28"/>
                <w:lang w:val="nl-NL"/>
              </w:rPr>
              <w:t>Hoạt động của giáo viên</w:t>
            </w:r>
          </w:p>
        </w:tc>
        <w:tc>
          <w:tcPr>
            <w:tcW w:w="3685" w:type="dxa"/>
            <w:tcBorders>
              <w:top w:val="single" w:sz="4" w:space="0" w:color="auto"/>
              <w:left w:val="single" w:sz="4" w:space="0" w:color="auto"/>
              <w:bottom w:val="dashed" w:sz="4" w:space="0" w:color="auto"/>
              <w:right w:val="single" w:sz="4" w:space="0" w:color="auto"/>
            </w:tcBorders>
            <w:hideMark/>
          </w:tcPr>
          <w:p w:rsidR="007E68F8" w:rsidRDefault="007E68F8">
            <w:pPr>
              <w:pStyle w:val="NoSpacing"/>
              <w:spacing w:line="276" w:lineRule="auto"/>
              <w:jc w:val="center"/>
              <w:rPr>
                <w:b/>
                <w:sz w:val="28"/>
                <w:szCs w:val="28"/>
                <w:lang w:val="nl-NL"/>
              </w:rPr>
            </w:pPr>
            <w:r>
              <w:rPr>
                <w:b/>
                <w:sz w:val="28"/>
                <w:szCs w:val="28"/>
                <w:lang w:val="nl-NL"/>
              </w:rPr>
              <w:t>Hoạt động của học sinh</w:t>
            </w:r>
          </w:p>
        </w:tc>
        <w:tc>
          <w:tcPr>
            <w:tcW w:w="2792" w:type="dxa"/>
            <w:tcBorders>
              <w:top w:val="single" w:sz="4" w:space="0" w:color="auto"/>
              <w:left w:val="single" w:sz="4" w:space="0" w:color="auto"/>
              <w:bottom w:val="dashed" w:sz="4" w:space="0" w:color="auto"/>
              <w:right w:val="single" w:sz="4" w:space="0" w:color="auto"/>
            </w:tcBorders>
          </w:tcPr>
          <w:p w:rsidR="007E68F8" w:rsidRDefault="007E68F8">
            <w:pPr>
              <w:pStyle w:val="NoSpacing"/>
              <w:spacing w:line="276" w:lineRule="auto"/>
              <w:jc w:val="center"/>
              <w:rPr>
                <w:b/>
                <w:sz w:val="28"/>
                <w:szCs w:val="28"/>
                <w:lang w:val="nl-NL"/>
              </w:rPr>
            </w:pPr>
            <w:r>
              <w:rPr>
                <w:b/>
                <w:sz w:val="28"/>
                <w:szCs w:val="28"/>
                <w:lang w:val="nl-NL"/>
              </w:rPr>
              <w:t>Mục đích , ý nghĩa</w:t>
            </w:r>
          </w:p>
        </w:tc>
      </w:tr>
      <w:tr w:rsidR="007E68F8" w:rsidTr="00FD5BA4">
        <w:tc>
          <w:tcPr>
            <w:tcW w:w="7083" w:type="dxa"/>
            <w:tcBorders>
              <w:top w:val="single" w:sz="4" w:space="0" w:color="auto"/>
              <w:left w:val="single" w:sz="4" w:space="0" w:color="auto"/>
              <w:bottom w:val="dashed" w:sz="4" w:space="0" w:color="auto"/>
              <w:right w:val="single" w:sz="4" w:space="0" w:color="auto"/>
            </w:tcBorders>
            <w:hideMark/>
          </w:tcPr>
          <w:p w:rsidR="007E68F8" w:rsidRDefault="007E68F8">
            <w:pPr>
              <w:pStyle w:val="NoSpacing"/>
              <w:spacing w:line="276" w:lineRule="auto"/>
              <w:rPr>
                <w:b/>
                <w:bCs/>
                <w:i/>
                <w:sz w:val="28"/>
                <w:szCs w:val="28"/>
                <w:lang w:val="nl-NL"/>
              </w:rPr>
            </w:pPr>
            <w:r>
              <w:rPr>
                <w:b/>
                <w:bCs/>
                <w:sz w:val="28"/>
                <w:szCs w:val="28"/>
                <w:lang w:val="nl-NL"/>
              </w:rPr>
              <w:t>1. Khởi động</w:t>
            </w:r>
          </w:p>
          <w:p w:rsidR="007E68F8" w:rsidRDefault="007E68F8">
            <w:pPr>
              <w:pStyle w:val="NoSpacing"/>
              <w:spacing w:line="276" w:lineRule="auto"/>
              <w:rPr>
                <w:bCs/>
                <w:sz w:val="28"/>
                <w:szCs w:val="28"/>
                <w:lang w:val="nl-NL"/>
              </w:rPr>
            </w:pPr>
            <w:r>
              <w:rPr>
                <w:bCs/>
                <w:sz w:val="28"/>
                <w:szCs w:val="28"/>
                <w:lang w:val="nl-NL"/>
              </w:rPr>
              <w:t>- GV YC HS so sánh diện tích của hai hình mà hình lớn chứa hình bé</w:t>
            </w:r>
          </w:p>
          <w:p w:rsidR="007E68F8" w:rsidRDefault="007E68F8">
            <w:pPr>
              <w:pStyle w:val="NoSpacing"/>
              <w:spacing w:line="276" w:lineRule="auto"/>
              <w:rPr>
                <w:bCs/>
                <w:sz w:val="28"/>
                <w:szCs w:val="28"/>
                <w:lang w:val="nl-NL"/>
              </w:rPr>
            </w:pPr>
            <w:r>
              <w:rPr>
                <w:bCs/>
                <w:sz w:val="28"/>
                <w:szCs w:val="28"/>
                <w:lang w:val="nl-NL"/>
              </w:rPr>
              <w:t>- GV Nhận xét, tuyên dương.</w:t>
            </w:r>
          </w:p>
          <w:p w:rsidR="007E68F8" w:rsidRDefault="007E68F8">
            <w:pPr>
              <w:pStyle w:val="NoSpacing"/>
              <w:spacing w:line="276" w:lineRule="auto"/>
              <w:rPr>
                <w:bCs/>
                <w:sz w:val="28"/>
                <w:szCs w:val="28"/>
                <w:lang w:val="nl-NL"/>
              </w:rPr>
            </w:pPr>
            <w:r>
              <w:rPr>
                <w:bCs/>
                <w:sz w:val="28"/>
                <w:szCs w:val="28"/>
                <w:lang w:val="nl-NL"/>
              </w:rPr>
              <w:t>- GV dẫn dắt vào bài mới</w:t>
            </w:r>
          </w:p>
        </w:tc>
        <w:tc>
          <w:tcPr>
            <w:tcW w:w="3685" w:type="dxa"/>
            <w:tcBorders>
              <w:top w:val="single" w:sz="4" w:space="0" w:color="auto"/>
              <w:left w:val="single" w:sz="4" w:space="0" w:color="auto"/>
              <w:bottom w:val="dashed" w:sz="4" w:space="0" w:color="auto"/>
              <w:right w:val="single" w:sz="4" w:space="0" w:color="auto"/>
            </w:tcBorders>
          </w:tcPr>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HS quan sát và so sánh.</w:t>
            </w:r>
          </w:p>
          <w:p w:rsidR="007E68F8" w:rsidRDefault="007E68F8">
            <w:pPr>
              <w:pStyle w:val="NoSpacing"/>
              <w:spacing w:line="276" w:lineRule="auto"/>
              <w:rPr>
                <w:sz w:val="28"/>
                <w:szCs w:val="28"/>
                <w:lang w:val="nl-NL"/>
              </w:rPr>
            </w:pPr>
            <w:r>
              <w:rPr>
                <w:sz w:val="28"/>
                <w:szCs w:val="28"/>
                <w:lang w:val="nl-NL"/>
              </w:rPr>
              <w:t>- Lớp nhận xét</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HS lắng nghe.</w:t>
            </w:r>
          </w:p>
        </w:tc>
        <w:tc>
          <w:tcPr>
            <w:tcW w:w="2792" w:type="dxa"/>
            <w:tcBorders>
              <w:top w:val="single" w:sz="4" w:space="0" w:color="auto"/>
              <w:left w:val="single" w:sz="4" w:space="0" w:color="auto"/>
              <w:bottom w:val="dashed" w:sz="4" w:space="0" w:color="auto"/>
              <w:right w:val="single" w:sz="4" w:space="0" w:color="auto"/>
            </w:tcBorders>
          </w:tcPr>
          <w:p w:rsidR="007E68F8" w:rsidRDefault="007E68F8" w:rsidP="007E68F8">
            <w:pPr>
              <w:spacing w:line="288" w:lineRule="auto"/>
              <w:ind w:firstLineChars="25" w:firstLine="70"/>
              <w:jc w:val="both"/>
              <w:rPr>
                <w:sz w:val="28"/>
                <w:szCs w:val="28"/>
                <w:lang w:val="nl-NL"/>
              </w:rPr>
            </w:pPr>
            <w:r>
              <w:rPr>
                <w:sz w:val="28"/>
                <w:szCs w:val="28"/>
                <w:lang w:val="nl-NL"/>
              </w:rPr>
              <w:t>Tạo không khí vui vẻ, phấn khởi trước giờ học</w:t>
            </w:r>
          </w:p>
          <w:p w:rsidR="007E68F8" w:rsidRPr="00832F3C" w:rsidRDefault="007E68F8" w:rsidP="007E68F8">
            <w:pPr>
              <w:spacing w:before="120" w:after="60" w:line="360" w:lineRule="atLeast"/>
              <w:jc w:val="both"/>
              <w:rPr>
                <w:rFonts w:eastAsiaTheme="minorHAnsi" w:cstheme="minorBidi"/>
                <w:bCs/>
                <w:iCs/>
                <w:sz w:val="28"/>
                <w:szCs w:val="28"/>
                <w:lang w:val="nl-NL"/>
              </w:rPr>
            </w:pPr>
            <w:r w:rsidRPr="00832F3C">
              <w:rPr>
                <w:rFonts w:eastAsiaTheme="minorHAnsi" w:cstheme="minorBidi"/>
                <w:bCs/>
                <w:iCs/>
                <w:sz w:val="28"/>
                <w:szCs w:val="28"/>
                <w:lang w:val="nl-NL"/>
              </w:rPr>
              <w:t>Tạo tâm thế hứng khởi cho tiết học mới.</w:t>
            </w:r>
          </w:p>
          <w:p w:rsidR="007E68F8" w:rsidRDefault="007E68F8" w:rsidP="007E68F8">
            <w:pPr>
              <w:pStyle w:val="NoSpacing"/>
              <w:spacing w:line="276" w:lineRule="auto"/>
              <w:rPr>
                <w:sz w:val="28"/>
                <w:szCs w:val="28"/>
                <w:lang w:val="nl-NL"/>
              </w:rPr>
            </w:pPr>
            <w:r w:rsidRPr="00832F3C">
              <w:rPr>
                <w:rFonts w:eastAsiaTheme="minorHAnsi" w:cstheme="minorBidi"/>
                <w:iCs/>
                <w:sz w:val="28"/>
                <w:szCs w:val="28"/>
                <w:lang w:val="nl-NL"/>
              </w:rPr>
              <w:t>- Thông qua trò chơi rèn cho HS năng lực giao tiếp</w:t>
            </w:r>
            <w:r>
              <w:rPr>
                <w:rFonts w:eastAsiaTheme="minorHAnsi" w:cstheme="minorBidi"/>
                <w:iCs/>
                <w:sz w:val="28"/>
                <w:szCs w:val="28"/>
                <w:lang w:val="nl-NL"/>
              </w:rPr>
              <w:t>, khả năng suy đoán</w:t>
            </w:r>
          </w:p>
        </w:tc>
      </w:tr>
      <w:tr w:rsidR="007E68F8" w:rsidTr="00FD5BA4">
        <w:tc>
          <w:tcPr>
            <w:tcW w:w="7083" w:type="dxa"/>
            <w:tcBorders>
              <w:top w:val="dashed" w:sz="4" w:space="0" w:color="auto"/>
              <w:left w:val="single" w:sz="4" w:space="0" w:color="auto"/>
              <w:bottom w:val="dashed" w:sz="4" w:space="0" w:color="auto"/>
              <w:right w:val="single" w:sz="4" w:space="0" w:color="auto"/>
            </w:tcBorders>
          </w:tcPr>
          <w:p w:rsidR="007E68F8" w:rsidRDefault="007E68F8">
            <w:pPr>
              <w:pStyle w:val="NoSpacing"/>
              <w:spacing w:line="276" w:lineRule="auto"/>
              <w:rPr>
                <w:b/>
                <w:bCs/>
                <w:iCs/>
                <w:sz w:val="28"/>
                <w:szCs w:val="28"/>
                <w:lang w:val="nl-NL"/>
              </w:rPr>
            </w:pPr>
            <w:r>
              <w:rPr>
                <w:b/>
                <w:bCs/>
                <w:iCs/>
                <w:sz w:val="28"/>
                <w:szCs w:val="28"/>
                <w:lang w:val="nl-NL"/>
              </w:rPr>
              <w:t>2. Khám phá</w:t>
            </w:r>
          </w:p>
          <w:p w:rsidR="007E68F8" w:rsidRDefault="007E68F8">
            <w:pPr>
              <w:pStyle w:val="NoSpacing"/>
              <w:spacing w:line="276" w:lineRule="auto"/>
              <w:rPr>
                <w:bCs/>
                <w:iCs/>
                <w:sz w:val="28"/>
                <w:szCs w:val="28"/>
                <w:lang w:val="nl-NL"/>
              </w:rPr>
            </w:pPr>
            <w:r>
              <w:rPr>
                <w:noProof/>
                <w:sz w:val="28"/>
                <w:szCs w:val="28"/>
              </w:rPr>
              <w:drawing>
                <wp:inline distT="0" distB="0" distL="0" distR="0" wp14:anchorId="349FE52D" wp14:editId="7527B720">
                  <wp:extent cx="3307080" cy="15468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7080" cy="1546860"/>
                          </a:xfrm>
                          <a:prstGeom prst="rect">
                            <a:avLst/>
                          </a:prstGeom>
                          <a:noFill/>
                          <a:ln>
                            <a:noFill/>
                          </a:ln>
                        </pic:spPr>
                      </pic:pic>
                    </a:graphicData>
                  </a:graphic>
                </wp:inline>
              </w:drawing>
            </w:r>
          </w:p>
          <w:p w:rsidR="007E68F8" w:rsidRDefault="007E68F8">
            <w:pPr>
              <w:pStyle w:val="NoSpacing"/>
              <w:spacing w:line="276" w:lineRule="auto"/>
              <w:rPr>
                <w:sz w:val="28"/>
                <w:szCs w:val="28"/>
                <w:lang w:val="nl-NL"/>
              </w:rPr>
            </w:pPr>
            <w:r>
              <w:rPr>
                <w:sz w:val="28"/>
                <w:szCs w:val="28"/>
                <w:lang w:val="nl-NL"/>
              </w:rPr>
              <w:t>a/ GV nêu tình huống: Có hai bạn chim di và chào mào đang tranh cãi xem hình của ai lớn hơn. YC HS  thảo luận nhóm đôi và trả lời các câu hỏi:</w:t>
            </w:r>
          </w:p>
          <w:p w:rsidR="007E68F8" w:rsidRDefault="007E68F8">
            <w:pPr>
              <w:pStyle w:val="NoSpacing"/>
              <w:spacing w:line="276" w:lineRule="auto"/>
              <w:rPr>
                <w:sz w:val="28"/>
                <w:szCs w:val="28"/>
                <w:lang w:val="nl-NL"/>
              </w:rPr>
            </w:pPr>
            <w:r>
              <w:rPr>
                <w:sz w:val="28"/>
                <w:szCs w:val="28"/>
                <w:lang w:val="nl-NL"/>
              </w:rPr>
              <w:t>? Hình của bạn chim di có mấy ô vuông?</w:t>
            </w:r>
          </w:p>
          <w:p w:rsidR="007E68F8" w:rsidRDefault="007E68F8">
            <w:pPr>
              <w:pStyle w:val="NoSpacing"/>
              <w:spacing w:line="276" w:lineRule="auto"/>
              <w:rPr>
                <w:sz w:val="28"/>
                <w:szCs w:val="28"/>
                <w:lang w:val="nl-NL"/>
              </w:rPr>
            </w:pPr>
            <w:r>
              <w:rPr>
                <w:sz w:val="28"/>
                <w:szCs w:val="28"/>
                <w:lang w:val="nl-NL"/>
              </w:rPr>
              <w:t>+ Hình của bạn chào mào có mấy ô vuông?</w:t>
            </w:r>
          </w:p>
          <w:p w:rsidR="007E68F8" w:rsidRDefault="007E68F8">
            <w:pPr>
              <w:pStyle w:val="NoSpacing"/>
              <w:spacing w:line="276" w:lineRule="auto"/>
              <w:rPr>
                <w:sz w:val="28"/>
                <w:szCs w:val="28"/>
                <w:lang w:val="nl-NL"/>
              </w:rPr>
            </w:pPr>
            <w:r>
              <w:rPr>
                <w:sz w:val="28"/>
                <w:szCs w:val="28"/>
                <w:lang w:val="nl-NL"/>
              </w:rPr>
              <w:t>+ Theo em hình của bạn nào lớn hơn?</w:t>
            </w:r>
          </w:p>
          <w:p w:rsidR="007E68F8" w:rsidRDefault="007E68F8">
            <w:pPr>
              <w:pStyle w:val="NoSpacing"/>
              <w:spacing w:line="276" w:lineRule="auto"/>
              <w:rPr>
                <w:sz w:val="28"/>
                <w:szCs w:val="28"/>
                <w:lang w:val="nl-NL"/>
              </w:rPr>
            </w:pPr>
            <w:r>
              <w:rPr>
                <w:sz w:val="28"/>
                <w:szCs w:val="28"/>
                <w:lang w:val="nl-NL"/>
              </w:rPr>
              <w:t>- Gv KL: Nếu chỉ nhìn bằng mắt thường chúng ta không thể biết được hình của bạn nào lớn hơn. Như vậy là chúng ta cần một đơn vị chung để so sánh diện tích hình của hai bạn. Đơn vị đó là xăng-ti-mét.</w:t>
            </w:r>
          </w:p>
          <w:p w:rsidR="007E68F8" w:rsidRDefault="007E68F8">
            <w:pPr>
              <w:pStyle w:val="NoSpacing"/>
              <w:spacing w:line="276" w:lineRule="auto"/>
              <w:rPr>
                <w:sz w:val="28"/>
                <w:szCs w:val="28"/>
                <w:lang w:val="nl-NL"/>
              </w:rPr>
            </w:pPr>
            <w:r>
              <w:rPr>
                <w:noProof/>
                <w:sz w:val="28"/>
                <w:szCs w:val="28"/>
              </w:rPr>
              <w:drawing>
                <wp:inline distT="0" distB="0" distL="0" distR="0" wp14:anchorId="0FA94748" wp14:editId="6C2043FC">
                  <wp:extent cx="358902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9020" cy="685800"/>
                          </a:xfrm>
                          <a:prstGeom prst="rect">
                            <a:avLst/>
                          </a:prstGeom>
                          <a:noFill/>
                          <a:ln>
                            <a:noFill/>
                          </a:ln>
                        </pic:spPr>
                      </pic:pic>
                    </a:graphicData>
                  </a:graphic>
                </wp:inline>
              </w:drawing>
            </w:r>
          </w:p>
          <w:p w:rsidR="007E68F8" w:rsidRDefault="007E68F8">
            <w:pPr>
              <w:pStyle w:val="NoSpacing"/>
              <w:spacing w:line="276" w:lineRule="auto"/>
              <w:rPr>
                <w:sz w:val="28"/>
                <w:szCs w:val="28"/>
                <w:lang w:val="nl-NL"/>
              </w:rPr>
            </w:pPr>
            <w:r>
              <w:rPr>
                <w:sz w:val="28"/>
                <w:szCs w:val="28"/>
                <w:lang w:val="nl-NL"/>
              </w:rPr>
              <w:t>- GV giới thiệu về xăng-ti-mét: Gv chiếu ô vuông cạnh 1cm minh họa rồi giới thiệu (nêu lại những ý trong khung màu hồng của SGK)</w:t>
            </w:r>
          </w:p>
          <w:p w:rsidR="007E68F8" w:rsidRDefault="007E68F8">
            <w:pPr>
              <w:pStyle w:val="NoSpacing"/>
              <w:spacing w:line="276" w:lineRule="auto"/>
              <w:rPr>
                <w:sz w:val="28"/>
                <w:szCs w:val="28"/>
                <w:lang w:val="nl-NL"/>
              </w:rPr>
            </w:pPr>
            <w:r>
              <w:rPr>
                <w:sz w:val="28"/>
                <w:szCs w:val="28"/>
                <w:lang w:val="nl-NL"/>
              </w:rPr>
              <w:t>b/ GV HD HS dùng đơn vị xăng-ti-mét vuông để tính diện tích các hình chữ nhật và hình vuông.</w:t>
            </w:r>
          </w:p>
          <w:p w:rsidR="007E68F8" w:rsidRDefault="007E68F8">
            <w:pPr>
              <w:pStyle w:val="NoSpacing"/>
              <w:spacing w:line="276" w:lineRule="auto"/>
              <w:rPr>
                <w:sz w:val="28"/>
                <w:szCs w:val="28"/>
                <w:lang w:val="nl-NL"/>
              </w:rPr>
            </w:pPr>
            <w:r>
              <w:rPr>
                <w:noProof/>
                <w:sz w:val="28"/>
                <w:szCs w:val="28"/>
              </w:rPr>
              <w:drawing>
                <wp:inline distT="0" distB="0" distL="0" distR="0" wp14:anchorId="2CDD088B" wp14:editId="369D88D9">
                  <wp:extent cx="3573780" cy="845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3780" cy="845820"/>
                          </a:xfrm>
                          <a:prstGeom prst="rect">
                            <a:avLst/>
                          </a:prstGeom>
                          <a:noFill/>
                          <a:ln>
                            <a:noFill/>
                          </a:ln>
                        </pic:spPr>
                      </pic:pic>
                    </a:graphicData>
                  </a:graphic>
                </wp:inline>
              </w:drawing>
            </w:r>
          </w:p>
          <w:p w:rsidR="007E68F8" w:rsidRDefault="007E68F8">
            <w:pPr>
              <w:pStyle w:val="NoSpacing"/>
              <w:spacing w:line="276" w:lineRule="auto"/>
              <w:rPr>
                <w:sz w:val="28"/>
                <w:szCs w:val="28"/>
                <w:lang w:val="nl-NL"/>
              </w:rPr>
            </w:pPr>
            <w:r>
              <w:rPr>
                <w:sz w:val="28"/>
                <w:szCs w:val="28"/>
                <w:lang w:val="nl-NL"/>
              </w:rPr>
              <w:t>? Biết Môi ô vuông nhỏ có diện tích là 1 cm</w:t>
            </w:r>
            <w:r>
              <w:rPr>
                <w:sz w:val="28"/>
                <w:szCs w:val="28"/>
                <w:vertAlign w:val="superscript"/>
                <w:lang w:val="nl-NL"/>
              </w:rPr>
              <w:t>2</w:t>
            </w:r>
            <w:r>
              <w:rPr>
                <w:sz w:val="28"/>
                <w:szCs w:val="28"/>
                <w:lang w:val="nl-NL"/>
              </w:rPr>
              <w:t>. YC HS tính diện tích hình chữ nhật và hình vuông</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GV nhận xét, tuyên dương</w:t>
            </w:r>
          </w:p>
          <w:p w:rsidR="007E68F8" w:rsidRDefault="007E68F8">
            <w:pPr>
              <w:pStyle w:val="NoSpacing"/>
              <w:spacing w:line="276" w:lineRule="auto"/>
              <w:rPr>
                <w:sz w:val="28"/>
                <w:szCs w:val="28"/>
                <w:lang w:val="nl-NL"/>
              </w:rPr>
            </w:pPr>
            <w:r>
              <w:rPr>
                <w:sz w:val="28"/>
                <w:szCs w:val="28"/>
                <w:lang w:val="nl-NL"/>
              </w:rPr>
              <w:t>- GV KL: Diện tích hình chữ nhật là 3 cm</w:t>
            </w:r>
            <w:r>
              <w:rPr>
                <w:sz w:val="28"/>
                <w:szCs w:val="28"/>
                <w:vertAlign w:val="superscript"/>
                <w:lang w:val="nl-NL"/>
              </w:rPr>
              <w:t>2</w:t>
            </w:r>
            <w:r>
              <w:rPr>
                <w:sz w:val="28"/>
                <w:szCs w:val="28"/>
                <w:lang w:val="nl-NL"/>
              </w:rPr>
              <w:t>, diện tích hình vuông là 4 cm</w:t>
            </w:r>
            <w:r>
              <w:rPr>
                <w:sz w:val="28"/>
                <w:szCs w:val="28"/>
                <w:vertAlign w:val="superscript"/>
                <w:lang w:val="nl-NL"/>
              </w:rPr>
              <w:t>2</w:t>
            </w:r>
            <w:r>
              <w:rPr>
                <w:sz w:val="28"/>
                <w:szCs w:val="28"/>
                <w:lang w:val="nl-NL"/>
              </w:rPr>
              <w:t>.</w:t>
            </w:r>
          </w:p>
        </w:tc>
        <w:tc>
          <w:tcPr>
            <w:tcW w:w="3685" w:type="dxa"/>
            <w:tcBorders>
              <w:top w:val="dashed" w:sz="4" w:space="0" w:color="auto"/>
              <w:left w:val="single" w:sz="4" w:space="0" w:color="auto"/>
              <w:bottom w:val="dashed" w:sz="4" w:space="0" w:color="auto"/>
              <w:right w:val="single" w:sz="4" w:space="0" w:color="auto"/>
            </w:tcBorders>
          </w:tcPr>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HS thực hiện theo yêu cầu trong nhóm đôi.</w:t>
            </w:r>
          </w:p>
          <w:p w:rsidR="007E68F8" w:rsidRDefault="007E68F8">
            <w:pPr>
              <w:pStyle w:val="NoSpacing"/>
              <w:spacing w:line="276" w:lineRule="auto"/>
              <w:rPr>
                <w:sz w:val="28"/>
                <w:szCs w:val="28"/>
                <w:lang w:val="nl-NL"/>
              </w:rPr>
            </w:pPr>
            <w:r>
              <w:rPr>
                <w:sz w:val="28"/>
                <w:szCs w:val="28"/>
                <w:lang w:val="nl-NL"/>
              </w:rPr>
              <w:t>- Đại diện các nhóm trả lời</w:t>
            </w:r>
          </w:p>
          <w:p w:rsidR="007E68F8" w:rsidRDefault="007E68F8">
            <w:pPr>
              <w:pStyle w:val="NoSpacing"/>
              <w:spacing w:line="276" w:lineRule="auto"/>
              <w:rPr>
                <w:sz w:val="28"/>
                <w:szCs w:val="28"/>
                <w:lang w:val="nl-NL"/>
              </w:rPr>
            </w:pPr>
            <w:r>
              <w:rPr>
                <w:sz w:val="28"/>
                <w:szCs w:val="28"/>
                <w:lang w:val="nl-NL"/>
              </w:rPr>
              <w:t>+ Hình của bạn chim di có 4 ô vuông</w:t>
            </w:r>
          </w:p>
          <w:p w:rsidR="007E68F8" w:rsidRDefault="007E68F8">
            <w:pPr>
              <w:pStyle w:val="NoSpacing"/>
              <w:spacing w:line="276" w:lineRule="auto"/>
              <w:rPr>
                <w:sz w:val="28"/>
                <w:szCs w:val="28"/>
                <w:lang w:val="nl-NL"/>
              </w:rPr>
            </w:pPr>
            <w:r>
              <w:rPr>
                <w:sz w:val="28"/>
                <w:szCs w:val="28"/>
                <w:lang w:val="nl-NL"/>
              </w:rPr>
              <w:t>+ Hình của bạn chào mào có 6 ô vuông</w:t>
            </w:r>
          </w:p>
          <w:p w:rsidR="007E68F8" w:rsidRDefault="007E68F8">
            <w:pPr>
              <w:pStyle w:val="NoSpacing"/>
              <w:spacing w:line="276" w:lineRule="auto"/>
              <w:rPr>
                <w:sz w:val="28"/>
                <w:szCs w:val="28"/>
                <w:lang w:val="nl-NL"/>
              </w:rPr>
            </w:pPr>
            <w:r>
              <w:rPr>
                <w:sz w:val="28"/>
                <w:szCs w:val="28"/>
                <w:lang w:val="nl-NL"/>
              </w:rPr>
              <w:t>- HS có thể nêu nhiều ý kiến khác nhau</w:t>
            </w:r>
          </w:p>
          <w:p w:rsidR="007E68F8" w:rsidRDefault="007E68F8">
            <w:pPr>
              <w:pStyle w:val="NoSpacing"/>
              <w:spacing w:line="276" w:lineRule="auto"/>
              <w:rPr>
                <w:sz w:val="28"/>
                <w:szCs w:val="28"/>
                <w:lang w:val="nl-NL"/>
              </w:rPr>
            </w:pPr>
            <w:r>
              <w:rPr>
                <w:sz w:val="28"/>
                <w:szCs w:val="28"/>
                <w:lang w:val="nl-NL"/>
              </w:rPr>
              <w:t>- HS lắng nghe</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HS lắng nghe. 3,4 HS đọc lại. HS khác đọc thầm</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HS thực hiện theo YC của Gv</w:t>
            </w:r>
          </w:p>
          <w:p w:rsidR="007E68F8" w:rsidRDefault="007E68F8">
            <w:pPr>
              <w:pStyle w:val="NoSpacing"/>
              <w:spacing w:line="276" w:lineRule="auto"/>
              <w:rPr>
                <w:sz w:val="28"/>
                <w:szCs w:val="28"/>
                <w:vertAlign w:val="superscript"/>
                <w:lang w:val="nl-NL"/>
              </w:rPr>
            </w:pPr>
            <w:r>
              <w:rPr>
                <w:sz w:val="28"/>
                <w:szCs w:val="28"/>
                <w:lang w:val="nl-NL"/>
              </w:rPr>
              <w:t>+ Diện tích của hình vuông là 4cm</w:t>
            </w:r>
            <w:r>
              <w:rPr>
                <w:sz w:val="28"/>
                <w:szCs w:val="28"/>
                <w:vertAlign w:val="superscript"/>
                <w:lang w:val="nl-NL"/>
              </w:rPr>
              <w:t>2</w:t>
            </w:r>
            <w:r>
              <w:rPr>
                <w:sz w:val="28"/>
                <w:szCs w:val="28"/>
                <w:lang w:val="nl-NL"/>
              </w:rPr>
              <w:t>; diện tích của hình chữ nhật là 3cm</w:t>
            </w:r>
            <w:r>
              <w:rPr>
                <w:sz w:val="28"/>
                <w:szCs w:val="28"/>
                <w:vertAlign w:val="superscript"/>
                <w:lang w:val="nl-NL"/>
              </w:rPr>
              <w:t>2</w:t>
            </w:r>
          </w:p>
          <w:p w:rsidR="007E68F8" w:rsidRDefault="007E68F8">
            <w:pPr>
              <w:pStyle w:val="NoSpacing"/>
              <w:spacing w:line="276" w:lineRule="auto"/>
              <w:rPr>
                <w:sz w:val="28"/>
                <w:szCs w:val="28"/>
                <w:lang w:val="nl-NL"/>
              </w:rPr>
            </w:pPr>
            <w:r>
              <w:rPr>
                <w:sz w:val="28"/>
                <w:szCs w:val="28"/>
                <w:lang w:val="nl-NL"/>
              </w:rPr>
              <w:t>- Hs lắng nghe</w:t>
            </w:r>
          </w:p>
        </w:tc>
        <w:tc>
          <w:tcPr>
            <w:tcW w:w="2792" w:type="dxa"/>
            <w:tcBorders>
              <w:top w:val="dashed" w:sz="4" w:space="0" w:color="auto"/>
              <w:left w:val="single" w:sz="4" w:space="0" w:color="auto"/>
              <w:bottom w:val="dashed" w:sz="4" w:space="0" w:color="auto"/>
              <w:right w:val="single" w:sz="4" w:space="0" w:color="auto"/>
            </w:tcBorders>
          </w:tcPr>
          <w:p w:rsidR="007E68F8" w:rsidRDefault="007E68F8" w:rsidP="007E68F8">
            <w:pPr>
              <w:spacing w:line="288" w:lineRule="auto"/>
              <w:ind w:firstLineChars="25" w:firstLine="70"/>
              <w:jc w:val="both"/>
              <w:rPr>
                <w:rFonts w:eastAsiaTheme="minorHAnsi" w:cstheme="minorBidi"/>
                <w:iCs/>
                <w:sz w:val="28"/>
                <w:szCs w:val="28"/>
                <w:lang w:val="nl-NL"/>
              </w:rPr>
            </w:pPr>
          </w:p>
          <w:p w:rsidR="007E68F8" w:rsidRDefault="007E68F8" w:rsidP="007E68F8">
            <w:pPr>
              <w:spacing w:line="288" w:lineRule="auto"/>
              <w:ind w:firstLineChars="25" w:firstLine="70"/>
              <w:jc w:val="both"/>
              <w:rPr>
                <w:rFonts w:eastAsiaTheme="minorHAnsi" w:cstheme="minorBidi"/>
                <w:iCs/>
                <w:sz w:val="28"/>
                <w:szCs w:val="28"/>
                <w:lang w:val="nl-NL"/>
              </w:rPr>
            </w:pPr>
          </w:p>
          <w:p w:rsidR="007E68F8" w:rsidRDefault="007E68F8" w:rsidP="007E68F8">
            <w:pPr>
              <w:spacing w:line="288" w:lineRule="auto"/>
              <w:ind w:firstLineChars="25" w:firstLine="70"/>
              <w:jc w:val="both"/>
              <w:rPr>
                <w:rFonts w:eastAsiaTheme="minorHAnsi" w:cstheme="minorBidi"/>
                <w:iCs/>
                <w:sz w:val="28"/>
                <w:szCs w:val="28"/>
                <w:lang w:val="nl-NL"/>
              </w:rPr>
            </w:pPr>
          </w:p>
          <w:p w:rsidR="007E68F8" w:rsidRDefault="007E68F8" w:rsidP="007E68F8">
            <w:pPr>
              <w:spacing w:line="288" w:lineRule="auto"/>
              <w:ind w:firstLineChars="25" w:firstLine="70"/>
              <w:jc w:val="both"/>
              <w:rPr>
                <w:rFonts w:eastAsiaTheme="minorHAnsi" w:cstheme="minorBidi"/>
                <w:iCs/>
                <w:sz w:val="28"/>
                <w:szCs w:val="28"/>
                <w:lang w:val="nl-NL"/>
              </w:rPr>
            </w:pPr>
            <w:r w:rsidRPr="005B165C">
              <w:rPr>
                <w:rFonts w:eastAsiaTheme="minorHAnsi" w:cstheme="minorBidi"/>
                <w:iCs/>
                <w:sz w:val="28"/>
                <w:szCs w:val="28"/>
                <w:lang w:val="nl-NL"/>
              </w:rPr>
              <w:t>Thông qua hoạt độ</w:t>
            </w:r>
            <w:r>
              <w:rPr>
                <w:rFonts w:eastAsiaTheme="minorHAnsi" w:cstheme="minorBidi"/>
                <w:iCs/>
                <w:sz w:val="28"/>
                <w:szCs w:val="28"/>
                <w:lang w:val="nl-NL"/>
              </w:rPr>
              <w:t xml:space="preserve">ng cặp đôi rèn cho HS năng hợp tác nhóm để </w:t>
            </w:r>
            <w:r w:rsidRPr="005B165C">
              <w:rPr>
                <w:rFonts w:eastAsiaTheme="minorHAnsi" w:cstheme="minorBidi"/>
                <w:iCs/>
                <w:sz w:val="28"/>
                <w:szCs w:val="28"/>
                <w:lang w:val="nl-NL"/>
              </w:rPr>
              <w:t>giải</w:t>
            </w:r>
            <w:r>
              <w:rPr>
                <w:rFonts w:eastAsiaTheme="minorHAnsi" w:cstheme="minorBidi"/>
                <w:iCs/>
                <w:sz w:val="28"/>
                <w:szCs w:val="28"/>
                <w:lang w:val="nl-NL"/>
              </w:rPr>
              <w:t xml:space="preserve"> quyết các vấn đề </w:t>
            </w:r>
            <w:r w:rsidRPr="005B165C">
              <w:rPr>
                <w:rFonts w:eastAsiaTheme="minorHAnsi" w:cstheme="minorBidi"/>
                <w:iCs/>
                <w:sz w:val="28"/>
                <w:szCs w:val="28"/>
                <w:lang w:val="nl-NL"/>
              </w:rPr>
              <w:t xml:space="preserve"> </w:t>
            </w:r>
            <w:r>
              <w:rPr>
                <w:rFonts w:eastAsiaTheme="minorHAnsi" w:cstheme="minorBidi"/>
                <w:iCs/>
                <w:sz w:val="28"/>
                <w:szCs w:val="28"/>
                <w:lang w:val="nl-NL"/>
              </w:rPr>
              <w:t>toán học, rèn kĩ năng tính toán.</w:t>
            </w:r>
          </w:p>
          <w:p w:rsidR="007E68F8" w:rsidRDefault="007E68F8" w:rsidP="007E68F8">
            <w:pPr>
              <w:spacing w:line="288" w:lineRule="auto"/>
              <w:ind w:firstLineChars="25" w:firstLine="70"/>
              <w:jc w:val="both"/>
              <w:rPr>
                <w:rFonts w:eastAsiaTheme="minorHAnsi" w:cstheme="minorBidi"/>
                <w:iCs/>
                <w:sz w:val="28"/>
                <w:szCs w:val="28"/>
                <w:lang w:val="nl-NL"/>
              </w:rPr>
            </w:pPr>
          </w:p>
          <w:p w:rsidR="007E68F8" w:rsidRDefault="007E68F8">
            <w:pPr>
              <w:pStyle w:val="NoSpacing"/>
              <w:spacing w:line="276" w:lineRule="auto"/>
              <w:rPr>
                <w:sz w:val="28"/>
                <w:szCs w:val="28"/>
                <w:lang w:val="nl-NL"/>
              </w:rPr>
            </w:pPr>
          </w:p>
        </w:tc>
      </w:tr>
      <w:tr w:rsidR="007E68F8" w:rsidTr="00FD5BA4">
        <w:tc>
          <w:tcPr>
            <w:tcW w:w="7083" w:type="dxa"/>
            <w:tcBorders>
              <w:top w:val="dashed" w:sz="4" w:space="0" w:color="auto"/>
              <w:left w:val="single" w:sz="4" w:space="0" w:color="auto"/>
              <w:bottom w:val="dashed" w:sz="4" w:space="0" w:color="auto"/>
              <w:right w:val="single" w:sz="4" w:space="0" w:color="auto"/>
            </w:tcBorders>
          </w:tcPr>
          <w:p w:rsidR="007E68F8" w:rsidRDefault="007E68F8">
            <w:pPr>
              <w:pStyle w:val="NoSpacing"/>
              <w:spacing w:line="276" w:lineRule="auto"/>
              <w:rPr>
                <w:sz w:val="28"/>
                <w:szCs w:val="28"/>
                <w:lang w:val="nl-NL"/>
              </w:rPr>
            </w:pPr>
            <w:r>
              <w:rPr>
                <w:sz w:val="28"/>
                <w:szCs w:val="28"/>
                <w:lang w:val="nl-NL"/>
              </w:rPr>
              <w:t>3. Hoạt động</w:t>
            </w:r>
          </w:p>
          <w:p w:rsidR="007E68F8" w:rsidRDefault="007E68F8">
            <w:pPr>
              <w:pStyle w:val="NoSpacing"/>
              <w:spacing w:line="276" w:lineRule="auto"/>
              <w:rPr>
                <w:sz w:val="28"/>
                <w:szCs w:val="28"/>
                <w:lang w:val="nl-NL"/>
              </w:rPr>
            </w:pPr>
            <w:r>
              <w:rPr>
                <w:sz w:val="28"/>
                <w:szCs w:val="28"/>
                <w:lang w:val="nl-NL"/>
              </w:rPr>
              <w:t>Bài 1:</w:t>
            </w:r>
          </w:p>
          <w:p w:rsidR="007E68F8" w:rsidRDefault="007E68F8">
            <w:pPr>
              <w:pStyle w:val="NoSpacing"/>
              <w:spacing w:line="276" w:lineRule="auto"/>
              <w:rPr>
                <w:sz w:val="28"/>
                <w:szCs w:val="28"/>
                <w:lang w:val="nl-NL"/>
              </w:rPr>
            </w:pPr>
            <w:r>
              <w:rPr>
                <w:sz w:val="28"/>
                <w:szCs w:val="28"/>
                <w:lang w:val="nl-NL"/>
              </w:rPr>
              <w:t>- GV YC HS đọc đề bài</w:t>
            </w:r>
          </w:p>
          <w:p w:rsidR="007E68F8" w:rsidRDefault="007E68F8">
            <w:pPr>
              <w:pStyle w:val="NoSpacing"/>
              <w:spacing w:line="276" w:lineRule="auto"/>
              <w:rPr>
                <w:sz w:val="28"/>
                <w:szCs w:val="28"/>
                <w:lang w:val="nl-NL"/>
              </w:rPr>
            </w:pPr>
            <w:r>
              <w:rPr>
                <w:sz w:val="28"/>
                <w:szCs w:val="28"/>
                <w:lang w:val="nl-NL"/>
              </w:rPr>
              <w:t>- YC HS làm vở</w:t>
            </w:r>
          </w:p>
          <w:p w:rsidR="007E68F8" w:rsidRDefault="007E68F8">
            <w:pPr>
              <w:pStyle w:val="NoSpacing"/>
              <w:spacing w:line="276" w:lineRule="auto"/>
              <w:rPr>
                <w:sz w:val="28"/>
                <w:szCs w:val="28"/>
                <w:lang w:val="nl-NL"/>
              </w:rPr>
            </w:pPr>
            <w:r>
              <w:rPr>
                <w:sz w:val="28"/>
                <w:szCs w:val="28"/>
                <w:lang w:val="nl-NL"/>
              </w:rPr>
              <w:t xml:space="preserve">- Gọi HS trả lời </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GV nhận xét, tuyên dương</w:t>
            </w:r>
          </w:p>
          <w:p w:rsidR="007E68F8" w:rsidRDefault="007E68F8">
            <w:pPr>
              <w:pStyle w:val="NoSpacing"/>
              <w:spacing w:line="276" w:lineRule="auto"/>
              <w:rPr>
                <w:sz w:val="28"/>
                <w:szCs w:val="28"/>
                <w:lang w:val="nl-NL"/>
              </w:rPr>
            </w:pPr>
            <w:r>
              <w:rPr>
                <w:sz w:val="28"/>
                <w:szCs w:val="28"/>
                <w:lang w:val="nl-NL"/>
              </w:rPr>
              <w:t>- GV lấy thêm ví dụ về các số đo có cách đọc đặc biệt</w:t>
            </w:r>
          </w:p>
          <w:p w:rsidR="00FD5BA4" w:rsidRDefault="00FD5BA4">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Bài 2:</w:t>
            </w:r>
          </w:p>
          <w:p w:rsidR="007E68F8" w:rsidRDefault="007E68F8">
            <w:pPr>
              <w:pStyle w:val="NoSpacing"/>
              <w:spacing w:line="276" w:lineRule="auto"/>
              <w:rPr>
                <w:sz w:val="28"/>
                <w:szCs w:val="28"/>
                <w:lang w:val="nl-NL"/>
              </w:rPr>
            </w:pPr>
            <w:r>
              <w:rPr>
                <w:sz w:val="28"/>
                <w:szCs w:val="28"/>
                <w:lang w:val="nl-NL"/>
              </w:rPr>
              <w:t>- GV YC HS đọc đề bài</w:t>
            </w:r>
          </w:p>
          <w:p w:rsidR="007E68F8" w:rsidRDefault="007E68F8">
            <w:pPr>
              <w:pStyle w:val="NoSpacing"/>
              <w:spacing w:line="276" w:lineRule="auto"/>
              <w:rPr>
                <w:sz w:val="28"/>
                <w:szCs w:val="28"/>
                <w:lang w:val="nl-NL"/>
              </w:rPr>
            </w:pPr>
            <w:r>
              <w:rPr>
                <w:sz w:val="28"/>
                <w:szCs w:val="28"/>
                <w:lang w:val="nl-NL"/>
              </w:rPr>
              <w:t>- YC HS đếm số ô vuông ròi điền kết quả vào ô trống. Sau đó trao đổi trong nhóm đôi</w:t>
            </w:r>
          </w:p>
          <w:p w:rsidR="007E68F8" w:rsidRDefault="007E68F8">
            <w:pPr>
              <w:pStyle w:val="NoSpacing"/>
              <w:spacing w:line="276" w:lineRule="auto"/>
              <w:rPr>
                <w:sz w:val="28"/>
                <w:szCs w:val="28"/>
                <w:lang w:val="nl-NL"/>
              </w:rPr>
            </w:pPr>
            <w:r>
              <w:rPr>
                <w:sz w:val="28"/>
                <w:szCs w:val="28"/>
                <w:lang w:val="nl-NL"/>
              </w:rPr>
              <w:t>- Gọi đại diện các nhóm trả lời</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Để điền được các số vào ô trống em đã làm như thế nào?</w:t>
            </w:r>
          </w:p>
          <w:p w:rsidR="007E68F8" w:rsidRDefault="007E68F8">
            <w:pPr>
              <w:pStyle w:val="NoSpacing"/>
              <w:spacing w:line="276" w:lineRule="auto"/>
              <w:rPr>
                <w:sz w:val="28"/>
                <w:szCs w:val="28"/>
                <w:lang w:val="nl-NL"/>
              </w:rPr>
            </w:pPr>
            <w:r>
              <w:rPr>
                <w:sz w:val="28"/>
                <w:szCs w:val="28"/>
                <w:lang w:val="nl-NL"/>
              </w:rPr>
              <w:t>? Em hãy so sánh diện tích hình con sâu và hình con hươu?</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Gv chốt lại đáp án đúng</w:t>
            </w:r>
          </w:p>
          <w:p w:rsidR="007E68F8" w:rsidRDefault="007E68F8">
            <w:pPr>
              <w:pStyle w:val="NoSpacing"/>
              <w:spacing w:line="276" w:lineRule="auto"/>
              <w:rPr>
                <w:sz w:val="28"/>
                <w:szCs w:val="28"/>
                <w:lang w:val="nl-NL"/>
              </w:rPr>
            </w:pPr>
          </w:p>
        </w:tc>
        <w:tc>
          <w:tcPr>
            <w:tcW w:w="3685" w:type="dxa"/>
            <w:tcBorders>
              <w:top w:val="dashed" w:sz="4" w:space="0" w:color="auto"/>
              <w:left w:val="single" w:sz="4" w:space="0" w:color="auto"/>
              <w:bottom w:val="dashed" w:sz="4" w:space="0" w:color="auto"/>
              <w:right w:val="single" w:sz="4" w:space="0" w:color="auto"/>
            </w:tcBorders>
          </w:tcPr>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Hoàn thành bảng sau theo mẫu</w:t>
            </w:r>
          </w:p>
          <w:p w:rsidR="007E68F8" w:rsidRDefault="007E68F8">
            <w:pPr>
              <w:pStyle w:val="NoSpacing"/>
              <w:spacing w:line="276" w:lineRule="auto"/>
              <w:rPr>
                <w:sz w:val="28"/>
                <w:szCs w:val="28"/>
                <w:lang w:val="nl-NL"/>
              </w:rPr>
            </w:pPr>
            <w:r>
              <w:rPr>
                <w:sz w:val="28"/>
                <w:szCs w:val="28"/>
                <w:lang w:val="nl-NL"/>
              </w:rPr>
              <w:t>- HS làm việc cá nhân</w:t>
            </w:r>
          </w:p>
          <w:p w:rsidR="007E68F8" w:rsidRDefault="007E68F8">
            <w:pPr>
              <w:pStyle w:val="NoSpacing"/>
              <w:spacing w:line="276" w:lineRule="auto"/>
              <w:rPr>
                <w:sz w:val="28"/>
                <w:szCs w:val="28"/>
                <w:lang w:val="nl-NL"/>
              </w:rPr>
            </w:pPr>
            <w:r>
              <w:rPr>
                <w:sz w:val="28"/>
                <w:szCs w:val="28"/>
                <w:lang w:val="nl-NL"/>
              </w:rPr>
              <w:t>- HS trả lời. HS khác nhận xét, bổ sung</w:t>
            </w:r>
          </w:p>
          <w:p w:rsidR="007E68F8" w:rsidRDefault="007E68F8">
            <w:pPr>
              <w:pStyle w:val="NoSpacing"/>
              <w:spacing w:line="276" w:lineRule="auto"/>
              <w:rPr>
                <w:sz w:val="28"/>
                <w:szCs w:val="28"/>
                <w:lang w:val="nl-NL"/>
              </w:rPr>
            </w:pPr>
            <w:r>
              <w:rPr>
                <w:sz w:val="28"/>
                <w:szCs w:val="28"/>
                <w:lang w:val="nl-NL"/>
              </w:rPr>
              <w:t>+ Hai trăm ba mươi tư xăng-ti-mét vuông: 234 cm</w:t>
            </w:r>
            <w:r>
              <w:rPr>
                <w:sz w:val="28"/>
                <w:szCs w:val="28"/>
                <w:vertAlign w:val="superscript"/>
                <w:lang w:val="nl-NL"/>
              </w:rPr>
              <w:t>2</w:t>
            </w:r>
          </w:p>
          <w:p w:rsidR="007E68F8" w:rsidRDefault="007E68F8">
            <w:pPr>
              <w:pStyle w:val="NoSpacing"/>
              <w:spacing w:line="276" w:lineRule="auto"/>
              <w:rPr>
                <w:sz w:val="28"/>
                <w:szCs w:val="28"/>
                <w:lang w:val="nl-NL"/>
              </w:rPr>
            </w:pPr>
            <w:r>
              <w:rPr>
                <w:sz w:val="28"/>
                <w:szCs w:val="28"/>
                <w:lang w:val="nl-NL"/>
              </w:rPr>
              <w:t>+ Một nghìn năm trăm xăng-ti-mét vuông: 1 500 cm</w:t>
            </w:r>
            <w:r>
              <w:rPr>
                <w:sz w:val="28"/>
                <w:szCs w:val="28"/>
                <w:vertAlign w:val="superscript"/>
                <w:lang w:val="nl-NL"/>
              </w:rPr>
              <w:t>2</w:t>
            </w:r>
          </w:p>
          <w:p w:rsidR="007E68F8" w:rsidRDefault="007E68F8">
            <w:pPr>
              <w:pStyle w:val="NoSpacing"/>
              <w:spacing w:line="276" w:lineRule="auto"/>
              <w:rPr>
                <w:sz w:val="28"/>
                <w:szCs w:val="28"/>
                <w:vertAlign w:val="superscript"/>
                <w:lang w:val="nl-NL"/>
              </w:rPr>
            </w:pPr>
            <w:r>
              <w:rPr>
                <w:sz w:val="28"/>
                <w:szCs w:val="28"/>
                <w:lang w:val="nl-NL"/>
              </w:rPr>
              <w:t>+ Mười nghìn xăng-ti-mét vuông: 10 000 cm</w:t>
            </w:r>
            <w:r>
              <w:rPr>
                <w:sz w:val="28"/>
                <w:szCs w:val="28"/>
                <w:vertAlign w:val="superscript"/>
                <w:lang w:val="nl-NL"/>
              </w:rPr>
              <w:t>2</w:t>
            </w:r>
          </w:p>
          <w:p w:rsidR="007E68F8" w:rsidRDefault="007E68F8">
            <w:pPr>
              <w:pStyle w:val="NoSpacing"/>
              <w:spacing w:line="276" w:lineRule="auto"/>
              <w:rPr>
                <w:sz w:val="28"/>
                <w:szCs w:val="28"/>
                <w:lang w:val="nl-NL"/>
              </w:rPr>
            </w:pPr>
            <w:r>
              <w:rPr>
                <w:sz w:val="28"/>
                <w:szCs w:val="28"/>
                <w:lang w:val="nl-NL"/>
              </w:rPr>
              <w:t>- HS lắng nghe</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HS thực hiện theo YC</w:t>
            </w:r>
          </w:p>
          <w:p w:rsidR="007E68F8" w:rsidRDefault="007E68F8">
            <w:pPr>
              <w:pStyle w:val="NoSpacing"/>
              <w:spacing w:line="276" w:lineRule="auto"/>
              <w:rPr>
                <w:sz w:val="28"/>
                <w:szCs w:val="28"/>
                <w:lang w:val="nl-NL"/>
              </w:rPr>
            </w:pPr>
            <w:r>
              <w:rPr>
                <w:sz w:val="28"/>
                <w:szCs w:val="28"/>
                <w:lang w:val="nl-NL"/>
              </w:rPr>
              <w:t>- 2 HS đọc YC</w:t>
            </w:r>
          </w:p>
          <w:p w:rsidR="007E68F8" w:rsidRDefault="007E68F8">
            <w:pPr>
              <w:pStyle w:val="NoSpacing"/>
              <w:spacing w:line="276" w:lineRule="auto"/>
              <w:rPr>
                <w:sz w:val="28"/>
                <w:szCs w:val="28"/>
                <w:lang w:val="nl-NL"/>
              </w:rPr>
            </w:pPr>
            <w:r>
              <w:rPr>
                <w:sz w:val="28"/>
                <w:szCs w:val="28"/>
                <w:lang w:val="nl-NL"/>
              </w:rPr>
              <w:t>- HS làm việc cá nhân, sau đó trao đổi trong nhóm đôi</w:t>
            </w:r>
          </w:p>
          <w:p w:rsidR="007E68F8" w:rsidRDefault="007E68F8">
            <w:pPr>
              <w:pStyle w:val="NoSpacing"/>
              <w:spacing w:line="276" w:lineRule="auto"/>
              <w:rPr>
                <w:sz w:val="28"/>
                <w:szCs w:val="28"/>
                <w:lang w:val="nl-NL"/>
              </w:rPr>
            </w:pPr>
            <w:r>
              <w:rPr>
                <w:sz w:val="28"/>
                <w:szCs w:val="28"/>
                <w:lang w:val="nl-NL"/>
              </w:rPr>
              <w:t>- Đại diện 2-3 nhóm trả lời. Các nhóm khác nhận xét, bổ sung</w:t>
            </w:r>
          </w:p>
          <w:p w:rsidR="007E68F8" w:rsidRDefault="007E68F8">
            <w:pPr>
              <w:pStyle w:val="NoSpacing"/>
              <w:spacing w:line="276" w:lineRule="auto"/>
              <w:rPr>
                <w:sz w:val="28"/>
                <w:szCs w:val="28"/>
                <w:lang w:val="nl-NL"/>
              </w:rPr>
            </w:pPr>
            <w:r>
              <w:rPr>
                <w:sz w:val="28"/>
                <w:szCs w:val="28"/>
                <w:lang w:val="nl-NL"/>
              </w:rPr>
              <w:t>a/ Dình con sâu gồm 4 ô vuông 1cm</w:t>
            </w:r>
            <w:r>
              <w:rPr>
                <w:sz w:val="28"/>
                <w:szCs w:val="28"/>
                <w:vertAlign w:val="superscript"/>
                <w:lang w:val="nl-NL"/>
              </w:rPr>
              <w:t>2</w:t>
            </w:r>
          </w:p>
          <w:p w:rsidR="007E68F8" w:rsidRDefault="007E68F8">
            <w:pPr>
              <w:pStyle w:val="NoSpacing"/>
              <w:spacing w:line="276" w:lineRule="auto"/>
              <w:rPr>
                <w:sz w:val="28"/>
                <w:szCs w:val="28"/>
                <w:vertAlign w:val="superscript"/>
                <w:lang w:val="nl-NL"/>
              </w:rPr>
            </w:pPr>
            <w:r>
              <w:rPr>
                <w:sz w:val="28"/>
                <w:szCs w:val="28"/>
                <w:lang w:val="nl-NL"/>
              </w:rPr>
              <w:t>+ Diện tích hình con sâu bằng 4 cm</w:t>
            </w:r>
            <w:r>
              <w:rPr>
                <w:sz w:val="28"/>
                <w:szCs w:val="28"/>
                <w:vertAlign w:val="superscript"/>
                <w:lang w:val="nl-NL"/>
              </w:rPr>
              <w:t>2</w:t>
            </w:r>
          </w:p>
          <w:p w:rsidR="007E68F8" w:rsidRDefault="007E68F8">
            <w:pPr>
              <w:pStyle w:val="NoSpacing"/>
              <w:spacing w:line="276" w:lineRule="auto"/>
              <w:rPr>
                <w:sz w:val="28"/>
                <w:szCs w:val="28"/>
                <w:vertAlign w:val="superscript"/>
                <w:lang w:val="nl-NL"/>
              </w:rPr>
            </w:pPr>
            <w:r>
              <w:rPr>
                <w:sz w:val="28"/>
                <w:szCs w:val="28"/>
                <w:lang w:val="nl-NL"/>
              </w:rPr>
              <w:t>b/ Hình con hươu cao cổ gồm 9 ô vuông 1 cm</w:t>
            </w:r>
            <w:r>
              <w:rPr>
                <w:sz w:val="28"/>
                <w:szCs w:val="28"/>
                <w:vertAlign w:val="superscript"/>
                <w:lang w:val="nl-NL"/>
              </w:rPr>
              <w:t>2</w:t>
            </w:r>
          </w:p>
          <w:p w:rsidR="007E68F8" w:rsidRDefault="007E68F8">
            <w:pPr>
              <w:pStyle w:val="NoSpacing"/>
              <w:spacing w:line="276" w:lineRule="auto"/>
              <w:rPr>
                <w:sz w:val="28"/>
                <w:szCs w:val="28"/>
                <w:lang w:val="nl-NL"/>
              </w:rPr>
            </w:pPr>
            <w:r>
              <w:rPr>
                <w:sz w:val="28"/>
                <w:szCs w:val="28"/>
                <w:lang w:val="nl-NL"/>
              </w:rPr>
              <w:t>+ Diện tích hình con hươu cao cổ bằng 9 cm</w:t>
            </w:r>
            <w:r>
              <w:rPr>
                <w:sz w:val="28"/>
                <w:szCs w:val="28"/>
                <w:vertAlign w:val="superscript"/>
                <w:lang w:val="nl-NL"/>
              </w:rPr>
              <w:t>2</w:t>
            </w:r>
          </w:p>
          <w:p w:rsidR="007E68F8" w:rsidRDefault="007E68F8">
            <w:pPr>
              <w:pStyle w:val="NoSpacing"/>
              <w:spacing w:line="276" w:lineRule="auto"/>
              <w:rPr>
                <w:sz w:val="28"/>
                <w:szCs w:val="28"/>
                <w:lang w:val="nl-NL"/>
              </w:rPr>
            </w:pPr>
            <w:r>
              <w:rPr>
                <w:sz w:val="28"/>
                <w:szCs w:val="28"/>
                <w:lang w:val="nl-NL"/>
              </w:rPr>
              <w:t>- Em đã đếm số ô vuông 1 cm</w:t>
            </w:r>
            <w:r>
              <w:rPr>
                <w:sz w:val="28"/>
                <w:szCs w:val="28"/>
                <w:vertAlign w:val="superscript"/>
                <w:lang w:val="nl-NL"/>
              </w:rPr>
              <w:t>2</w:t>
            </w:r>
          </w:p>
          <w:p w:rsidR="007E68F8" w:rsidRDefault="007E68F8">
            <w:pPr>
              <w:pStyle w:val="NoSpacing"/>
              <w:spacing w:line="276" w:lineRule="auto"/>
              <w:rPr>
                <w:sz w:val="28"/>
                <w:szCs w:val="28"/>
                <w:lang w:val="nl-NL"/>
              </w:rPr>
            </w:pPr>
            <w:r>
              <w:rPr>
                <w:sz w:val="28"/>
                <w:szCs w:val="28"/>
                <w:lang w:val="nl-NL"/>
              </w:rPr>
              <w:t>- Diện tích hình con sâu bé hơn diện tích hình con hươu cao cổ</w:t>
            </w:r>
          </w:p>
        </w:tc>
        <w:tc>
          <w:tcPr>
            <w:tcW w:w="2792" w:type="dxa"/>
            <w:tcBorders>
              <w:top w:val="dashed" w:sz="4" w:space="0" w:color="auto"/>
              <w:left w:val="single" w:sz="4" w:space="0" w:color="auto"/>
              <w:bottom w:val="dashed" w:sz="4" w:space="0" w:color="auto"/>
              <w:right w:val="single" w:sz="4" w:space="0" w:color="auto"/>
            </w:tcBorders>
          </w:tcPr>
          <w:p w:rsidR="007E68F8" w:rsidRDefault="007E68F8" w:rsidP="007E68F8">
            <w:pPr>
              <w:spacing w:line="288" w:lineRule="auto"/>
              <w:jc w:val="both"/>
              <w:rPr>
                <w:rFonts w:eastAsiaTheme="minorHAnsi" w:cstheme="minorBidi"/>
                <w:iCs/>
                <w:sz w:val="28"/>
                <w:szCs w:val="28"/>
                <w:lang w:val="nl-NL"/>
              </w:rPr>
            </w:pPr>
          </w:p>
          <w:p w:rsidR="007E68F8" w:rsidRDefault="007E68F8" w:rsidP="007E68F8">
            <w:pPr>
              <w:spacing w:line="288" w:lineRule="auto"/>
              <w:jc w:val="both"/>
              <w:rPr>
                <w:rFonts w:eastAsiaTheme="minorHAnsi" w:cstheme="minorBidi"/>
                <w:iCs/>
                <w:sz w:val="28"/>
                <w:szCs w:val="28"/>
                <w:lang w:val="nl-NL"/>
              </w:rPr>
            </w:pPr>
          </w:p>
          <w:p w:rsidR="007E68F8" w:rsidRDefault="007E68F8" w:rsidP="007E68F8">
            <w:pPr>
              <w:spacing w:line="288" w:lineRule="auto"/>
              <w:jc w:val="both"/>
              <w:rPr>
                <w:rFonts w:eastAsiaTheme="minorHAnsi" w:cstheme="minorBidi"/>
                <w:iCs/>
                <w:sz w:val="28"/>
                <w:szCs w:val="28"/>
                <w:lang w:val="nl-NL"/>
              </w:rPr>
            </w:pPr>
          </w:p>
          <w:p w:rsidR="007E68F8" w:rsidRDefault="007E68F8" w:rsidP="007E68F8">
            <w:pPr>
              <w:spacing w:line="288" w:lineRule="auto"/>
              <w:jc w:val="both"/>
              <w:rPr>
                <w:rFonts w:eastAsiaTheme="minorHAnsi" w:cstheme="minorBidi"/>
                <w:iCs/>
                <w:sz w:val="28"/>
                <w:szCs w:val="28"/>
                <w:lang w:val="nl-NL"/>
              </w:rPr>
            </w:pPr>
            <w:r w:rsidRPr="005B165C">
              <w:rPr>
                <w:rFonts w:eastAsiaTheme="minorHAnsi" w:cstheme="minorBidi"/>
                <w:iCs/>
                <w:sz w:val="28"/>
                <w:szCs w:val="28"/>
                <w:lang w:val="nl-NL"/>
              </w:rPr>
              <w:t>Thông qua hoạt độ</w:t>
            </w:r>
            <w:r>
              <w:rPr>
                <w:rFonts w:eastAsiaTheme="minorHAnsi" w:cstheme="minorBidi"/>
                <w:iCs/>
                <w:sz w:val="28"/>
                <w:szCs w:val="28"/>
                <w:lang w:val="nl-NL"/>
              </w:rPr>
              <w:t xml:space="preserve">ng </w:t>
            </w:r>
            <w:r>
              <w:rPr>
                <w:rFonts w:eastAsiaTheme="minorHAnsi" w:cstheme="minorBidi"/>
                <w:iCs/>
                <w:sz w:val="28"/>
                <w:szCs w:val="28"/>
                <w:lang w:val="nl-NL"/>
              </w:rPr>
              <w:t xml:space="preserve">cá nhân rèn cho HS năng lực </w:t>
            </w:r>
            <w:r w:rsidRPr="005B165C">
              <w:rPr>
                <w:rFonts w:eastAsiaTheme="minorHAnsi" w:cstheme="minorBidi"/>
                <w:iCs/>
                <w:sz w:val="28"/>
                <w:szCs w:val="28"/>
                <w:lang w:val="nl-NL"/>
              </w:rPr>
              <w:t>giải</w:t>
            </w:r>
            <w:r>
              <w:rPr>
                <w:rFonts w:eastAsiaTheme="minorHAnsi" w:cstheme="minorBidi"/>
                <w:iCs/>
                <w:sz w:val="28"/>
                <w:szCs w:val="28"/>
                <w:lang w:val="nl-NL"/>
              </w:rPr>
              <w:t xml:space="preserve"> quyết các vấn đề </w:t>
            </w:r>
            <w:r w:rsidRPr="005B165C">
              <w:rPr>
                <w:rFonts w:eastAsiaTheme="minorHAnsi" w:cstheme="minorBidi"/>
                <w:iCs/>
                <w:sz w:val="28"/>
                <w:szCs w:val="28"/>
                <w:lang w:val="nl-NL"/>
              </w:rPr>
              <w:t xml:space="preserve"> </w:t>
            </w:r>
            <w:r>
              <w:rPr>
                <w:rFonts w:eastAsiaTheme="minorHAnsi" w:cstheme="minorBidi"/>
                <w:iCs/>
                <w:sz w:val="28"/>
                <w:szCs w:val="28"/>
                <w:lang w:val="nl-NL"/>
              </w:rPr>
              <w:t>toán học, qua đó phát huy khả năng tính toán.</w:t>
            </w:r>
          </w:p>
          <w:p w:rsidR="007E68F8" w:rsidRDefault="007E68F8">
            <w:pPr>
              <w:pStyle w:val="NoSpacing"/>
              <w:spacing w:line="276" w:lineRule="auto"/>
              <w:rPr>
                <w:sz w:val="28"/>
                <w:szCs w:val="28"/>
                <w:lang w:val="nl-NL"/>
              </w:rPr>
            </w:pPr>
          </w:p>
        </w:tc>
      </w:tr>
      <w:tr w:rsidR="007E68F8" w:rsidTr="00FD5BA4">
        <w:tc>
          <w:tcPr>
            <w:tcW w:w="7083" w:type="dxa"/>
            <w:tcBorders>
              <w:top w:val="dashed" w:sz="4" w:space="0" w:color="auto"/>
              <w:left w:val="single" w:sz="4" w:space="0" w:color="auto"/>
              <w:bottom w:val="dashed" w:sz="4" w:space="0" w:color="auto"/>
              <w:right w:val="single" w:sz="4" w:space="0" w:color="auto"/>
            </w:tcBorders>
          </w:tcPr>
          <w:p w:rsidR="007E68F8" w:rsidRDefault="007E68F8">
            <w:pPr>
              <w:pStyle w:val="NoSpacing"/>
              <w:spacing w:line="276" w:lineRule="auto"/>
              <w:rPr>
                <w:b/>
                <w:sz w:val="28"/>
                <w:szCs w:val="28"/>
                <w:lang w:val="nl-NL"/>
              </w:rPr>
            </w:pPr>
            <w:r>
              <w:rPr>
                <w:b/>
                <w:sz w:val="28"/>
                <w:szCs w:val="28"/>
                <w:lang w:val="nl-NL"/>
              </w:rPr>
              <w:t>4. Luyện tập</w:t>
            </w:r>
          </w:p>
          <w:p w:rsidR="007E68F8" w:rsidRDefault="007E68F8">
            <w:pPr>
              <w:pStyle w:val="NoSpacing"/>
              <w:spacing w:line="276" w:lineRule="auto"/>
              <w:rPr>
                <w:sz w:val="28"/>
                <w:szCs w:val="28"/>
                <w:lang w:val="nl-NL"/>
              </w:rPr>
            </w:pPr>
            <w:r>
              <w:rPr>
                <w:sz w:val="28"/>
                <w:szCs w:val="28"/>
                <w:lang w:val="nl-NL"/>
              </w:rPr>
              <w:t>Bài 1:</w:t>
            </w:r>
          </w:p>
          <w:p w:rsidR="007E68F8" w:rsidRDefault="007E68F8">
            <w:pPr>
              <w:pStyle w:val="NoSpacing"/>
              <w:spacing w:line="276" w:lineRule="auto"/>
              <w:rPr>
                <w:sz w:val="28"/>
                <w:szCs w:val="28"/>
                <w:lang w:val="nl-NL"/>
              </w:rPr>
            </w:pPr>
            <w:r>
              <w:rPr>
                <w:noProof/>
                <w:sz w:val="28"/>
                <w:szCs w:val="28"/>
              </w:rPr>
              <w:drawing>
                <wp:inline distT="0" distB="0" distL="0" distR="0" wp14:anchorId="5497CA31" wp14:editId="5E34A014">
                  <wp:extent cx="3589020" cy="998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9020" cy="998220"/>
                          </a:xfrm>
                          <a:prstGeom prst="rect">
                            <a:avLst/>
                          </a:prstGeom>
                          <a:noFill/>
                          <a:ln>
                            <a:noFill/>
                          </a:ln>
                        </pic:spPr>
                      </pic:pic>
                    </a:graphicData>
                  </a:graphic>
                </wp:inline>
              </w:drawing>
            </w:r>
          </w:p>
          <w:p w:rsidR="007E68F8" w:rsidRDefault="007E68F8">
            <w:pPr>
              <w:pStyle w:val="NoSpacing"/>
              <w:spacing w:line="276" w:lineRule="auto"/>
              <w:rPr>
                <w:sz w:val="28"/>
                <w:szCs w:val="28"/>
                <w:lang w:val="nl-NL"/>
              </w:rPr>
            </w:pPr>
            <w:r>
              <w:rPr>
                <w:sz w:val="28"/>
                <w:szCs w:val="28"/>
                <w:lang w:val="nl-NL"/>
              </w:rPr>
              <w:t>- GV YC HS đọc đề bài</w:t>
            </w:r>
          </w:p>
          <w:p w:rsidR="007E68F8" w:rsidRDefault="007E68F8">
            <w:pPr>
              <w:pStyle w:val="NoSpacing"/>
              <w:spacing w:line="276" w:lineRule="auto"/>
              <w:rPr>
                <w:sz w:val="28"/>
                <w:szCs w:val="28"/>
                <w:lang w:val="nl-NL"/>
              </w:rPr>
            </w:pPr>
            <w:r>
              <w:rPr>
                <w:sz w:val="28"/>
                <w:szCs w:val="28"/>
                <w:lang w:val="nl-NL"/>
              </w:rPr>
              <w:t>- YC HS nghiên cứu mẫu trong nhóm đôi để tìm ra cách làm</w:t>
            </w:r>
          </w:p>
          <w:p w:rsidR="007E68F8" w:rsidRDefault="007E68F8">
            <w:pPr>
              <w:pStyle w:val="NoSpacing"/>
              <w:spacing w:line="276" w:lineRule="auto"/>
              <w:rPr>
                <w:sz w:val="28"/>
                <w:szCs w:val="28"/>
                <w:lang w:val="nl-NL"/>
              </w:rPr>
            </w:pPr>
            <w:r>
              <w:rPr>
                <w:sz w:val="28"/>
                <w:szCs w:val="28"/>
                <w:lang w:val="nl-NL"/>
              </w:rPr>
              <w:t>- Gv có thể giải thích thêm: cô lấy hai hình chữ nhật (có chiều rộng 1 cm, chiều dài 2 cm) và (chiều rộng 1cm, chiều dài 3cm) với diện tích lần lượt là 2cm</w:t>
            </w:r>
            <w:r>
              <w:rPr>
                <w:sz w:val="28"/>
                <w:szCs w:val="28"/>
                <w:vertAlign w:val="superscript"/>
                <w:lang w:val="nl-NL"/>
              </w:rPr>
              <w:t>2</w:t>
            </w:r>
            <w:r>
              <w:rPr>
                <w:sz w:val="28"/>
                <w:szCs w:val="28"/>
                <w:lang w:val="nl-NL"/>
              </w:rPr>
              <w:t xml:space="preserve"> và 3 cm</w:t>
            </w:r>
            <w:r>
              <w:rPr>
                <w:sz w:val="28"/>
                <w:szCs w:val="28"/>
                <w:vertAlign w:val="superscript"/>
                <w:lang w:val="nl-NL"/>
              </w:rPr>
              <w:t>2</w:t>
            </w:r>
            <w:r>
              <w:rPr>
                <w:sz w:val="28"/>
                <w:szCs w:val="28"/>
                <w:lang w:val="nl-NL"/>
              </w:rPr>
              <w:t xml:space="preserve"> rồi ghép thành một hình chữ nhật có chiều rộng 1 cm, chiều dài 5 cm với diện tích 5cm</w:t>
            </w:r>
            <w:r>
              <w:rPr>
                <w:sz w:val="28"/>
                <w:szCs w:val="28"/>
                <w:vertAlign w:val="superscript"/>
                <w:lang w:val="nl-NL"/>
              </w:rPr>
              <w:t>2</w:t>
            </w:r>
            <w:r>
              <w:rPr>
                <w:sz w:val="28"/>
                <w:szCs w:val="28"/>
                <w:lang w:val="nl-NL"/>
              </w:rPr>
              <w:t>;....</w:t>
            </w:r>
          </w:p>
          <w:p w:rsidR="007E68F8" w:rsidRDefault="007E68F8">
            <w:pPr>
              <w:pStyle w:val="NoSpacing"/>
              <w:spacing w:line="276" w:lineRule="auto"/>
              <w:rPr>
                <w:sz w:val="28"/>
                <w:szCs w:val="28"/>
                <w:lang w:val="nl-NL"/>
              </w:rPr>
            </w:pPr>
            <w:r>
              <w:rPr>
                <w:sz w:val="28"/>
                <w:szCs w:val="28"/>
                <w:lang w:val="nl-NL"/>
              </w:rPr>
              <w:t>- YC HS hoàn thành bài tập vào vở</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Gọi HS đọc bài làm</w:t>
            </w:r>
          </w:p>
          <w:p w:rsidR="007E68F8" w:rsidRDefault="007E68F8">
            <w:pPr>
              <w:pStyle w:val="NoSpacing"/>
              <w:spacing w:line="276" w:lineRule="auto"/>
              <w:rPr>
                <w:sz w:val="28"/>
                <w:szCs w:val="28"/>
                <w:lang w:val="nl-NL"/>
              </w:rPr>
            </w:pPr>
            <w:r>
              <w:rPr>
                <w:sz w:val="28"/>
                <w:szCs w:val="28"/>
                <w:lang w:val="nl-NL"/>
              </w:rPr>
              <w:t>- Gv nhận xét, tuyên dương những bạn hoàn thành nhanh</w:t>
            </w:r>
          </w:p>
          <w:p w:rsidR="007E68F8" w:rsidRDefault="007E68F8">
            <w:pPr>
              <w:pStyle w:val="NoSpacing"/>
              <w:spacing w:line="276" w:lineRule="auto"/>
              <w:rPr>
                <w:sz w:val="28"/>
                <w:szCs w:val="28"/>
                <w:lang w:val="nl-NL"/>
              </w:rPr>
            </w:pPr>
            <w:r>
              <w:rPr>
                <w:sz w:val="28"/>
                <w:szCs w:val="28"/>
                <w:lang w:val="nl-NL"/>
              </w:rPr>
              <w:t>Bài 2:</w:t>
            </w:r>
          </w:p>
          <w:p w:rsidR="007E68F8" w:rsidRDefault="007E68F8">
            <w:pPr>
              <w:pStyle w:val="NoSpacing"/>
              <w:spacing w:line="276" w:lineRule="auto"/>
              <w:rPr>
                <w:sz w:val="28"/>
                <w:szCs w:val="28"/>
                <w:lang w:val="nl-NL"/>
              </w:rPr>
            </w:pPr>
            <w:r>
              <w:rPr>
                <w:noProof/>
                <w:sz w:val="28"/>
                <w:szCs w:val="28"/>
              </w:rPr>
              <w:drawing>
                <wp:inline distT="0" distB="0" distL="0" distR="0" wp14:anchorId="23EDF6C9" wp14:editId="7B21367C">
                  <wp:extent cx="3589020" cy="1234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9020" cy="1234440"/>
                          </a:xfrm>
                          <a:prstGeom prst="rect">
                            <a:avLst/>
                          </a:prstGeom>
                          <a:noFill/>
                          <a:ln>
                            <a:noFill/>
                          </a:ln>
                        </pic:spPr>
                      </pic:pic>
                    </a:graphicData>
                  </a:graphic>
                </wp:inline>
              </w:drawing>
            </w:r>
          </w:p>
          <w:p w:rsidR="007E68F8" w:rsidRDefault="007E68F8">
            <w:pPr>
              <w:pStyle w:val="NoSpacing"/>
              <w:spacing w:line="276" w:lineRule="auto"/>
              <w:rPr>
                <w:sz w:val="28"/>
                <w:szCs w:val="28"/>
                <w:lang w:val="nl-NL"/>
              </w:rPr>
            </w:pPr>
            <w:r>
              <w:rPr>
                <w:sz w:val="28"/>
                <w:szCs w:val="28"/>
                <w:lang w:val="nl-NL"/>
              </w:rPr>
              <w:t>- GV YCHS đọc đề bài</w:t>
            </w:r>
          </w:p>
          <w:p w:rsidR="007E68F8" w:rsidRDefault="007E68F8">
            <w:pPr>
              <w:pStyle w:val="NoSpacing"/>
              <w:spacing w:line="276" w:lineRule="auto"/>
              <w:rPr>
                <w:sz w:val="28"/>
                <w:szCs w:val="28"/>
                <w:lang w:val="nl-NL"/>
              </w:rPr>
            </w:pPr>
            <w:r>
              <w:rPr>
                <w:sz w:val="28"/>
                <w:szCs w:val="28"/>
                <w:lang w:val="nl-NL"/>
              </w:rPr>
              <w:t>- YC HS làm bài vào vở</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GV nhận xét, chữa bài giải đúng</w:t>
            </w:r>
          </w:p>
        </w:tc>
        <w:tc>
          <w:tcPr>
            <w:tcW w:w="3685" w:type="dxa"/>
            <w:tcBorders>
              <w:top w:val="dashed" w:sz="4" w:space="0" w:color="auto"/>
              <w:left w:val="single" w:sz="4" w:space="0" w:color="auto"/>
              <w:bottom w:val="dashed" w:sz="4" w:space="0" w:color="auto"/>
              <w:right w:val="single" w:sz="4" w:space="0" w:color="auto"/>
            </w:tcBorders>
          </w:tcPr>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Tính (theo mẫu)</w:t>
            </w:r>
          </w:p>
          <w:p w:rsidR="007E68F8" w:rsidRDefault="007E68F8">
            <w:pPr>
              <w:pStyle w:val="NoSpacing"/>
              <w:spacing w:line="276" w:lineRule="auto"/>
              <w:rPr>
                <w:sz w:val="28"/>
                <w:szCs w:val="28"/>
                <w:lang w:val="nl-NL"/>
              </w:rPr>
            </w:pPr>
            <w:r>
              <w:rPr>
                <w:sz w:val="28"/>
                <w:szCs w:val="28"/>
                <w:lang w:val="nl-NL"/>
              </w:rPr>
              <w:t>- HS nghiên cứu mẫu và đưa ra cách làm. Nhận xét</w:t>
            </w:r>
          </w:p>
          <w:p w:rsidR="007E68F8" w:rsidRDefault="007E68F8">
            <w:pPr>
              <w:pStyle w:val="NoSpacing"/>
              <w:spacing w:line="276" w:lineRule="auto"/>
              <w:rPr>
                <w:sz w:val="28"/>
                <w:szCs w:val="28"/>
                <w:lang w:val="nl-NL"/>
              </w:rPr>
            </w:pPr>
            <w:r>
              <w:rPr>
                <w:sz w:val="28"/>
                <w:szCs w:val="28"/>
                <w:lang w:val="nl-NL"/>
              </w:rPr>
              <w:t>- HS lắng nghe và nhắc lại cách làm</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HS hoàn thành vào vở</w:t>
            </w:r>
          </w:p>
          <w:p w:rsidR="007E68F8" w:rsidRDefault="007E68F8">
            <w:pPr>
              <w:pStyle w:val="NoSpacing"/>
              <w:spacing w:line="276" w:lineRule="auto"/>
              <w:rPr>
                <w:sz w:val="28"/>
                <w:szCs w:val="28"/>
                <w:vertAlign w:val="superscript"/>
                <w:lang w:val="nl-NL"/>
              </w:rPr>
            </w:pPr>
            <w:r>
              <w:rPr>
                <w:sz w:val="28"/>
                <w:szCs w:val="28"/>
                <w:lang w:val="nl-NL"/>
              </w:rPr>
              <w:t>a/ 37 cm</w:t>
            </w:r>
            <w:r>
              <w:rPr>
                <w:sz w:val="28"/>
                <w:szCs w:val="28"/>
                <w:vertAlign w:val="superscript"/>
                <w:lang w:val="nl-NL"/>
              </w:rPr>
              <w:t>2</w:t>
            </w:r>
            <w:r>
              <w:rPr>
                <w:sz w:val="28"/>
                <w:szCs w:val="28"/>
                <w:lang w:val="nl-NL"/>
              </w:rPr>
              <w:t xml:space="preserve">  + 25 cm</w:t>
            </w:r>
            <w:r>
              <w:rPr>
                <w:sz w:val="28"/>
                <w:szCs w:val="28"/>
                <w:vertAlign w:val="superscript"/>
                <w:lang w:val="nl-NL"/>
              </w:rPr>
              <w:t xml:space="preserve">2 </w:t>
            </w:r>
            <w:r>
              <w:rPr>
                <w:sz w:val="28"/>
                <w:szCs w:val="28"/>
                <w:lang w:val="nl-NL"/>
              </w:rPr>
              <w:t>= 62 cm</w:t>
            </w:r>
            <w:r>
              <w:rPr>
                <w:sz w:val="28"/>
                <w:szCs w:val="28"/>
                <w:vertAlign w:val="superscript"/>
                <w:lang w:val="nl-NL"/>
              </w:rPr>
              <w:t>2</w:t>
            </w:r>
          </w:p>
          <w:p w:rsidR="007E68F8" w:rsidRDefault="007E68F8">
            <w:pPr>
              <w:pStyle w:val="NoSpacing"/>
              <w:spacing w:line="276" w:lineRule="auto"/>
              <w:rPr>
                <w:sz w:val="28"/>
                <w:szCs w:val="28"/>
                <w:vertAlign w:val="superscript"/>
                <w:lang w:val="nl-NL"/>
              </w:rPr>
            </w:pPr>
            <w:r>
              <w:rPr>
                <w:sz w:val="28"/>
                <w:szCs w:val="28"/>
                <w:lang w:val="nl-NL"/>
              </w:rPr>
              <w:t xml:space="preserve">   50 cm</w:t>
            </w:r>
            <w:r>
              <w:rPr>
                <w:sz w:val="28"/>
                <w:szCs w:val="28"/>
                <w:vertAlign w:val="superscript"/>
                <w:lang w:val="nl-NL"/>
              </w:rPr>
              <w:t>2</w:t>
            </w:r>
            <w:r>
              <w:rPr>
                <w:sz w:val="28"/>
                <w:szCs w:val="28"/>
                <w:lang w:val="nl-NL"/>
              </w:rPr>
              <w:t xml:space="preserve"> – 12 cm</w:t>
            </w:r>
            <w:r>
              <w:rPr>
                <w:sz w:val="28"/>
                <w:szCs w:val="28"/>
                <w:vertAlign w:val="superscript"/>
                <w:lang w:val="nl-NL"/>
              </w:rPr>
              <w:t>2</w:t>
            </w:r>
            <w:r>
              <w:rPr>
                <w:sz w:val="28"/>
                <w:szCs w:val="28"/>
                <w:lang w:val="nl-NL"/>
              </w:rPr>
              <w:t xml:space="preserve"> = 38 cm</w:t>
            </w:r>
            <w:r>
              <w:rPr>
                <w:sz w:val="28"/>
                <w:szCs w:val="28"/>
                <w:vertAlign w:val="superscript"/>
                <w:lang w:val="nl-NL"/>
              </w:rPr>
              <w:t>2</w:t>
            </w:r>
          </w:p>
          <w:p w:rsidR="007E68F8" w:rsidRDefault="007E68F8">
            <w:pPr>
              <w:pStyle w:val="NoSpacing"/>
              <w:spacing w:line="276" w:lineRule="auto"/>
              <w:rPr>
                <w:sz w:val="28"/>
                <w:szCs w:val="28"/>
                <w:vertAlign w:val="superscript"/>
                <w:lang w:val="nl-NL"/>
              </w:rPr>
            </w:pPr>
            <w:r>
              <w:rPr>
                <w:sz w:val="28"/>
                <w:szCs w:val="28"/>
                <w:lang w:val="nl-NL"/>
              </w:rPr>
              <w:t>b/ 15 cm</w:t>
            </w:r>
            <w:r>
              <w:rPr>
                <w:sz w:val="28"/>
                <w:szCs w:val="28"/>
                <w:vertAlign w:val="superscript"/>
                <w:lang w:val="nl-NL"/>
              </w:rPr>
              <w:t>2</w:t>
            </w:r>
            <w:r>
              <w:rPr>
                <w:sz w:val="28"/>
                <w:szCs w:val="28"/>
                <w:lang w:val="nl-NL"/>
              </w:rPr>
              <w:t xml:space="preserve"> x 4 = 60 cm</w:t>
            </w:r>
            <w:r>
              <w:rPr>
                <w:sz w:val="28"/>
                <w:szCs w:val="28"/>
                <w:vertAlign w:val="superscript"/>
                <w:lang w:val="nl-NL"/>
              </w:rPr>
              <w:t>2</w:t>
            </w:r>
          </w:p>
          <w:p w:rsidR="007E68F8" w:rsidRPr="00FD5BA4" w:rsidRDefault="007E68F8">
            <w:pPr>
              <w:pStyle w:val="NoSpacing"/>
              <w:spacing w:line="276" w:lineRule="auto"/>
              <w:rPr>
                <w:sz w:val="28"/>
                <w:szCs w:val="28"/>
                <w:vertAlign w:val="superscript"/>
                <w:lang w:val="nl-NL"/>
              </w:rPr>
            </w:pPr>
            <w:r>
              <w:rPr>
                <w:sz w:val="28"/>
                <w:szCs w:val="28"/>
                <w:lang w:val="nl-NL"/>
              </w:rPr>
              <w:t xml:space="preserve">    56 cm</w:t>
            </w:r>
            <w:r>
              <w:rPr>
                <w:sz w:val="28"/>
                <w:szCs w:val="28"/>
                <w:vertAlign w:val="superscript"/>
                <w:lang w:val="nl-NL"/>
              </w:rPr>
              <w:t>2</w:t>
            </w:r>
            <w:r>
              <w:rPr>
                <w:sz w:val="28"/>
                <w:szCs w:val="28"/>
                <w:lang w:val="nl-NL"/>
              </w:rPr>
              <w:t xml:space="preserve"> : 7 = 8 cm</w:t>
            </w:r>
            <w:r>
              <w:rPr>
                <w:sz w:val="28"/>
                <w:szCs w:val="28"/>
                <w:vertAlign w:val="superscript"/>
                <w:lang w:val="nl-NL"/>
              </w:rPr>
              <w:t>2</w:t>
            </w:r>
          </w:p>
          <w:p w:rsidR="007E68F8" w:rsidRDefault="007E68F8">
            <w:pPr>
              <w:pStyle w:val="NoSpacing"/>
              <w:spacing w:line="276" w:lineRule="auto"/>
              <w:rPr>
                <w:sz w:val="28"/>
                <w:szCs w:val="28"/>
                <w:lang w:val="nl-NL"/>
              </w:rPr>
            </w:pPr>
            <w:r>
              <w:rPr>
                <w:sz w:val="28"/>
                <w:szCs w:val="28"/>
                <w:lang w:val="nl-NL"/>
              </w:rPr>
              <w:t>- HS nối tiếp đọc bài làm. Nhận xét</w:t>
            </w: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HS đọc yc</w:t>
            </w:r>
          </w:p>
          <w:p w:rsidR="007E68F8" w:rsidRDefault="007E68F8">
            <w:pPr>
              <w:pStyle w:val="NoSpacing"/>
              <w:spacing w:line="276" w:lineRule="auto"/>
              <w:rPr>
                <w:sz w:val="28"/>
                <w:szCs w:val="28"/>
                <w:lang w:val="nl-NL"/>
              </w:rPr>
            </w:pPr>
            <w:r>
              <w:rPr>
                <w:sz w:val="28"/>
                <w:szCs w:val="28"/>
                <w:lang w:val="nl-NL"/>
              </w:rPr>
              <w:t>- HS làm việc cá nhân, trao đổi chéo vở kiểm tra. Một HS lên bảng làm bài</w:t>
            </w:r>
          </w:p>
          <w:p w:rsidR="007E68F8" w:rsidRDefault="007E68F8">
            <w:pPr>
              <w:pStyle w:val="NoSpacing"/>
              <w:spacing w:line="276" w:lineRule="auto"/>
              <w:rPr>
                <w:sz w:val="28"/>
                <w:szCs w:val="28"/>
                <w:lang w:val="nl-NL"/>
              </w:rPr>
            </w:pPr>
            <w:r>
              <w:rPr>
                <w:sz w:val="28"/>
                <w:szCs w:val="28"/>
                <w:lang w:val="nl-NL"/>
              </w:rPr>
              <w:t>Bài giải</w:t>
            </w:r>
          </w:p>
          <w:p w:rsidR="007E68F8" w:rsidRDefault="007E68F8">
            <w:pPr>
              <w:pStyle w:val="NoSpacing"/>
              <w:spacing w:line="276" w:lineRule="auto"/>
              <w:rPr>
                <w:sz w:val="28"/>
                <w:szCs w:val="28"/>
                <w:lang w:val="nl-NL"/>
              </w:rPr>
            </w:pPr>
            <w:r>
              <w:rPr>
                <w:sz w:val="28"/>
                <w:szCs w:val="28"/>
                <w:lang w:val="nl-NL"/>
              </w:rPr>
              <w:t>Diện tích cánh diều màu đỏ hơn diện tích cánh diều màu vàng là:</w:t>
            </w:r>
          </w:p>
          <w:p w:rsidR="007E68F8" w:rsidRDefault="007E68F8">
            <w:pPr>
              <w:pStyle w:val="NoSpacing"/>
              <w:spacing w:line="276" w:lineRule="auto"/>
              <w:rPr>
                <w:sz w:val="28"/>
                <w:szCs w:val="28"/>
                <w:lang w:val="nl-NL"/>
              </w:rPr>
            </w:pPr>
            <w:r>
              <w:rPr>
                <w:sz w:val="28"/>
                <w:szCs w:val="28"/>
                <w:lang w:val="nl-NL"/>
              </w:rPr>
              <w:t>900 – 880 = 20 (cm</w:t>
            </w:r>
            <w:r>
              <w:rPr>
                <w:sz w:val="28"/>
                <w:szCs w:val="28"/>
                <w:vertAlign w:val="superscript"/>
                <w:lang w:val="nl-NL"/>
              </w:rPr>
              <w:t>2</w:t>
            </w:r>
            <w:r>
              <w:rPr>
                <w:sz w:val="28"/>
                <w:szCs w:val="28"/>
                <w:lang w:val="nl-NL"/>
              </w:rPr>
              <w:t>)</w:t>
            </w:r>
          </w:p>
          <w:p w:rsidR="007E68F8" w:rsidRDefault="007E68F8">
            <w:pPr>
              <w:pStyle w:val="NoSpacing"/>
              <w:spacing w:line="276" w:lineRule="auto"/>
              <w:rPr>
                <w:sz w:val="28"/>
                <w:szCs w:val="28"/>
                <w:vertAlign w:val="superscript"/>
                <w:lang w:val="nl-NL"/>
              </w:rPr>
            </w:pPr>
            <w:r>
              <w:rPr>
                <w:sz w:val="28"/>
                <w:szCs w:val="28"/>
                <w:lang w:val="nl-NL"/>
              </w:rPr>
              <w:t>Đáp số: 20cm</w:t>
            </w:r>
            <w:r>
              <w:rPr>
                <w:sz w:val="28"/>
                <w:szCs w:val="28"/>
                <w:vertAlign w:val="superscript"/>
                <w:lang w:val="nl-NL"/>
              </w:rPr>
              <w:t>2</w:t>
            </w:r>
          </w:p>
          <w:p w:rsidR="007E68F8" w:rsidRDefault="007E68F8">
            <w:pPr>
              <w:pStyle w:val="NoSpacing"/>
              <w:spacing w:line="276" w:lineRule="auto"/>
              <w:rPr>
                <w:sz w:val="28"/>
                <w:szCs w:val="28"/>
                <w:lang w:val="nl-NL"/>
              </w:rPr>
            </w:pPr>
            <w:r>
              <w:rPr>
                <w:sz w:val="28"/>
                <w:szCs w:val="28"/>
                <w:lang w:val="nl-NL"/>
              </w:rPr>
              <w:t>- HS nhận xét</w:t>
            </w:r>
          </w:p>
        </w:tc>
        <w:tc>
          <w:tcPr>
            <w:tcW w:w="2792" w:type="dxa"/>
            <w:tcBorders>
              <w:top w:val="dashed" w:sz="4" w:space="0" w:color="auto"/>
              <w:left w:val="single" w:sz="4" w:space="0" w:color="auto"/>
              <w:bottom w:val="dashed" w:sz="4" w:space="0" w:color="auto"/>
              <w:right w:val="single" w:sz="4" w:space="0" w:color="auto"/>
            </w:tcBorders>
          </w:tcPr>
          <w:p w:rsidR="007E68F8" w:rsidRDefault="007E68F8" w:rsidP="007E68F8">
            <w:pPr>
              <w:spacing w:line="288" w:lineRule="auto"/>
              <w:jc w:val="both"/>
              <w:rPr>
                <w:rFonts w:eastAsiaTheme="minorHAnsi" w:cstheme="minorBidi"/>
                <w:iCs/>
                <w:sz w:val="28"/>
                <w:szCs w:val="28"/>
                <w:lang w:val="nl-NL"/>
              </w:rPr>
            </w:pPr>
          </w:p>
          <w:p w:rsidR="007E68F8" w:rsidRDefault="007E68F8" w:rsidP="007E68F8">
            <w:pPr>
              <w:spacing w:line="288" w:lineRule="auto"/>
              <w:jc w:val="both"/>
              <w:rPr>
                <w:rFonts w:eastAsiaTheme="minorHAnsi" w:cstheme="minorBidi"/>
                <w:iCs/>
                <w:sz w:val="28"/>
                <w:szCs w:val="28"/>
                <w:lang w:val="nl-NL"/>
              </w:rPr>
            </w:pPr>
          </w:p>
          <w:p w:rsidR="007E68F8" w:rsidRDefault="007E68F8" w:rsidP="007E68F8">
            <w:pPr>
              <w:spacing w:line="288" w:lineRule="auto"/>
              <w:jc w:val="both"/>
              <w:rPr>
                <w:rFonts w:eastAsiaTheme="minorHAnsi" w:cstheme="minorBidi"/>
                <w:iCs/>
                <w:sz w:val="28"/>
                <w:szCs w:val="28"/>
                <w:lang w:val="nl-NL"/>
              </w:rPr>
            </w:pPr>
          </w:p>
          <w:p w:rsidR="007E68F8" w:rsidRDefault="007E68F8" w:rsidP="007E68F8">
            <w:pPr>
              <w:spacing w:line="288" w:lineRule="auto"/>
              <w:jc w:val="both"/>
              <w:rPr>
                <w:rFonts w:eastAsiaTheme="minorHAnsi" w:cstheme="minorBidi"/>
                <w:iCs/>
                <w:sz w:val="28"/>
                <w:szCs w:val="28"/>
                <w:lang w:val="nl-NL"/>
              </w:rPr>
            </w:pPr>
          </w:p>
          <w:p w:rsidR="007E68F8" w:rsidRDefault="007E68F8" w:rsidP="007E68F8">
            <w:pPr>
              <w:spacing w:line="288" w:lineRule="auto"/>
              <w:jc w:val="both"/>
              <w:rPr>
                <w:rFonts w:eastAsiaTheme="minorHAnsi" w:cstheme="minorBidi"/>
                <w:iCs/>
                <w:sz w:val="28"/>
                <w:szCs w:val="28"/>
                <w:lang w:val="nl-NL"/>
              </w:rPr>
            </w:pPr>
          </w:p>
          <w:p w:rsidR="007E68F8" w:rsidRDefault="007E68F8" w:rsidP="007E68F8">
            <w:pPr>
              <w:spacing w:line="288" w:lineRule="auto"/>
              <w:jc w:val="both"/>
              <w:rPr>
                <w:rFonts w:eastAsiaTheme="minorHAnsi" w:cstheme="minorBidi"/>
                <w:iCs/>
                <w:sz w:val="28"/>
                <w:szCs w:val="28"/>
                <w:lang w:val="nl-NL"/>
              </w:rPr>
            </w:pPr>
          </w:p>
          <w:p w:rsidR="007E68F8" w:rsidRDefault="007E68F8" w:rsidP="007E68F8">
            <w:pPr>
              <w:spacing w:line="288" w:lineRule="auto"/>
              <w:jc w:val="both"/>
              <w:rPr>
                <w:rFonts w:eastAsiaTheme="minorHAnsi" w:cstheme="minorBidi"/>
                <w:iCs/>
                <w:sz w:val="28"/>
                <w:szCs w:val="28"/>
                <w:lang w:val="nl-NL"/>
              </w:rPr>
            </w:pPr>
            <w:r w:rsidRPr="005B165C">
              <w:rPr>
                <w:rFonts w:eastAsiaTheme="minorHAnsi" w:cstheme="minorBidi"/>
                <w:iCs/>
                <w:sz w:val="28"/>
                <w:szCs w:val="28"/>
                <w:lang w:val="nl-NL"/>
              </w:rPr>
              <w:t>Thông qua hoạt độ</w:t>
            </w:r>
            <w:r>
              <w:rPr>
                <w:rFonts w:eastAsiaTheme="minorHAnsi" w:cstheme="minorBidi"/>
                <w:iCs/>
                <w:sz w:val="28"/>
                <w:szCs w:val="28"/>
                <w:lang w:val="nl-NL"/>
              </w:rPr>
              <w:t xml:space="preserve">ng nhóm rèn cho HS năng giao lưu, hợp tác nhóm, chia sẻ để </w:t>
            </w:r>
            <w:r w:rsidRPr="005B165C">
              <w:rPr>
                <w:rFonts w:eastAsiaTheme="minorHAnsi" w:cstheme="minorBidi"/>
                <w:iCs/>
                <w:sz w:val="28"/>
                <w:szCs w:val="28"/>
                <w:lang w:val="nl-NL"/>
              </w:rPr>
              <w:t>giải</w:t>
            </w:r>
            <w:r>
              <w:rPr>
                <w:rFonts w:eastAsiaTheme="minorHAnsi" w:cstheme="minorBidi"/>
                <w:iCs/>
                <w:sz w:val="28"/>
                <w:szCs w:val="28"/>
                <w:lang w:val="nl-NL"/>
              </w:rPr>
              <w:t xml:space="preserve"> quyết các vấn đề </w:t>
            </w:r>
            <w:r w:rsidRPr="005B165C">
              <w:rPr>
                <w:rFonts w:eastAsiaTheme="minorHAnsi" w:cstheme="minorBidi"/>
                <w:iCs/>
                <w:sz w:val="28"/>
                <w:szCs w:val="28"/>
                <w:lang w:val="nl-NL"/>
              </w:rPr>
              <w:t xml:space="preserve"> </w:t>
            </w:r>
            <w:r>
              <w:rPr>
                <w:rFonts w:eastAsiaTheme="minorHAnsi" w:cstheme="minorBidi"/>
                <w:iCs/>
                <w:sz w:val="28"/>
                <w:szCs w:val="28"/>
                <w:lang w:val="nl-NL"/>
              </w:rPr>
              <w:t>toán học, qua đó phát huy khả năng tính toán.</w:t>
            </w:r>
          </w:p>
          <w:p w:rsidR="007E68F8" w:rsidRDefault="007E68F8">
            <w:pPr>
              <w:pStyle w:val="NoSpacing"/>
              <w:spacing w:line="276" w:lineRule="auto"/>
              <w:rPr>
                <w:sz w:val="28"/>
                <w:szCs w:val="28"/>
                <w:lang w:val="nl-NL"/>
              </w:rPr>
            </w:pPr>
          </w:p>
        </w:tc>
      </w:tr>
      <w:tr w:rsidR="007E68F8" w:rsidTr="00FD5BA4">
        <w:tc>
          <w:tcPr>
            <w:tcW w:w="7083" w:type="dxa"/>
            <w:tcBorders>
              <w:top w:val="dashed" w:sz="4" w:space="0" w:color="auto"/>
              <w:left w:val="single" w:sz="4" w:space="0" w:color="auto"/>
              <w:bottom w:val="single" w:sz="4" w:space="0" w:color="auto"/>
              <w:right w:val="single" w:sz="4" w:space="0" w:color="auto"/>
            </w:tcBorders>
            <w:hideMark/>
          </w:tcPr>
          <w:p w:rsidR="007E68F8" w:rsidRDefault="007E68F8">
            <w:pPr>
              <w:pStyle w:val="NoSpacing"/>
              <w:spacing w:line="276" w:lineRule="auto"/>
              <w:rPr>
                <w:sz w:val="28"/>
                <w:szCs w:val="28"/>
                <w:lang w:val="nl-NL"/>
              </w:rPr>
            </w:pPr>
            <w:r>
              <w:rPr>
                <w:sz w:val="28"/>
                <w:szCs w:val="28"/>
                <w:lang w:val="nl-NL"/>
              </w:rPr>
              <w:t>5. Vận dụng</w:t>
            </w:r>
          </w:p>
          <w:p w:rsidR="007E68F8" w:rsidRDefault="007E68F8">
            <w:pPr>
              <w:pStyle w:val="NoSpacing"/>
              <w:spacing w:line="276" w:lineRule="auto"/>
              <w:rPr>
                <w:sz w:val="28"/>
                <w:szCs w:val="28"/>
              </w:rPr>
            </w:pPr>
            <w:r>
              <w:rPr>
                <w:sz w:val="28"/>
                <w:szCs w:val="28"/>
              </w:rPr>
              <w:t>- Hôm nay, em đã học những nội dung gì?</w:t>
            </w:r>
          </w:p>
          <w:p w:rsidR="007E68F8" w:rsidRDefault="007E68F8">
            <w:pPr>
              <w:pStyle w:val="NoSpacing"/>
              <w:spacing w:line="276" w:lineRule="auto"/>
              <w:rPr>
                <w:sz w:val="28"/>
                <w:szCs w:val="28"/>
              </w:rPr>
            </w:pPr>
            <w:r>
              <w:rPr>
                <w:sz w:val="28"/>
                <w:szCs w:val="28"/>
              </w:rPr>
              <w:t>- GV tóm tắt nội dung chính.</w:t>
            </w:r>
          </w:p>
          <w:p w:rsidR="007E68F8" w:rsidRDefault="007E68F8">
            <w:pPr>
              <w:pStyle w:val="NoSpacing"/>
              <w:spacing w:line="276" w:lineRule="auto"/>
              <w:rPr>
                <w:sz w:val="28"/>
                <w:szCs w:val="28"/>
              </w:rPr>
            </w:pPr>
            <w:r>
              <w:rPr>
                <w:sz w:val="28"/>
                <w:szCs w:val="28"/>
              </w:rPr>
              <w:t>- Sau khi học xong bài hôm nay, em có cảm nhận hay ý kiến gì không?</w:t>
            </w:r>
          </w:p>
          <w:p w:rsidR="007E68F8" w:rsidRDefault="007E68F8">
            <w:pPr>
              <w:pStyle w:val="NoSpacing"/>
              <w:spacing w:line="276" w:lineRule="auto"/>
              <w:rPr>
                <w:sz w:val="28"/>
                <w:szCs w:val="28"/>
              </w:rPr>
            </w:pPr>
            <w:r>
              <w:rPr>
                <w:sz w:val="28"/>
                <w:szCs w:val="28"/>
              </w:rPr>
              <w:t>- GV tiếp nhận ý kiến.</w:t>
            </w:r>
          </w:p>
          <w:p w:rsidR="007E68F8" w:rsidRDefault="007E68F8">
            <w:pPr>
              <w:pStyle w:val="NoSpacing"/>
              <w:spacing w:line="276" w:lineRule="auto"/>
              <w:rPr>
                <w:sz w:val="28"/>
                <w:szCs w:val="28"/>
                <w:lang w:val="nl-NL"/>
              </w:rPr>
            </w:pPr>
            <w:r>
              <w:rPr>
                <w:sz w:val="28"/>
                <w:szCs w:val="28"/>
              </w:rPr>
              <w:t>- GV nhận xét, khen ngợi, động viên HS.</w:t>
            </w:r>
          </w:p>
        </w:tc>
        <w:tc>
          <w:tcPr>
            <w:tcW w:w="3685" w:type="dxa"/>
            <w:tcBorders>
              <w:top w:val="dashed" w:sz="4" w:space="0" w:color="auto"/>
              <w:left w:val="single" w:sz="4" w:space="0" w:color="auto"/>
              <w:bottom w:val="single" w:sz="4" w:space="0" w:color="auto"/>
              <w:right w:val="single" w:sz="4" w:space="0" w:color="auto"/>
            </w:tcBorders>
          </w:tcPr>
          <w:p w:rsidR="007E68F8" w:rsidRDefault="007E68F8">
            <w:pPr>
              <w:pStyle w:val="NoSpacing"/>
              <w:spacing w:line="276" w:lineRule="auto"/>
              <w:rPr>
                <w:sz w:val="28"/>
                <w:szCs w:val="28"/>
                <w:lang w:val="nl-NL"/>
              </w:rPr>
            </w:pPr>
          </w:p>
          <w:p w:rsidR="007E68F8" w:rsidRDefault="007E68F8">
            <w:pPr>
              <w:pStyle w:val="NoSpacing"/>
              <w:spacing w:line="276" w:lineRule="auto"/>
              <w:rPr>
                <w:sz w:val="28"/>
                <w:szCs w:val="28"/>
                <w:lang w:val="nl-NL"/>
              </w:rPr>
            </w:pPr>
            <w:r>
              <w:rPr>
                <w:sz w:val="28"/>
                <w:szCs w:val="28"/>
                <w:lang w:val="nl-NL"/>
              </w:rPr>
              <w:t>- HS trả lời</w:t>
            </w:r>
          </w:p>
          <w:p w:rsidR="007E68F8" w:rsidRDefault="007E68F8">
            <w:pPr>
              <w:pStyle w:val="NoSpacing"/>
              <w:spacing w:line="276" w:lineRule="auto"/>
              <w:rPr>
                <w:sz w:val="28"/>
                <w:szCs w:val="28"/>
                <w:lang w:val="nl-NL"/>
              </w:rPr>
            </w:pPr>
            <w:r>
              <w:rPr>
                <w:sz w:val="28"/>
                <w:szCs w:val="28"/>
                <w:lang w:val="nl-NL"/>
              </w:rPr>
              <w:t>- HS lắng nghe và nhắc lại</w:t>
            </w:r>
          </w:p>
          <w:p w:rsidR="007E68F8" w:rsidRDefault="007E68F8">
            <w:pPr>
              <w:pStyle w:val="NoSpacing"/>
              <w:spacing w:line="276" w:lineRule="auto"/>
              <w:rPr>
                <w:sz w:val="28"/>
                <w:szCs w:val="28"/>
                <w:lang w:val="nl-NL"/>
              </w:rPr>
            </w:pPr>
            <w:r>
              <w:rPr>
                <w:sz w:val="28"/>
                <w:szCs w:val="28"/>
                <w:lang w:val="nl-NL"/>
              </w:rPr>
              <w:t>- HS nêu ý kiến</w:t>
            </w:r>
          </w:p>
        </w:tc>
        <w:tc>
          <w:tcPr>
            <w:tcW w:w="2792" w:type="dxa"/>
            <w:tcBorders>
              <w:top w:val="dashed" w:sz="4" w:space="0" w:color="auto"/>
              <w:left w:val="single" w:sz="4" w:space="0" w:color="auto"/>
              <w:bottom w:val="single" w:sz="4" w:space="0" w:color="auto"/>
              <w:right w:val="single" w:sz="4" w:space="0" w:color="auto"/>
            </w:tcBorders>
          </w:tcPr>
          <w:p w:rsidR="007E68F8" w:rsidRDefault="007E68F8">
            <w:pPr>
              <w:pStyle w:val="NoSpacing"/>
              <w:spacing w:line="276" w:lineRule="auto"/>
              <w:rPr>
                <w:sz w:val="28"/>
                <w:szCs w:val="28"/>
                <w:lang w:val="nl-NL"/>
              </w:rPr>
            </w:pPr>
            <w:r>
              <w:rPr>
                <w:sz w:val="28"/>
                <w:szCs w:val="28"/>
              </w:rPr>
              <w:t>Giúp HS v</w:t>
            </w:r>
            <w:r w:rsidRPr="00005827">
              <w:rPr>
                <w:sz w:val="28"/>
                <w:szCs w:val="28"/>
              </w:rPr>
              <w:t>ận dụng kiến thức đã học vào thực tiễn.Tạo không khí vui vẻ, hào hứng, lưu luyến sau khi học sinh bài học.</w:t>
            </w:r>
          </w:p>
        </w:tc>
      </w:tr>
    </w:tbl>
    <w:p w:rsidR="007E68F8" w:rsidRDefault="007E68F8" w:rsidP="007E68F8">
      <w:pPr>
        <w:pStyle w:val="NoSpacing"/>
        <w:rPr>
          <w:b/>
          <w:sz w:val="28"/>
          <w:szCs w:val="28"/>
        </w:rPr>
      </w:pPr>
      <w:r>
        <w:rPr>
          <w:b/>
          <w:sz w:val="28"/>
          <w:szCs w:val="28"/>
        </w:rPr>
        <w:t>IV. Điều chỉnh sau bà</w:t>
      </w:r>
      <w:r>
        <w:rPr>
          <w:b/>
          <w:sz w:val="28"/>
          <w:szCs w:val="28"/>
        </w:rPr>
        <w:t>i dạy</w:t>
      </w:r>
    </w:p>
    <w:p w:rsidR="001E008D" w:rsidRDefault="007E68F8" w:rsidP="007E68F8">
      <w:r>
        <w:rPr>
          <w:b/>
          <w:sz w:val="28"/>
          <w:szCs w:val="28"/>
        </w:rPr>
        <w:t xml:space="preserve">                          ______________________________________________</w:t>
      </w:r>
      <w:r w:rsidR="00FD5BA4">
        <w:rPr>
          <w:b/>
          <w:sz w:val="28"/>
          <w:szCs w:val="28"/>
        </w:rPr>
        <w:t>___________________________</w:t>
      </w:r>
    </w:p>
    <w:sectPr w:rsidR="001E008D" w:rsidSect="007E68F8">
      <w:pgSz w:w="16834" w:h="11909"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F8"/>
    <w:rsid w:val="00196818"/>
    <w:rsid w:val="001E008D"/>
    <w:rsid w:val="007E68F8"/>
    <w:rsid w:val="00FD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503B"/>
  <w15:chartTrackingRefBased/>
  <w15:docId w15:val="{6DBC1CAB-A41B-4CC2-897B-3C5E0C1D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8F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qFormat/>
    <w:rsid w:val="007E68F8"/>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Quoc Hung 20203438</dc:creator>
  <cp:keywords/>
  <dc:description/>
  <cp:lastModifiedBy>Pham Quoc Hung 20203438</cp:lastModifiedBy>
  <cp:revision>1</cp:revision>
  <dcterms:created xsi:type="dcterms:W3CDTF">2025-01-13T13:47:00Z</dcterms:created>
  <dcterms:modified xsi:type="dcterms:W3CDTF">2025-01-13T14:03:00Z</dcterms:modified>
</cp:coreProperties>
</file>