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733A" w14:textId="77777777" w:rsidR="00D87F51" w:rsidRPr="002C5114" w:rsidRDefault="00D87F51" w:rsidP="00D87F51">
      <w:pPr>
        <w:spacing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2C5114">
        <w:rPr>
          <w:rFonts w:ascii="Times New Roman" w:eastAsia="Calibri" w:hAnsi="Times New Roman" w:cs="Times New Roman"/>
          <w:b/>
          <w:sz w:val="26"/>
          <w:szCs w:val="26"/>
          <w:lang w:val="vi-VN"/>
        </w:rPr>
        <w:t>ĐỀ KIỂM TRA CHẤT LƯỢNG GIỮA HỌC KÌ I</w:t>
      </w:r>
    </w:p>
    <w:p w14:paraId="5F7534B0" w14:textId="77777777" w:rsidR="00D87F51" w:rsidRPr="002C5114" w:rsidRDefault="00D87F51" w:rsidP="00D87F51">
      <w:pPr>
        <w:spacing w:line="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C5114">
        <w:rPr>
          <w:rFonts w:ascii="Times New Roman" w:eastAsia="Calibri" w:hAnsi="Times New Roman" w:cs="Times New Roman"/>
          <w:b/>
          <w:sz w:val="26"/>
          <w:szCs w:val="26"/>
          <w:lang w:val="vi-VN"/>
        </w:rPr>
        <w:t>Năm học</w:t>
      </w:r>
      <w:r w:rsidRPr="002C511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C5114">
        <w:rPr>
          <w:rFonts w:ascii="Times New Roman" w:eastAsia="Calibri" w:hAnsi="Times New Roman" w:cs="Times New Roman"/>
          <w:b/>
          <w:sz w:val="26"/>
          <w:szCs w:val="26"/>
          <w:lang w:val="vi-VN"/>
        </w:rPr>
        <w:t>2025</w:t>
      </w:r>
      <w:r w:rsidRPr="002C511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C5114">
        <w:rPr>
          <w:rFonts w:ascii="Times New Roman" w:eastAsia="Calibri" w:hAnsi="Times New Roman" w:cs="Times New Roman"/>
          <w:b/>
          <w:sz w:val="26"/>
          <w:szCs w:val="26"/>
          <w:lang w:val="vi-VN"/>
        </w:rPr>
        <w:t>-</w:t>
      </w:r>
      <w:r w:rsidRPr="002C511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C5114">
        <w:rPr>
          <w:rFonts w:ascii="Times New Roman" w:eastAsia="Calibri" w:hAnsi="Times New Roman" w:cs="Times New Roman"/>
          <w:b/>
          <w:sz w:val="26"/>
          <w:szCs w:val="26"/>
          <w:lang w:val="vi-VN"/>
        </w:rPr>
        <w:t>2026</w:t>
      </w:r>
    </w:p>
    <w:p w14:paraId="2E731BC1" w14:textId="77777777" w:rsidR="00D87F51" w:rsidRPr="002C5114" w:rsidRDefault="00D87F51" w:rsidP="00D87F51">
      <w:pPr>
        <w:spacing w:line="0" w:lineRule="atLeast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C511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MÔN 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CÔNG NGHỆ 9</w:t>
      </w:r>
    </w:p>
    <w:p w14:paraId="10FC9076" w14:textId="77777777" w:rsidR="00D87F51" w:rsidRDefault="00D87F51" w:rsidP="00D87F51">
      <w:pPr>
        <w:spacing w:line="0" w:lineRule="atLeast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C5114">
        <w:rPr>
          <w:rFonts w:ascii="Times New Roman" w:eastAsia="Calibri" w:hAnsi="Times New Roman" w:cs="Times New Roman"/>
          <w:sz w:val="26"/>
          <w:szCs w:val="26"/>
          <w:lang w:val="vi-VN"/>
        </w:rPr>
        <w:t>Thờ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i gian làm bài: 45</w:t>
      </w:r>
      <w:r w:rsidRPr="002C511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phút</w:t>
      </w:r>
    </w:p>
    <w:p w14:paraId="443EAE12" w14:textId="77777777" w:rsidR="00D87F51" w:rsidRPr="00D87F51" w:rsidRDefault="00D87F51" w:rsidP="00D87F51">
      <w:pPr>
        <w:pStyle w:val="ListParagraph"/>
        <w:numPr>
          <w:ilvl w:val="0"/>
          <w:numId w:val="1"/>
        </w:numPr>
        <w:spacing w:line="0" w:lineRule="atLeast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D87F5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Ma trận đề </w:t>
      </w:r>
    </w:p>
    <w:tbl>
      <w:tblPr>
        <w:tblOverlap w:val="never"/>
        <w:tblW w:w="13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1409"/>
        <w:gridCol w:w="3442"/>
        <w:gridCol w:w="795"/>
        <w:gridCol w:w="1008"/>
        <w:gridCol w:w="804"/>
        <w:gridCol w:w="804"/>
        <w:gridCol w:w="11"/>
        <w:gridCol w:w="12"/>
        <w:gridCol w:w="781"/>
        <w:gridCol w:w="780"/>
        <w:gridCol w:w="26"/>
        <w:gridCol w:w="16"/>
        <w:gridCol w:w="679"/>
        <w:gridCol w:w="26"/>
        <w:gridCol w:w="16"/>
        <w:gridCol w:w="419"/>
        <w:gridCol w:w="29"/>
        <w:gridCol w:w="13"/>
        <w:gridCol w:w="866"/>
        <w:gridCol w:w="760"/>
        <w:gridCol w:w="6"/>
      </w:tblGrid>
      <w:tr w:rsidR="00D87F51" w:rsidRPr="00D87F51" w14:paraId="5CECC636" w14:textId="77777777" w:rsidTr="00D87F51">
        <w:trPr>
          <w:trHeight w:hRule="exact" w:val="770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8D303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TT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3F832" w14:textId="77777777" w:rsidR="00D87F51" w:rsidRPr="00D87F51" w:rsidRDefault="00D87F51" w:rsidP="00D87F51">
            <w:pPr>
              <w:widowControl w:val="0"/>
              <w:spacing w:line="288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Nội dung kiến thức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59BC4" w14:textId="77777777" w:rsidR="00D87F51" w:rsidRPr="00D87F51" w:rsidRDefault="00D87F51" w:rsidP="00D87F51">
            <w:pPr>
              <w:widowControl w:val="0"/>
              <w:ind w:firstLine="28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Đơn vị kiến thức</w:t>
            </w:r>
          </w:p>
        </w:tc>
        <w:tc>
          <w:tcPr>
            <w:tcW w:w="503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55C95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Mức độ nhận thức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DAAAE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Tổng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993EE" w14:textId="77777777" w:rsidR="00D87F51" w:rsidRPr="00D87F51" w:rsidRDefault="00D87F51" w:rsidP="00D87F51">
            <w:pPr>
              <w:widowControl w:val="0"/>
              <w:spacing w:line="288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% tổng điểm</w:t>
            </w:r>
          </w:p>
        </w:tc>
      </w:tr>
      <w:tr w:rsidR="00D87F51" w:rsidRPr="00D87F51" w14:paraId="20F248D7" w14:textId="77777777" w:rsidTr="00D87F51">
        <w:trPr>
          <w:trHeight w:hRule="exact" w:val="738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CDAAA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DD6575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89E7BC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0AE7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Nhận biết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B14E3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Thông hiểu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D218F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Vận dụng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D1D4D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Số CH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9EF35" w14:textId="77777777" w:rsidR="00D87F51" w:rsidRPr="00D87F51" w:rsidRDefault="00D87F51" w:rsidP="00D87F51">
            <w:pPr>
              <w:widowControl w:val="0"/>
              <w:spacing w:line="286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Thời gian (phút)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AB519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</w:tr>
      <w:tr w:rsidR="00D87F51" w:rsidRPr="00D87F51" w14:paraId="0238F307" w14:textId="77777777" w:rsidTr="00D87F51">
        <w:trPr>
          <w:gridAfter w:val="1"/>
          <w:wAfter w:w="6" w:type="dxa"/>
          <w:trHeight w:hRule="exact" w:val="141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121E5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DE141A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5EEFB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DDC3C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Số 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6EDD2" w14:textId="77777777" w:rsidR="00D87F51" w:rsidRPr="00D87F51" w:rsidRDefault="00D87F51" w:rsidP="00D87F51">
            <w:pPr>
              <w:widowControl w:val="0"/>
              <w:spacing w:line="288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Thời gian (phút)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E6D39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Số 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11F0A" w14:textId="77777777" w:rsidR="00D87F51" w:rsidRPr="00D87F51" w:rsidRDefault="00D87F51" w:rsidP="00D87F51">
            <w:pPr>
              <w:widowControl w:val="0"/>
              <w:spacing w:line="286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Thời gian (phút)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09BE0" w14:textId="77777777" w:rsidR="00D87F51" w:rsidRPr="00D87F51" w:rsidRDefault="00D87F51" w:rsidP="00D87F51">
            <w:pPr>
              <w:widowControl w:val="0"/>
              <w:spacing w:line="283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Số 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8A0AB" w14:textId="77777777" w:rsidR="00D87F51" w:rsidRPr="00D87F51" w:rsidRDefault="00D87F51" w:rsidP="00D87F51">
            <w:pPr>
              <w:widowControl w:val="0"/>
              <w:spacing w:line="286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Thời gian (phút)</w:t>
            </w:r>
          </w:p>
          <w:p w14:paraId="03986DC2" w14:textId="77777777" w:rsidR="00D87F51" w:rsidRPr="00D87F51" w:rsidRDefault="00D87F51" w:rsidP="00D87F51">
            <w:pPr>
              <w:widowControl w:val="0"/>
              <w:spacing w:line="286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75058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TN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20188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TL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5195C5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B9ED3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</w:tr>
      <w:tr w:rsidR="00D87F51" w:rsidRPr="00D87F51" w14:paraId="0475D3C2" w14:textId="77777777" w:rsidTr="00D87F51">
        <w:trPr>
          <w:gridAfter w:val="1"/>
          <w:wAfter w:w="6" w:type="dxa"/>
          <w:trHeight w:hRule="exact" w:val="964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FF615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079B9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Định </w:t>
            </w:r>
            <w:proofErr w:type="spellStart"/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>hướng</w:t>
            </w:r>
            <w:proofErr w:type="spellEnd"/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>nghề</w:t>
            </w:r>
            <w:proofErr w:type="spellEnd"/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b/>
                <w:kern w:val="2"/>
                <w:sz w:val="28"/>
                <w:szCs w:val="28"/>
                <w:lang w:eastAsia="vi-VN" w:bidi="vi-VN"/>
                <w14:ligatures w14:val="standardContextual"/>
              </w:rPr>
              <w:t>nghiệp</w:t>
            </w:r>
            <w:proofErr w:type="spellEnd"/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A5C8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imes New Roman"/>
                <w:bCs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Nghề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trong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lĩnh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vực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kĩ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thuật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và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công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nghệ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BF12B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FE7D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D3E0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16B1C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6</w:t>
            </w: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,0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6DF79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7F7A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5961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   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AEB6F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  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6D25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9,0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F7B30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20,0</w:t>
            </w:r>
          </w:p>
        </w:tc>
      </w:tr>
      <w:tr w:rsidR="00D87F51" w:rsidRPr="00D87F51" w14:paraId="3A7C59BD" w14:textId="77777777" w:rsidTr="00D87F51">
        <w:trPr>
          <w:gridAfter w:val="1"/>
          <w:wAfter w:w="6" w:type="dxa"/>
          <w:trHeight w:hRule="exact" w:val="1033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495B9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4ABC5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745D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Cs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Cơ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cấu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hệ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thống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giáo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dục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quốc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dân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E4D5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404B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46099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AC83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0B34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9E8C7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10,0</w:t>
            </w:r>
          </w:p>
          <w:p w14:paraId="7FF41985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3EDA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07CD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1991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16,0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B23E1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35,0</w:t>
            </w:r>
          </w:p>
        </w:tc>
      </w:tr>
      <w:tr w:rsidR="00D87F51" w:rsidRPr="00D87F51" w14:paraId="4EF21FA4" w14:textId="77777777" w:rsidTr="00D87F51">
        <w:trPr>
          <w:gridAfter w:val="1"/>
          <w:wAfter w:w="6" w:type="dxa"/>
          <w:trHeight w:hRule="exact" w:val="92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B69D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67860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04ED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Cs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Thị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trường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lao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động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kĩ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thuật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công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nghệ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tại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Việt Nam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C30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9AF9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24212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D7D17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6,0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498F3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C6197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8CA5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B921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63069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9,0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E4B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20,0</w:t>
            </w:r>
          </w:p>
        </w:tc>
      </w:tr>
      <w:tr w:rsidR="00D87F51" w:rsidRPr="00D87F51" w14:paraId="23C8C387" w14:textId="77777777" w:rsidTr="00D87F51">
        <w:trPr>
          <w:gridAfter w:val="1"/>
          <w:wAfter w:w="6" w:type="dxa"/>
          <w:trHeight w:hRule="exact" w:val="1020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4A44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0F1F7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80D98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imes New Roman"/>
                <w:bCs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Quy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trình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lựa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chọn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nghề</w:t>
            </w:r>
            <w:proofErr w:type="spellEnd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="Times New Roman" w:eastAsia="Tahoma" w:hAnsi="Times New Roman" w:cs="Times New Roman"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nghiệp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E84D7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B196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B4509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44D5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3,0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747F0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F936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5,0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71017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3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1203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EB4D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CF03A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25,0</w:t>
            </w:r>
          </w:p>
        </w:tc>
      </w:tr>
      <w:tr w:rsidR="00D87F51" w:rsidRPr="00D87F51" w14:paraId="5343C03D" w14:textId="77777777" w:rsidTr="00D87F51">
        <w:trPr>
          <w:gridAfter w:val="1"/>
          <w:wAfter w:w="5" w:type="dxa"/>
          <w:trHeight w:hRule="exact" w:val="335"/>
          <w:jc w:val="center"/>
        </w:trPr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DF71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Tổng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E43E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F178" w14:textId="77777777" w:rsidR="00D87F51" w:rsidRPr="00D87F51" w:rsidRDefault="00D87F51" w:rsidP="00D87F51">
            <w:pPr>
              <w:widowControl w:val="0"/>
              <w:spacing w:line="259" w:lineRule="auto"/>
              <w:ind w:firstLine="32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9655B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228F4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9EAC3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17AD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kern w:val="2"/>
                <w:sz w:val="28"/>
                <w:szCs w:val="28"/>
                <w:lang w:eastAsia="vi-VN" w:bidi="vi-VN"/>
                <w14:ligatures w14:val="standardContextual"/>
              </w:rPr>
              <w:t>15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23B5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14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BCB1F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i/>
                <w:kern w:val="2"/>
                <w:sz w:val="28"/>
                <w:szCs w:val="28"/>
                <w:lang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eastAsia="vi-VN" w:bidi="vi-VN"/>
                <w14:ligatures w14:val="standardContextual"/>
              </w:rPr>
              <w:t xml:space="preserve"> 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C1B2F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i/>
                <w:i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BB963" w14:textId="77777777" w:rsidR="00D87F51" w:rsidRPr="00D87F51" w:rsidRDefault="00D87F51" w:rsidP="00D87F51">
            <w:pPr>
              <w:widowControl w:val="0"/>
              <w:spacing w:line="259" w:lineRule="auto"/>
              <w:jc w:val="both"/>
              <w:rPr>
                <w:rFonts w:ascii="Times New Roman" w:eastAsia="Tahoma" w:hAnsi="Times New Roman" w:cs="Tahoma"/>
                <w:b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100</w:t>
            </w:r>
          </w:p>
        </w:tc>
      </w:tr>
      <w:tr w:rsidR="00D87F51" w:rsidRPr="00D87F51" w14:paraId="1F1C6CA2" w14:textId="77777777" w:rsidTr="00D87F51">
        <w:trPr>
          <w:trHeight w:hRule="exact" w:val="380"/>
          <w:jc w:val="center"/>
        </w:trPr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2C39E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Tỉ lệ (%)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76DF9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40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2C0AC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30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670CF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eastAsia="vi-VN" w:bidi="vi-VN"/>
                <w14:ligatures w14:val="standardContextual"/>
              </w:rPr>
              <w:t>30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28573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70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654DB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30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24BB8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BCD8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100</w:t>
            </w:r>
          </w:p>
        </w:tc>
      </w:tr>
      <w:tr w:rsidR="00D87F51" w:rsidRPr="00D87F51" w14:paraId="0C67F9FF" w14:textId="77777777" w:rsidTr="00D87F51">
        <w:trPr>
          <w:trHeight w:hRule="exact" w:val="365"/>
          <w:jc w:val="center"/>
        </w:trPr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0453E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Tỉ lệ chung (%)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D0C73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70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38911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30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397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3DFB5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9F327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1F52F" w14:textId="77777777" w:rsidR="00D87F51" w:rsidRPr="00D87F51" w:rsidRDefault="00D87F51" w:rsidP="00D87F51">
            <w:pPr>
              <w:widowControl w:val="0"/>
              <w:jc w:val="both"/>
              <w:rPr>
                <w:rFonts w:ascii="Times New Roman" w:eastAsia="Tahoma" w:hAnsi="Times New Roman" w:cs="Tahoma"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</w:pPr>
            <w:r w:rsidRPr="00D87F51">
              <w:rPr>
                <w:rFonts w:ascii="Times New Roman" w:eastAsia="Tahoma" w:hAnsi="Times New Roman" w:cs="Tahoma"/>
                <w:b/>
                <w:bCs/>
                <w:kern w:val="2"/>
                <w:sz w:val="28"/>
                <w:szCs w:val="28"/>
                <w:lang w:val="vi-VN" w:eastAsia="vi-VN" w:bidi="vi-VN"/>
                <w14:ligatures w14:val="standardContextual"/>
              </w:rPr>
              <w:t>100</w:t>
            </w:r>
          </w:p>
        </w:tc>
      </w:tr>
    </w:tbl>
    <w:p w14:paraId="0BEE7106" w14:textId="77777777" w:rsidR="0027328F" w:rsidRDefault="00D87F51" w:rsidP="00D87F5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87F51">
        <w:rPr>
          <w:rFonts w:asciiTheme="majorHAnsi" w:hAnsiTheme="majorHAnsi" w:cstheme="majorHAnsi"/>
          <w:b/>
          <w:sz w:val="28"/>
          <w:szCs w:val="28"/>
          <w:lang w:val="vi-VN"/>
        </w:rPr>
        <w:t xml:space="preserve">Bản đặc tả 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078"/>
        <w:gridCol w:w="1294"/>
        <w:gridCol w:w="7345"/>
        <w:gridCol w:w="20"/>
        <w:gridCol w:w="968"/>
        <w:gridCol w:w="1120"/>
        <w:gridCol w:w="1567"/>
      </w:tblGrid>
      <w:tr w:rsidR="00D87F51" w:rsidRPr="00D87F51" w14:paraId="71D246FD" w14:textId="77777777" w:rsidTr="005335F2">
        <w:trPr>
          <w:trHeight w:val="448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14:paraId="5572AE4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TT</w:t>
            </w:r>
          </w:p>
        </w:tc>
        <w:tc>
          <w:tcPr>
            <w:tcW w:w="1078" w:type="dxa"/>
            <w:vMerge w:val="restart"/>
            <w:shd w:val="clear" w:color="auto" w:fill="FFFFFF"/>
            <w:vAlign w:val="center"/>
          </w:tcPr>
          <w:p w14:paraId="2B957F8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Nội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dung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kiến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</w:tc>
        <w:tc>
          <w:tcPr>
            <w:tcW w:w="1294" w:type="dxa"/>
            <w:vMerge w:val="restart"/>
            <w:shd w:val="clear" w:color="auto" w:fill="FFFFFF"/>
            <w:vAlign w:val="center"/>
          </w:tcPr>
          <w:p w14:paraId="21499FA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Đơn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vị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kiến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</w:tc>
        <w:tc>
          <w:tcPr>
            <w:tcW w:w="7345" w:type="dxa"/>
            <w:vMerge w:val="restart"/>
            <w:shd w:val="clear" w:color="auto" w:fill="FFFFFF"/>
            <w:vAlign w:val="center"/>
          </w:tcPr>
          <w:p w14:paraId="207DB19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Mức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độ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kiến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năng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kiểm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tra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  <w:tc>
          <w:tcPr>
            <w:tcW w:w="3675" w:type="dxa"/>
            <w:gridSpan w:val="4"/>
            <w:shd w:val="clear" w:color="auto" w:fill="FFFFFF"/>
            <w:vAlign w:val="center"/>
          </w:tcPr>
          <w:p w14:paraId="1111C57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hỏi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theo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mức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độ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</w:tc>
      </w:tr>
      <w:tr w:rsidR="00D87F51" w:rsidRPr="00D87F51" w14:paraId="7163D87A" w14:textId="77777777" w:rsidTr="005335F2">
        <w:trPr>
          <w:trHeight w:val="448"/>
        </w:trPr>
        <w:tc>
          <w:tcPr>
            <w:tcW w:w="637" w:type="dxa"/>
            <w:vMerge/>
            <w:shd w:val="clear" w:color="auto" w:fill="FFFFFF"/>
            <w:vAlign w:val="center"/>
          </w:tcPr>
          <w:p w14:paraId="2AFA5E6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1078" w:type="dxa"/>
            <w:vMerge/>
            <w:shd w:val="clear" w:color="auto" w:fill="FFFFFF"/>
            <w:vAlign w:val="center"/>
          </w:tcPr>
          <w:p w14:paraId="6204976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1294" w:type="dxa"/>
            <w:vMerge/>
            <w:shd w:val="clear" w:color="auto" w:fill="FFFFFF"/>
            <w:vAlign w:val="center"/>
          </w:tcPr>
          <w:p w14:paraId="6531C35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7345" w:type="dxa"/>
            <w:vMerge/>
            <w:shd w:val="clear" w:color="auto" w:fill="FFFFFF"/>
            <w:vAlign w:val="center"/>
          </w:tcPr>
          <w:p w14:paraId="411F571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988" w:type="dxa"/>
            <w:gridSpan w:val="2"/>
            <w:shd w:val="clear" w:color="auto" w:fill="FFFFFF"/>
            <w:vAlign w:val="center"/>
          </w:tcPr>
          <w:p w14:paraId="6A5CE49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1120" w:type="dxa"/>
            <w:shd w:val="clear" w:color="auto" w:fill="FFFFFF"/>
            <w:vAlign w:val="center"/>
          </w:tcPr>
          <w:p w14:paraId="08B99F5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1567" w:type="dxa"/>
            <w:shd w:val="clear" w:color="auto" w:fill="FFFFFF"/>
            <w:vAlign w:val="center"/>
          </w:tcPr>
          <w:p w14:paraId="542382F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</w:p>
        </w:tc>
      </w:tr>
      <w:tr w:rsidR="00D87F51" w:rsidRPr="00D87F51" w14:paraId="4CA0847B" w14:textId="77777777" w:rsidTr="005335F2">
        <w:trPr>
          <w:trHeight w:val="393"/>
        </w:trPr>
        <w:tc>
          <w:tcPr>
            <w:tcW w:w="637" w:type="dxa"/>
            <w:shd w:val="clear" w:color="auto" w:fill="FFFFFF"/>
          </w:tcPr>
          <w:p w14:paraId="1E74BA9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(1)</w:t>
            </w:r>
          </w:p>
        </w:tc>
        <w:tc>
          <w:tcPr>
            <w:tcW w:w="1078" w:type="dxa"/>
            <w:shd w:val="clear" w:color="auto" w:fill="FFFFFF"/>
          </w:tcPr>
          <w:p w14:paraId="7F27909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(2)</w:t>
            </w:r>
          </w:p>
        </w:tc>
        <w:tc>
          <w:tcPr>
            <w:tcW w:w="1294" w:type="dxa"/>
            <w:shd w:val="clear" w:color="auto" w:fill="FFFFFF"/>
          </w:tcPr>
          <w:p w14:paraId="2BE1F6B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(3)</w:t>
            </w:r>
          </w:p>
        </w:tc>
        <w:tc>
          <w:tcPr>
            <w:tcW w:w="7345" w:type="dxa"/>
            <w:shd w:val="clear" w:color="auto" w:fill="FFFFFF"/>
          </w:tcPr>
          <w:p w14:paraId="16C2EE5A" w14:textId="77777777" w:rsidR="00D87F51" w:rsidRPr="00D87F51" w:rsidRDefault="00D87F51" w:rsidP="00E47431">
            <w:pPr>
              <w:widowControl w:val="0"/>
              <w:ind w:right="-157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(4)</w:t>
            </w:r>
          </w:p>
        </w:tc>
        <w:tc>
          <w:tcPr>
            <w:tcW w:w="988" w:type="dxa"/>
            <w:gridSpan w:val="2"/>
            <w:shd w:val="clear" w:color="auto" w:fill="FFFFFF"/>
          </w:tcPr>
          <w:p w14:paraId="4F3EAFB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(5)</w:t>
            </w:r>
          </w:p>
          <w:p w14:paraId="32E6C73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120" w:type="dxa"/>
            <w:shd w:val="clear" w:color="auto" w:fill="FFFFFF"/>
          </w:tcPr>
          <w:p w14:paraId="5A76098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(6)</w:t>
            </w:r>
          </w:p>
        </w:tc>
        <w:tc>
          <w:tcPr>
            <w:tcW w:w="1567" w:type="dxa"/>
            <w:shd w:val="clear" w:color="auto" w:fill="FFFFFF"/>
          </w:tcPr>
          <w:p w14:paraId="7D58A43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(7)</w:t>
            </w:r>
          </w:p>
        </w:tc>
      </w:tr>
      <w:tr w:rsidR="00D87F51" w:rsidRPr="00D87F51" w14:paraId="651EDD87" w14:textId="77777777" w:rsidTr="005335F2">
        <w:trPr>
          <w:trHeight w:val="5231"/>
        </w:trPr>
        <w:tc>
          <w:tcPr>
            <w:tcW w:w="637" w:type="dxa"/>
            <w:vMerge w:val="restart"/>
            <w:shd w:val="clear" w:color="auto" w:fill="FFFFFF"/>
          </w:tcPr>
          <w:p w14:paraId="45074D0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1</w:t>
            </w:r>
          </w:p>
          <w:p w14:paraId="442215E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6AAF000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6A106D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A8FB74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676E47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A27F37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9B3D94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3A413E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89B352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5528BD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ACB377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11C400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78" w:type="dxa"/>
            <w:vMerge w:val="restart"/>
            <w:shd w:val="clear" w:color="auto" w:fill="FFFFFF"/>
            <w:vAlign w:val="center"/>
          </w:tcPr>
          <w:p w14:paraId="63D0236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Mô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đun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: Định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hướng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</w:p>
        </w:tc>
        <w:tc>
          <w:tcPr>
            <w:tcW w:w="1294" w:type="dxa"/>
            <w:shd w:val="clear" w:color="auto" w:fill="FFFFFF"/>
          </w:tcPr>
          <w:p w14:paraId="42EC0E4C" w14:textId="77777777" w:rsidR="00D87F51" w:rsidRP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lĩnh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vực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</w:p>
        </w:tc>
        <w:tc>
          <w:tcPr>
            <w:tcW w:w="7345" w:type="dxa"/>
            <w:shd w:val="clear" w:color="auto" w:fill="FFFFFF"/>
          </w:tcPr>
          <w:p w14:paraId="74ED638E" w14:textId="77777777" w:rsidR="00D87F51" w:rsidRPr="00D87F51" w:rsidRDefault="00D87F51" w:rsidP="00E4743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Nhận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biết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521138A5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54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khái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niệm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79B6E7BB" w14:textId="77777777" w:rsidR="00D87F51" w:rsidRPr="00D87F51" w:rsidRDefault="00D87F51" w:rsidP="00E4743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tầm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quan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trọng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đối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với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con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người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và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xã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hội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78E4F04F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87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Kể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tên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một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số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01E3FED0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63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đặc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điểm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22B32BA2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63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yêu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cầu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chung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4E9DB6ED" w14:textId="77777777" w:rsidR="00D87F51" w:rsidRPr="00D87F51" w:rsidRDefault="00D87F51" w:rsidP="00E4743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hiểu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137F811C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tích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ý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nghĩa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việc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lựa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chọn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đúng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đắn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mỗi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người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1D88CEF0" w14:textId="77777777" w:rsidR="00D87F51" w:rsidRPr="00D87F51" w:rsidRDefault="00D87F51" w:rsidP="00E47431">
            <w:pPr>
              <w:numPr>
                <w:ilvl w:val="0"/>
                <w:numId w:val="2"/>
              </w:numPr>
              <w:tabs>
                <w:tab w:val="left" w:pos="163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tích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đặc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điểm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247796C5" w14:textId="77777777" w:rsidR="00D87F51" w:rsidRPr="00D87F51" w:rsidRDefault="00D87F51" w:rsidP="00E4743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tích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yêu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cầu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chung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1ADFC548" w14:textId="77777777" w:rsidR="00D87F51" w:rsidRPr="00D87F51" w:rsidRDefault="00D87F51" w:rsidP="00E47431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Vận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dụng</w:t>
            </w:r>
            <w:proofErr w:type="spellEnd"/>
            <w:r w:rsidRPr="00D87F51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15A01A19" w14:textId="77777777" w:rsidR="00D87F51" w:rsidRPr="00D87F51" w:rsidRDefault="00D87F51" w:rsidP="00E47431">
            <w:pPr>
              <w:widowControl w:val="0"/>
              <w:tabs>
                <w:tab w:val="left" w:pos="149"/>
              </w:tabs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Phát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biểu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quan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điểm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cá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nhân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việc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lựa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chọn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bản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thân</w:t>
            </w:r>
            <w:proofErr w:type="spellEnd"/>
            <w:r w:rsidRPr="00D87F51">
              <w:rPr>
                <w:rFonts w:asciiTheme="majorHAnsi" w:eastAsia="Calibri" w:hAnsiTheme="majorHAnsi" w:cstheme="majorHAnsi"/>
                <w:sz w:val="26"/>
                <w:szCs w:val="26"/>
              </w:rPr>
              <w:t>.</w:t>
            </w:r>
          </w:p>
          <w:p w14:paraId="3A15FABD" w14:textId="77777777" w:rsidR="00D87F51" w:rsidRPr="00D87F51" w:rsidRDefault="00D87F51" w:rsidP="00E47431">
            <w:pPr>
              <w:widowControl w:val="0"/>
              <w:tabs>
                <w:tab w:val="left" w:pos="149"/>
              </w:tabs>
              <w:jc w:val="both"/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Xác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phù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hợp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thân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với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ngành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lĩnh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vực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công </w:t>
            </w:r>
            <w:proofErr w:type="spellStart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  <w:r w:rsidRPr="00D87F51">
              <w:rPr>
                <w:rFonts w:asciiTheme="majorHAnsi" w:eastAsia="Calibri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988" w:type="dxa"/>
            <w:gridSpan w:val="2"/>
            <w:shd w:val="clear" w:color="auto" w:fill="FFFFFF"/>
          </w:tcPr>
          <w:p w14:paraId="7840ED5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  2</w:t>
            </w:r>
          </w:p>
          <w:p w14:paraId="6DDE03C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944267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685559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 w14:paraId="0432378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    2</w:t>
            </w:r>
          </w:p>
        </w:tc>
        <w:tc>
          <w:tcPr>
            <w:tcW w:w="1567" w:type="dxa"/>
            <w:shd w:val="clear" w:color="auto" w:fill="FFFFFF"/>
          </w:tcPr>
          <w:p w14:paraId="158951E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01790D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31C48F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F291DA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4763604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4A71E1C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0DF07D6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E07523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9E9457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6519F4D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2FD3A2F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</w:tr>
      <w:tr w:rsidR="00D87F51" w:rsidRPr="00D87F51" w14:paraId="072FF946" w14:textId="77777777" w:rsidTr="005335F2">
        <w:trPr>
          <w:trHeight w:val="5231"/>
        </w:trPr>
        <w:tc>
          <w:tcPr>
            <w:tcW w:w="637" w:type="dxa"/>
            <w:vMerge/>
            <w:shd w:val="clear" w:color="auto" w:fill="FFFFFF"/>
          </w:tcPr>
          <w:p w14:paraId="6C25660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78" w:type="dxa"/>
            <w:vMerge/>
            <w:shd w:val="clear" w:color="auto" w:fill="FFFFFF"/>
          </w:tcPr>
          <w:p w14:paraId="71C8CAA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94" w:type="dxa"/>
            <w:shd w:val="clear" w:color="auto" w:fill="FFFFFF"/>
          </w:tcPr>
          <w:p w14:paraId="3F14337A" w14:textId="77777777" w:rsidR="00D87F51" w:rsidRP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cấu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hệ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thống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giáo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dục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quốc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iCs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</w:p>
        </w:tc>
        <w:tc>
          <w:tcPr>
            <w:tcW w:w="7345" w:type="dxa"/>
            <w:shd w:val="clear" w:color="auto" w:fill="FFFFFF"/>
          </w:tcPr>
          <w:p w14:paraId="0507A711" w14:textId="77777777" w:rsidR="00D87F51" w:rsidRPr="00D87F51" w:rsidRDefault="00D87F51" w:rsidP="00E47431">
            <w:pPr>
              <w:widowControl w:val="0"/>
              <w:autoSpaceDE w:val="0"/>
              <w:autoSpaceDN w:val="0"/>
              <w:ind w:left="110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"/>
              </w:rPr>
              <w:t>Nhận biết:</w:t>
            </w:r>
          </w:p>
          <w:p w14:paraId="11A0DF31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Kể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tên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thành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chính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tại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Việt Nam.</w:t>
            </w:r>
          </w:p>
          <w:p w14:paraId="639F0E20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ra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thời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có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sự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luồng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67EDCBB9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ra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hội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28AD59D7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hướng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liên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quan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sau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khi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thúc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THCS.</w:t>
            </w:r>
          </w:p>
          <w:p w14:paraId="1D5C5A95" w14:textId="77777777" w:rsidR="00D87F51" w:rsidRPr="00D87F51" w:rsidRDefault="00D87F51" w:rsidP="00E47431">
            <w:pPr>
              <w:widowControl w:val="0"/>
              <w:tabs>
                <w:tab w:val="left" w:pos="293"/>
              </w:tabs>
              <w:autoSpaceDE w:val="0"/>
              <w:autoSpaceDN w:val="0"/>
              <w:ind w:left="110"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hiểu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7B0BD8EC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Mô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tả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cấu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tại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Việt Nam.</w:t>
            </w:r>
          </w:p>
          <w:p w14:paraId="108DCAED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Giải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thời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có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sự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luồng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2AAE9CDF" w14:textId="77777777" w:rsidR="00D87F51" w:rsidRPr="00D87F51" w:rsidRDefault="00D87F51" w:rsidP="00E47431">
            <w:pPr>
              <w:widowControl w:val="0"/>
              <w:tabs>
                <w:tab w:val="left" w:pos="293"/>
              </w:tabs>
              <w:autoSpaceDE w:val="0"/>
              <w:autoSpaceDN w:val="0"/>
              <w:ind w:left="110"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Giải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hội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07C4E863" w14:textId="77777777" w:rsidR="00D87F51" w:rsidRPr="00D87F51" w:rsidRDefault="00D87F51" w:rsidP="00E47431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ind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Giải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hướng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liên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quan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sau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khi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thúc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THCS.</w:t>
            </w:r>
          </w:p>
          <w:p w14:paraId="2813DB7C" w14:textId="77777777" w:rsidR="00D87F51" w:rsidRPr="00D87F51" w:rsidRDefault="00D87F51" w:rsidP="00E47431">
            <w:pPr>
              <w:widowControl w:val="0"/>
              <w:tabs>
                <w:tab w:val="left" w:pos="293"/>
              </w:tabs>
              <w:autoSpaceDE w:val="0"/>
              <w:autoSpaceDN w:val="0"/>
              <w:ind w:left="110" w:right="91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dụng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1CD7DC65" w14:textId="77777777" w:rsidR="00D87F51" w:rsidRPr="00D87F51" w:rsidRDefault="00D87F51" w:rsidP="00E47431">
            <w:pPr>
              <w:widowControl w:val="0"/>
              <w:tabs>
                <w:tab w:val="left" w:pos="154"/>
              </w:tabs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Tìm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hiểu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tin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sở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giáo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dục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, công nghệ</w:t>
            </w:r>
          </w:p>
        </w:tc>
        <w:tc>
          <w:tcPr>
            <w:tcW w:w="988" w:type="dxa"/>
            <w:gridSpan w:val="2"/>
            <w:shd w:val="clear" w:color="auto" w:fill="FFFFFF"/>
          </w:tcPr>
          <w:p w14:paraId="202ED8F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  2</w:t>
            </w:r>
          </w:p>
          <w:p w14:paraId="404595F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8977E6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6D8DC1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87FE0F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CE6BE7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 w14:paraId="1B24FD5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518025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51DC61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245A3D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4AB6B7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F4761F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0862C7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66525C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1</w:t>
            </w:r>
          </w:p>
          <w:p w14:paraId="61680F6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022BC60" w14:textId="77777777" w:rsid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FA19B4B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5CF8627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55A7463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6A2FDB4B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8FCCA93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24F44CAF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B2EA2E6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72C3CC7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724755C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2CB726CF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958AB9E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29BC8CC3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170EFCE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24AC78F2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7A89DDB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6ABC880A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DBBCB49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8729FB1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064F98E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2CC69587" w14:textId="77777777" w:rsidR="00FA6B6E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96326D2" w14:textId="77777777" w:rsidR="00FA6B6E" w:rsidRPr="00D87F51" w:rsidRDefault="00FA6B6E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67" w:type="dxa"/>
            <w:shd w:val="clear" w:color="auto" w:fill="FFFFFF"/>
          </w:tcPr>
          <w:p w14:paraId="4BD52AC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4BD6914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0190E04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2DF8210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2318470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756A17C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021ECD8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72C0688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A76AF6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1633E15B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F5918D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781B574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4BEF66A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A42E3A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3251BB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1A6353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0538B97" w14:textId="77777777" w:rsid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  <w:r w:rsidRPr="00D87F51"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  <w:t>1</w:t>
            </w:r>
          </w:p>
          <w:p w14:paraId="301F0430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0F0613B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10CEEC54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6D4D0876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F4A8EAE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2A506DC6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6A90001F" w14:textId="77777777" w:rsidR="00EB757A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1619222" w14:textId="77777777" w:rsidR="00EB757A" w:rsidRPr="00D87F51" w:rsidRDefault="00EB757A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</w:tr>
      <w:tr w:rsidR="00D87F51" w:rsidRPr="00D87F51" w14:paraId="6C54EDBA" w14:textId="77777777" w:rsidTr="005335F2">
        <w:trPr>
          <w:trHeight w:val="4391"/>
        </w:trPr>
        <w:tc>
          <w:tcPr>
            <w:tcW w:w="637" w:type="dxa"/>
            <w:vMerge/>
            <w:shd w:val="clear" w:color="auto" w:fill="FFFFFF"/>
          </w:tcPr>
          <w:p w14:paraId="567A9A8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1078" w:type="dxa"/>
            <w:vMerge/>
            <w:shd w:val="clear" w:color="auto" w:fill="FFFFFF"/>
          </w:tcPr>
          <w:p w14:paraId="38869A9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1294" w:type="dxa"/>
            <w:shd w:val="clear" w:color="auto" w:fill="FFFFFF"/>
          </w:tcPr>
          <w:p w14:paraId="1EE638A7" w14:textId="77777777" w:rsidR="00D87F51" w:rsidRP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</w:pPr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Thị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trường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lao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>tại</w:t>
            </w:r>
            <w:proofErr w:type="spellEnd"/>
            <w:r w:rsidRPr="00EB757A">
              <w:rPr>
                <w:rFonts w:asciiTheme="majorHAnsi" w:eastAsia="Times New Roman" w:hAnsiTheme="majorHAnsi" w:cstheme="majorHAnsi"/>
                <w:bCs/>
                <w:kern w:val="2"/>
                <w:sz w:val="26"/>
                <w:szCs w:val="26"/>
                <w14:ligatures w14:val="standardContextual"/>
              </w:rPr>
              <w:t xml:space="preserve"> Việt Nam</w:t>
            </w:r>
          </w:p>
        </w:tc>
        <w:tc>
          <w:tcPr>
            <w:tcW w:w="7345" w:type="dxa"/>
            <w:shd w:val="clear" w:color="auto" w:fill="FFFFFF"/>
          </w:tcPr>
          <w:p w14:paraId="01181A51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"/>
              </w:rPr>
              <w:t>Nhận biết:</w:t>
            </w:r>
          </w:p>
          <w:p w14:paraId="14B63905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yếu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ảnh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hưởng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2DB63302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vai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trò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việc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định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hướng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thuộc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41CFAFED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tin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579CF146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hiểu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3AE0E83E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Mô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tả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những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vấn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bản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của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tại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Việt Nam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hiện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nay.</w:t>
            </w:r>
          </w:p>
          <w:p w14:paraId="613A55E2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Phân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tin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14:paraId="15FDA442" w14:textId="77777777" w:rsidR="00D87F51" w:rsidRPr="00D87F51" w:rsidRDefault="00D87F51" w:rsidP="00E47431">
            <w:pPr>
              <w:widowControl w:val="0"/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dụng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3E9333B2" w14:textId="77777777" w:rsidR="00EB757A" w:rsidRP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Tìm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kiếm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tin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thị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trường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lao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công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88" w:type="dxa"/>
            <w:gridSpan w:val="2"/>
            <w:shd w:val="clear" w:color="auto" w:fill="FFFFFF"/>
          </w:tcPr>
          <w:p w14:paraId="3033049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120" w:type="dxa"/>
            <w:shd w:val="clear" w:color="auto" w:fill="FFFFFF"/>
          </w:tcPr>
          <w:p w14:paraId="3043CEE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4662B2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E92FEF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84D1F1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1AF179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527D78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1484960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D7BB2A7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4D81880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D4C932A" w14:textId="77777777" w:rsid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2</w:t>
            </w:r>
          </w:p>
          <w:p w14:paraId="7DB6A08C" w14:textId="77777777" w:rsidR="00D87F51" w:rsidRPr="00EB757A" w:rsidRDefault="00D87F51" w:rsidP="00E47431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567" w:type="dxa"/>
            <w:shd w:val="clear" w:color="auto" w:fill="FFFFFF"/>
          </w:tcPr>
          <w:p w14:paraId="623A297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</w:tr>
      <w:tr w:rsidR="00D87F51" w:rsidRPr="00D87F51" w14:paraId="6D5D927B" w14:textId="77777777" w:rsidTr="005335F2">
        <w:trPr>
          <w:trHeight w:val="46"/>
        </w:trPr>
        <w:tc>
          <w:tcPr>
            <w:tcW w:w="637" w:type="dxa"/>
            <w:vMerge/>
            <w:shd w:val="clear" w:color="auto" w:fill="FFFFFF"/>
          </w:tcPr>
          <w:p w14:paraId="1130E75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</w:tc>
        <w:tc>
          <w:tcPr>
            <w:tcW w:w="1078" w:type="dxa"/>
            <w:vMerge/>
            <w:shd w:val="clear" w:color="auto" w:fill="FFFFFF"/>
          </w:tcPr>
          <w:p w14:paraId="1C26D3E3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94" w:type="dxa"/>
            <w:shd w:val="clear" w:color="auto" w:fill="FFFFFF"/>
          </w:tcPr>
          <w:p w14:paraId="189B6D8E" w14:textId="77777777" w:rsidR="00D87F51" w:rsidRPr="00EB757A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Quy </w:t>
            </w:r>
            <w:proofErr w:type="spellStart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>trình</w:t>
            </w:r>
            <w:proofErr w:type="spellEnd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>lựa</w:t>
            </w:r>
            <w:proofErr w:type="spellEnd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>chọn</w:t>
            </w:r>
            <w:proofErr w:type="spellEnd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>nghề</w:t>
            </w:r>
            <w:proofErr w:type="spellEnd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 </w:t>
            </w:r>
            <w:proofErr w:type="spellStart"/>
            <w:r w:rsidRPr="00EB757A">
              <w:rPr>
                <w:rFonts w:asciiTheme="majorHAnsi" w:eastAsia="Tahoma" w:hAnsiTheme="majorHAnsi" w:cstheme="majorHAnsi"/>
                <w:iCs/>
                <w:kern w:val="2"/>
                <w:sz w:val="26"/>
                <w:szCs w:val="26"/>
                <w:lang w:eastAsia="vi-VN" w:bidi="vi-VN"/>
                <w14:ligatures w14:val="standardContextual"/>
              </w:rPr>
              <w:t>nghiệp</w:t>
            </w:r>
            <w:proofErr w:type="spellEnd"/>
          </w:p>
        </w:tc>
        <w:tc>
          <w:tcPr>
            <w:tcW w:w="7345" w:type="dxa"/>
            <w:shd w:val="clear" w:color="auto" w:fill="FFFFFF"/>
          </w:tcPr>
          <w:p w14:paraId="1DC69C02" w14:textId="77777777" w:rsidR="00D87F51" w:rsidRPr="00D87F51" w:rsidRDefault="00D87F51" w:rsidP="00E47431">
            <w:pPr>
              <w:widowControl w:val="0"/>
              <w:autoSpaceDE w:val="0"/>
              <w:autoSpaceDN w:val="0"/>
              <w:ind w:left="110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"/>
              </w:rPr>
              <w:t>Nhận biết:</w:t>
            </w:r>
          </w:p>
          <w:p w14:paraId="675BADC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Kể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tên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một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lí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thuyết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32675D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bước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quy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3583D56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yếu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ảnh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hưởng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quyết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D9ECCE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:</w:t>
            </w:r>
          </w:p>
          <w:p w14:paraId="70267BE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Tóm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tắt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một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lí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thuyết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0F6C0E2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bước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quy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3F68DCA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yếu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ảnh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hưởng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quyết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34E568E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  <w:t>:</w:t>
            </w:r>
          </w:p>
          <w:p w14:paraId="5FF734C5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Xác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yếu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tố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ảnh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hưởng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tới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quyết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định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thân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lĩnh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vực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kĩ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thuật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nghệ</w:t>
            </w:r>
            <w:proofErr w:type="spellEnd"/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988" w:type="dxa"/>
            <w:gridSpan w:val="2"/>
            <w:shd w:val="clear" w:color="auto" w:fill="FFFFFF"/>
          </w:tcPr>
          <w:p w14:paraId="29B0604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 xml:space="preserve">   2</w:t>
            </w:r>
          </w:p>
        </w:tc>
        <w:tc>
          <w:tcPr>
            <w:tcW w:w="1120" w:type="dxa"/>
            <w:shd w:val="clear" w:color="auto" w:fill="FFFFFF"/>
          </w:tcPr>
          <w:p w14:paraId="6E696CA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D7A816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FC46AD9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6D43D36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5E122F0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AA3B95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60A6AF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08B570B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3B1521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34A694F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</w:p>
          <w:p w14:paraId="75ACCCE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14:paraId="013E5EB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50C54CCE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C20540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3F436F26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190BD4E8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75F3826C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19DF67A4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2A97C28A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</w:p>
          <w:p w14:paraId="1B0EF84F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  <w:r w:rsidRPr="00D87F51"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  <w:t xml:space="preserve">      </w:t>
            </w:r>
          </w:p>
          <w:p w14:paraId="2858AFD0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</w:pPr>
            <w:r w:rsidRPr="00D87F51">
              <w:rPr>
                <w:rFonts w:asciiTheme="majorHAnsi" w:eastAsia="Tahoma" w:hAnsiTheme="majorHAnsi" w:cstheme="majorHAnsi"/>
                <w:kern w:val="2"/>
                <w:sz w:val="26"/>
                <w:szCs w:val="26"/>
                <w:lang w:eastAsia="vi-VN" w:bidi="vi-VN"/>
                <w14:ligatures w14:val="standardContextual"/>
              </w:rPr>
              <w:t>1</w:t>
            </w:r>
          </w:p>
        </w:tc>
      </w:tr>
      <w:tr w:rsidR="00D87F51" w:rsidRPr="00D87F51" w14:paraId="0C4DFD3F" w14:textId="77777777" w:rsidTr="005335F2">
        <w:trPr>
          <w:trHeight w:val="229"/>
        </w:trPr>
        <w:tc>
          <w:tcPr>
            <w:tcW w:w="10374" w:type="dxa"/>
            <w:gridSpan w:val="5"/>
            <w:shd w:val="clear" w:color="auto" w:fill="FFFFFF"/>
          </w:tcPr>
          <w:p w14:paraId="39C9634F" w14:textId="77777777" w:rsidR="00D87F51" w:rsidRDefault="00D87F51" w:rsidP="00E47431">
            <w:pPr>
              <w:widowControl w:val="0"/>
              <w:tabs>
                <w:tab w:val="left" w:pos="144"/>
              </w:tabs>
              <w:jc w:val="both"/>
              <w:rPr>
                <w:rFonts w:asciiTheme="majorHAnsi" w:eastAsia="Times New Roman" w:hAnsiTheme="majorHAnsi" w:cstheme="majorHAnsi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87F51">
              <w:rPr>
                <w:rFonts w:asciiTheme="majorHAnsi" w:eastAsia="Times New Roman" w:hAnsiTheme="majorHAnsi" w:cstheme="majorHAnsi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</w:p>
          <w:p w14:paraId="7DF39374" w14:textId="77777777" w:rsidR="00FA6B6E" w:rsidRDefault="00FA6B6E" w:rsidP="00E47431">
            <w:pPr>
              <w:widowControl w:val="0"/>
              <w:tabs>
                <w:tab w:val="left" w:pos="144"/>
              </w:tabs>
              <w:jc w:val="both"/>
              <w:rPr>
                <w:rFonts w:asciiTheme="majorHAnsi" w:eastAsia="Times New Roman" w:hAnsiTheme="majorHAnsi" w:cstheme="majorHAnsi"/>
                <w:b/>
                <w:kern w:val="2"/>
                <w:sz w:val="26"/>
                <w:szCs w:val="26"/>
                <w14:ligatures w14:val="standardContextual"/>
              </w:rPr>
            </w:pPr>
          </w:p>
          <w:p w14:paraId="046CCD78" w14:textId="77777777" w:rsidR="00FA6B6E" w:rsidRPr="00D87F51" w:rsidRDefault="00FA6B6E" w:rsidP="00E47431">
            <w:pPr>
              <w:widowControl w:val="0"/>
              <w:tabs>
                <w:tab w:val="left" w:pos="144"/>
              </w:tabs>
              <w:jc w:val="both"/>
              <w:rPr>
                <w:rFonts w:asciiTheme="majorHAnsi" w:eastAsia="Times New Roman" w:hAnsiTheme="majorHAnsi" w:cstheme="maj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68" w:type="dxa"/>
            <w:shd w:val="clear" w:color="auto" w:fill="FFFFFF"/>
          </w:tcPr>
          <w:p w14:paraId="5D131FAD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1120" w:type="dxa"/>
            <w:shd w:val="clear" w:color="auto" w:fill="FFFFFF"/>
          </w:tcPr>
          <w:p w14:paraId="41B31AB2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1567" w:type="dxa"/>
            <w:shd w:val="clear" w:color="auto" w:fill="FFFFFF"/>
          </w:tcPr>
          <w:p w14:paraId="0F13F941" w14:textId="77777777" w:rsidR="00D87F51" w:rsidRPr="00D87F51" w:rsidRDefault="00D87F51" w:rsidP="00E47431">
            <w:pPr>
              <w:widowControl w:val="0"/>
              <w:jc w:val="both"/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</w:pPr>
            <w:r w:rsidRPr="00D87F51">
              <w:rPr>
                <w:rFonts w:asciiTheme="majorHAnsi" w:eastAsia="Times New Roman" w:hAnsiTheme="majorHAnsi" w:cstheme="maj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</w:tr>
    </w:tbl>
    <w:p w14:paraId="26F90A11" w14:textId="77777777" w:rsidR="00FA6B6E" w:rsidRDefault="00E47431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  <w:sectPr w:rsidR="00FA6B6E" w:rsidSect="005335F2">
          <w:pgSz w:w="16838" w:h="11906" w:orient="landscape"/>
          <w:pgMar w:top="1134" w:right="1134" w:bottom="851" w:left="1418" w:header="397" w:footer="284" w:gutter="0"/>
          <w:cols w:space="708"/>
          <w:docGrid w:linePitch="360"/>
        </w:sect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br w:type="textWrapping" w:clear="all"/>
      </w: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677"/>
        <w:gridCol w:w="6176"/>
      </w:tblGrid>
      <w:tr w:rsidR="00FA6B6E" w:rsidRPr="00FA6B6E" w14:paraId="4041C58A" w14:textId="77777777" w:rsidTr="00224E71">
        <w:trPr>
          <w:trHeight w:val="962"/>
        </w:trPr>
        <w:tc>
          <w:tcPr>
            <w:tcW w:w="1866" w:type="pct"/>
          </w:tcPr>
          <w:p w14:paraId="3B040026" w14:textId="77777777" w:rsidR="00FA6B6E" w:rsidRPr="00FA6B6E" w:rsidRDefault="00FA6B6E" w:rsidP="00FA6B6E">
            <w:pPr>
              <w:widowControl w:val="0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FA6B6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 UBND PHƯỜNG HOA LƯ</w:t>
            </w:r>
          </w:p>
          <w:p w14:paraId="238680B5" w14:textId="77777777" w:rsidR="00FA6B6E" w:rsidRPr="00FA6B6E" w:rsidRDefault="00FA6B6E" w:rsidP="00FA6B6E">
            <w:pPr>
              <w:widowControl w:val="0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A6B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550A76" wp14:editId="4E7F459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B881C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9G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FSJEW&#10;WrTzlohD41GplQIBtUXToFNnXA7hpdraUCk9q5150fS7Q0qXDVEHHvm+XQyApCEjeZcSNs7Abfvu&#10;i2YQQ45eR9HOtW0DJMiBzrE3l3tv+NkjCofpZPI0SaG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"/>
                  </w:pict>
                </mc:Fallback>
              </mc:AlternateContent>
            </w:r>
            <w:r w:rsidRPr="00FA6B6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7A045D7E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14839E64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A6B6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ĐỀ KIỂM TRA CHẤT LƯỢNG GIỮA HỌC KÌ I</w:t>
            </w:r>
          </w:p>
          <w:p w14:paraId="1860204C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FA6B6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Năm</w:t>
            </w:r>
            <w:proofErr w:type="spellEnd"/>
            <w:r w:rsidRPr="00FA6B6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A6B6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học</w:t>
            </w:r>
            <w:proofErr w:type="spellEnd"/>
            <w:r w:rsidRPr="00FA6B6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2025 - 2026</w:t>
            </w:r>
          </w:p>
          <w:p w14:paraId="3AC3BF67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FA6B6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CÔNG NGHỆ 9 </w:t>
            </w:r>
          </w:p>
          <w:p w14:paraId="0292AA50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A6B6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Thờ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i gian làm bài: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</w:t>
            </w:r>
            <w:r w:rsidRPr="00FA6B6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phút</w:t>
            </w:r>
          </w:p>
          <w:p w14:paraId="4F9C7503" w14:textId="77777777" w:rsidR="00FA6B6E" w:rsidRPr="00FA6B6E" w:rsidRDefault="00FA6B6E" w:rsidP="00FA6B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gồ</w:t>
            </w:r>
            <w:r w:rsidR="002B4693">
              <w:rPr>
                <w:rFonts w:ascii="Times New Roman" w:hAnsi="Times New Roman" w:cs="Times New Roman"/>
                <w:i/>
                <w:sz w:val="26"/>
                <w:szCs w:val="26"/>
              </w:rPr>
              <w:t>m</w:t>
            </w:r>
            <w:proofErr w:type="spellEnd"/>
            <w:r w:rsidR="002B46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B4693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16</w:t>
            </w:r>
            <w:r w:rsid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802E1"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0802E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03</w:t>
            </w:r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FA6B6E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36441A9F" w14:textId="77777777" w:rsidR="00FA6B6E" w:rsidRPr="00FA6B6E" w:rsidRDefault="00FA6B6E" w:rsidP="00FA6B6E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I</w:t>
      </w:r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.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Trắc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nghiệm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7,0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Khoanh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tròn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lựa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đáp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án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đúng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nhất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hỏi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sau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 w:bidi="vi-VN"/>
        </w:rPr>
        <w:t>:</w:t>
      </w:r>
    </w:p>
    <w:p w14:paraId="6DBE1748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Tầm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đối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309016F9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huy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22CE2500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chất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thần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ngày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càng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96E42F8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niềm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vui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hạnh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phúc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sống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60C195B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nguồn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chăm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lo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9359C2A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đúng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đối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mỗi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cá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28B4C483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Giúp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nhanh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chóng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nguồn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đảm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nuôi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sống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đóng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góp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9E3937B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xây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dựng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tương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lai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chắc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chắn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A9DB0DE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Góp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phần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đảm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thị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E973706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Giảm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thiểu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gây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lãng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phí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A26BD1E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3: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Yêu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cầu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chung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lĩnh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vực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nghệ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4B31FCDE" w14:textId="77777777" w:rsidR="00FA6B6E" w:rsidRPr="00FA6B6E" w:rsidRDefault="00FA6B6E" w:rsidP="00FA6B6E">
      <w:p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khả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nghiên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cứu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khả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ngoại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ngữ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tin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7BEA9BD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Chống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chỉ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y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khúc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mắt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8829060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kỉ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luật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ý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tuân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thủ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tắc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vệ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đảm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an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toàn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3E98F1C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chăm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chỉ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chịu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2241604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4: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dưới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đúng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nói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đặc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điểm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lĩnh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vực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nghệ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7D6D600E" w14:textId="77777777" w:rsidR="00FA6B6E" w:rsidRPr="00FA6B6E" w:rsidRDefault="00FA6B6E" w:rsidP="00FA6B6E">
      <w:pPr>
        <w:shd w:val="clear" w:color="auto" w:fill="FFFFFF"/>
        <w:spacing w:line="259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luôn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đầy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80AF9A9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Đối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lĩnh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vực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tiềm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nguy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tai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nạn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0818BCE9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xúc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nghệ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813FB6E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liên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1A17B0E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5: Các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loại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độ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đào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theo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khung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độ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quốc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gia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Thủ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tướng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chính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phủ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ban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hành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5AFACEF5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Mầm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non,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tiểu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phổ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2E2650B" w14:textId="77777777" w:rsidR="00FA6B6E" w:rsidRPr="00FA6B6E" w:rsidRDefault="00FA6B6E" w:rsidP="00FA6B6E">
      <w:pPr>
        <w:shd w:val="clear" w:color="auto" w:fill="FFFFFF"/>
        <w:spacing w:line="259" w:lineRule="auto"/>
        <w:jc w:val="both"/>
        <w:outlineLvl w:val="5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đẳng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224B413F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Tiểu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phổ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C12D718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Trung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phổ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9D278F4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6: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Phân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luồng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nhà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nhằm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mục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đích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gì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?</w:t>
      </w:r>
    </w:p>
    <w:p w14:paraId="5A76FC2F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kỹ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</w:p>
    <w:p w14:paraId="21B58539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kỹ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nhóm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</w:p>
    <w:p w14:paraId="4BC48FA2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Giúp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sinh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hiểu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biết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.</w:t>
      </w:r>
    </w:p>
    <w:p w14:paraId="4EC70EF8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Hiểu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chương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đào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sau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</w:p>
    <w:p w14:paraId="4596271F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7: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dưới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đúng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nói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hướng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sinh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sau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tốt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2C67A0BC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phổ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hoặc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).</w:t>
      </w:r>
    </w:p>
    <w:p w14:paraId="1E8E2949" w14:textId="77777777" w:rsidR="00FA6B6E" w:rsidRPr="00FA6B6E" w:rsidRDefault="00FA6B6E" w:rsidP="00FA6B6E">
      <w:pPr>
        <w:shd w:val="clear" w:color="auto" w:fill="FFFFFF"/>
        <w:spacing w:line="259" w:lineRule="auto"/>
        <w:jc w:val="both"/>
        <w:outlineLvl w:val="5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hoặc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ED298F4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0042B4C4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Vừa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xuyên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vừa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điều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kiện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1A1D7ACD" w14:textId="77777777" w:rsidR="00FA6B6E" w:rsidRPr="00FA6B6E" w:rsidRDefault="00FA6B6E" w:rsidP="00FA6B6E">
      <w:pPr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8: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Vấn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đề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thị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ở Việt Nam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nay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77FCDBC5" w14:textId="77777777" w:rsidR="00FA6B6E" w:rsidRPr="00FA6B6E" w:rsidRDefault="00FA6B6E" w:rsidP="00FA6B6E">
      <w:pPr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A. Xu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chưa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đào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thiếu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kinh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A87FFD8" w14:textId="77777777" w:rsidR="00FA6B6E" w:rsidRPr="00FA6B6E" w:rsidRDefault="00FA6B6E" w:rsidP="00FA6B6E">
      <w:pPr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B. Xu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hơn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cung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0E6EE773" w14:textId="77777777" w:rsidR="00FA6B6E" w:rsidRPr="00FA6B6E" w:rsidRDefault="00FA6B6E" w:rsidP="00FA6B6E">
      <w:pPr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Chất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còn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thấp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phân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bổ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nguồn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đều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FB1E26B" w14:textId="77777777" w:rsidR="00FA6B6E" w:rsidRPr="00FA6B6E" w:rsidRDefault="00FA6B6E" w:rsidP="00FA6B6E">
      <w:pPr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Chất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chuyên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ngày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càng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6481330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9: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Sự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nhanh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chóng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khoa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nghệ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như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thế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nào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đối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thị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?</w:t>
      </w:r>
    </w:p>
    <w:p w14:paraId="4614FCFE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sự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kinh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từng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địa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phương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.</w:t>
      </w:r>
    </w:p>
    <w:p w14:paraId="2E3A6D1F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thành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phần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kinh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vùng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lãnh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thổ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.</w:t>
      </w:r>
    </w:p>
    <w:p w14:paraId="127917BB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sự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phát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triển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đất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nước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.</w:t>
      </w:r>
    </w:p>
    <w:p w14:paraId="4A900FC3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cấu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nền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kinh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tế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cũng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như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nhóm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người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eastAsia="vi-VN"/>
          <w14:ligatures w14:val="standardContextual"/>
        </w:rPr>
        <w:t>.</w:t>
      </w:r>
    </w:p>
    <w:p w14:paraId="13B999D6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10: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Yếu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tố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dưới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ảnh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hưởng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tới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thị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? </w:t>
      </w:r>
    </w:p>
    <w:p w14:paraId="524F7318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bộ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khoa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nghệ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Chuyển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dịch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cấu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CFF3D14" w14:textId="77777777" w:rsidR="00FA6B6E" w:rsidRPr="00FA6B6E" w:rsidRDefault="00FA6B6E" w:rsidP="00FA6B6E">
      <w:pPr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biến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khí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hậu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D. Nhu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6D70E8A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11: </w:t>
      </w:r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vi-VN" w:eastAsia="vi-VN"/>
          <w14:ligatures w14:val="standardContextual"/>
        </w:rPr>
        <w:t>Tại sao lại có sự mất cân đối giữa cung lao động và cầu lao động</w:t>
      </w:r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thị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vi-VN"/>
          <w14:ligatures w14:val="standardContextual"/>
        </w:rPr>
        <w:t xml:space="preserve"> Việt Nam</w:t>
      </w:r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vi-VN" w:eastAsia="vi-VN"/>
          <w14:ligatures w14:val="standardContextual"/>
        </w:rPr>
        <w:t>?</w:t>
      </w:r>
    </w:p>
    <w:p w14:paraId="3355C203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  <w:t>A. Cung lao động tăng nhanh nhưng không đáp ứng được cầu lao động do chất lượng lao động còn thấp.</w:t>
      </w:r>
    </w:p>
    <w:p w14:paraId="7C00CCEB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  <w:t>B. Cung lao động tăng chậm đáp ứng được cầu lao động do chất lượng lao động cao.</w:t>
      </w:r>
    </w:p>
    <w:p w14:paraId="45C25FC9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  <w:t>C. Cung lao động tăng nhanh nhưng không đáp ứng được cầu lao động do chất lượng lao động quá cao.</w:t>
      </w:r>
    </w:p>
    <w:p w14:paraId="4CE18B25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:lang w:val="vi-VN" w:eastAsia="vi-VN"/>
          <w14:ligatures w14:val="standardContextual"/>
        </w:rPr>
        <w:t>D. Cung lao động tăng mức ổn định nhưng không đáp ứng được cầu lao động do chất lượng lao động chậm cải thiện.</w:t>
      </w:r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</w:p>
    <w:p w14:paraId="03A3DE37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12. Ý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lí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thuyết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mật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mã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Holland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40909A4E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067C7044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EEB9094" w14:textId="77777777" w:rsidR="00FA6B6E" w:rsidRPr="00FA6B6E" w:rsidRDefault="00FA6B6E" w:rsidP="00FA6B6E">
      <w:pPr>
        <w:shd w:val="clear" w:color="auto" w:fill="FFFFFF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khám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E168097" w14:textId="77777777" w:rsidR="00FA6B6E" w:rsidRPr="00FA6B6E" w:rsidRDefault="00FA6B6E" w:rsidP="00FA6B6E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định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hướng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hay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>tương</w:t>
      </w:r>
      <w:proofErr w:type="spellEnd"/>
      <w:r w:rsidRPr="00FA6B6E">
        <w:rPr>
          <w:rFonts w:ascii="Times New Roman" w:eastAsia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lai.</w:t>
      </w:r>
    </w:p>
    <w:p w14:paraId="20500064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13: 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đưa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quyết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định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tương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lai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mỗi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sinh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cần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phải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382BC682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thỏa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nhu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</w:p>
    <w:p w14:paraId="026B3C53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Căn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lựa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6F6007C" w14:textId="77777777" w:rsidR="00FA6B6E" w:rsidRPr="00FA6B6E" w:rsidRDefault="00FA6B6E" w:rsidP="00FA6B6E">
      <w:pPr>
        <w:shd w:val="clear" w:color="auto" w:fill="FFFFFF"/>
        <w:spacing w:line="259" w:lineRule="auto"/>
        <w:jc w:val="both"/>
        <w:outlineLvl w:val="5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tu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dưỡng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rèn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luyện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chuẩn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067D8811" w14:textId="77777777" w:rsidR="00FA6B6E" w:rsidRPr="00FA6B6E" w:rsidRDefault="00FA6B6E" w:rsidP="00FA6B6E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D. Học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ngành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sửa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chữa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lắp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ráp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máy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dục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đào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độ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đẳng</w:t>
      </w:r>
      <w:proofErr w:type="spellEnd"/>
      <w:r w:rsidRPr="00FA6B6E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18D9B7B0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14: 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Tại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sao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yếu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tố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tâm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khi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đưa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quyết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định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lựa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? </w:t>
      </w:r>
    </w:p>
    <w:p w14:paraId="7368A7A9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Vì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mang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lại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niềm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vui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giúp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 </w:t>
      </w:r>
    </w:p>
    <w:p w14:paraId="10F4FE9A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B.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Vì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mang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lại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niềm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vui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đam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mê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hiệu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 </w:t>
      </w:r>
    </w:p>
    <w:p w14:paraId="21D80555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Vì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mang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lại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niềm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vui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giúp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</w:p>
    <w:p w14:paraId="775147DF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môi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 </w:t>
      </w:r>
    </w:p>
    <w:p w14:paraId="043F267C" w14:textId="77777777" w:rsidR="00FA6B6E" w:rsidRPr="00FA6B6E" w:rsidRDefault="00FA6B6E" w:rsidP="00FA6B6E">
      <w:pPr>
        <w:spacing w:line="259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Vì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phù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đam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mê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 </w:t>
      </w:r>
    </w:p>
    <w:p w14:paraId="05B408E4" w14:textId="77777777" w:rsidR="00FA6B6E" w:rsidRPr="00FA6B6E" w:rsidRDefault="00FA6B6E" w:rsidP="00FA6B6E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II</w:t>
      </w:r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.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Tự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luận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3,0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</w:p>
    <w:p w14:paraId="66C5BBE3" w14:textId="77777777" w:rsidR="00FA6B6E" w:rsidRPr="00FA6B6E" w:rsidRDefault="00FA6B6E" w:rsidP="00FA6B6E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de-DE" w:eastAsia="vi-VN" w:bidi="vi-VN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15</w:t>
      </w:r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(2,0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): </w:t>
      </w:r>
      <w:r w:rsidRPr="00FA6B6E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Em hãy cho biết: Sau khi tốt nghiệp trung học cơ sở, có những hướng đi nào có thể lựa chọn để theo đuổi nghề nghiệp trong lĩnh vực kĩ thuật, công nghệ?</w:t>
      </w:r>
    </w:p>
    <w:p w14:paraId="4AC5E1FC" w14:textId="77777777" w:rsidR="00FA6B6E" w:rsidRPr="00FA6B6E" w:rsidRDefault="00FA6B6E" w:rsidP="00FA6B6E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Câu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16</w:t>
      </w:r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(1,0 </w:t>
      </w:r>
      <w:proofErr w:type="spellStart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  <w:r w:rsidRPr="00FA6B6E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):  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em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rằng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cứ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dễ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xin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kiếm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nhiều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mà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tâm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tới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mình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thích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hay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không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. Em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hãy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đưa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khuyên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giúp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bước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đắn</w:t>
      </w:r>
      <w:proofErr w:type="spellEnd"/>
      <w:r w:rsidRPr="00FA6B6E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247B5751" w14:textId="77777777" w:rsidR="001B2E63" w:rsidRDefault="001B2E63" w:rsidP="001B2E63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AD17EF1" w14:textId="77777777" w:rsidR="001B2E63" w:rsidRPr="001B2E63" w:rsidRDefault="001B2E63" w:rsidP="001B2E63">
      <w:pPr>
        <w:spacing w:line="0" w:lineRule="atLeast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B2E63">
        <w:rPr>
          <w:rFonts w:ascii="Times New Roman" w:eastAsia="Calibri" w:hAnsi="Times New Roman" w:cs="Times New Roman"/>
          <w:sz w:val="26"/>
          <w:szCs w:val="26"/>
          <w:lang w:val="vi-VN"/>
        </w:rPr>
        <w:t>---------------Hết-------------</w:t>
      </w:r>
    </w:p>
    <w:p w14:paraId="41FFA616" w14:textId="77777777" w:rsidR="001B2E63" w:rsidRPr="001B2E63" w:rsidRDefault="001B2E63" w:rsidP="001B2E63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07937F39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0847065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3D89F7E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86B8595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FF072AD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66C56F9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5517FAD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29BD502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F477A4D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42BCE3C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F93D426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53E957C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CF9B486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28F69E6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2DE61B7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857760F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5E58E95A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3FCFB9D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B4D684F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3A79A55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FD87DA1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F585FA8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0C5A8587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07C14930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D21724F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272AF932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6A6CB5B" w14:textId="77777777" w:rsidR="000802E1" w:rsidRDefault="000802E1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7D433E2" w14:textId="77777777" w:rsidR="000802E1" w:rsidRDefault="000802E1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2D72610" w14:textId="77777777" w:rsidR="002E2659" w:rsidRDefault="002E2659" w:rsidP="00D87F51">
      <w:pPr>
        <w:pStyle w:val="ListParagraph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676"/>
        <w:gridCol w:w="5963"/>
      </w:tblGrid>
      <w:tr w:rsidR="002E2659" w:rsidRPr="002C5114" w14:paraId="2829AA0D" w14:textId="77777777" w:rsidTr="00224E71">
        <w:tc>
          <w:tcPr>
            <w:tcW w:w="1907" w:type="pct"/>
          </w:tcPr>
          <w:p w14:paraId="72DC2028" w14:textId="77777777" w:rsidR="002E2659" w:rsidRPr="002C5114" w:rsidRDefault="002E2659" w:rsidP="005335F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C51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01CA9167" w14:textId="6C0291BD" w:rsidR="002E2659" w:rsidRPr="002C5114" w:rsidRDefault="002E2659" w:rsidP="005335F2">
            <w:pPr>
              <w:widowControl w:val="0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2C5114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39E2527" wp14:editId="6503F479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197484</wp:posOffset>
                      </wp:positionV>
                      <wp:extent cx="1337310" cy="0"/>
                      <wp:effectExtent l="0" t="0" r="342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57D89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5pt,15.55pt" to="142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gsHQIAADY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"/>
                  </w:pict>
                </mc:Fallback>
              </mc:AlternateContent>
            </w:r>
            <w:r w:rsidR="005335F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r w:rsidRPr="002C51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5338BB10" w14:textId="77777777" w:rsidR="002E2659" w:rsidRPr="002C5114" w:rsidRDefault="002E2659" w:rsidP="00224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3" w:type="pct"/>
          </w:tcPr>
          <w:p w14:paraId="426D39D1" w14:textId="77777777" w:rsidR="002E2659" w:rsidRPr="002C5114" w:rsidRDefault="002E2659" w:rsidP="00224E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51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734FF212" w14:textId="77777777" w:rsidR="002E2659" w:rsidRPr="002C5114" w:rsidRDefault="002E2659" w:rsidP="00224E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51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Pr="002C511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KIỂM TRA CHẤT LƯỢNG GIỮA HỌC KÌ I</w:t>
            </w:r>
          </w:p>
          <w:p w14:paraId="5D069300" w14:textId="77777777" w:rsidR="002E2659" w:rsidRPr="002C5114" w:rsidRDefault="002E2659" w:rsidP="00224E71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2C511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Năm</w:t>
            </w:r>
            <w:proofErr w:type="spellEnd"/>
            <w:r w:rsidRPr="002C511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2C511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học</w:t>
            </w:r>
            <w:proofErr w:type="spellEnd"/>
            <w:r w:rsidRPr="002C511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2025 - 2026</w:t>
            </w:r>
          </w:p>
          <w:p w14:paraId="60424795" w14:textId="77777777" w:rsidR="002E2659" w:rsidRPr="002E2659" w:rsidRDefault="002E2659" w:rsidP="00224E7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CÔNG NGHỆ 9</w:t>
            </w:r>
          </w:p>
          <w:p w14:paraId="69C0FE23" w14:textId="77777777" w:rsidR="002E2659" w:rsidRPr="002C5114" w:rsidRDefault="002E2659" w:rsidP="00224E7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Hướng</w:t>
            </w:r>
            <w:proofErr w:type="spellEnd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dẫn</w:t>
            </w:r>
            <w:proofErr w:type="spellEnd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chấm</w:t>
            </w:r>
            <w:proofErr w:type="spellEnd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gồm</w:t>
            </w:r>
            <w:proofErr w:type="spellEnd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01</w:t>
            </w:r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trang</w:t>
            </w:r>
            <w:proofErr w:type="spellEnd"/>
            <w:r w:rsidRPr="002C511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</w:p>
          <w:p w14:paraId="2BE26AD8" w14:textId="77777777" w:rsidR="002E2659" w:rsidRPr="002C5114" w:rsidRDefault="002E2659" w:rsidP="00224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14:paraId="616D766F" w14:textId="77777777" w:rsidR="002E2659" w:rsidRPr="002E2659" w:rsidRDefault="007F4520" w:rsidP="002E2659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I</w:t>
      </w:r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. </w:t>
      </w:r>
      <w:proofErr w:type="spellStart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Trắc</w:t>
      </w:r>
      <w:proofErr w:type="spellEnd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nghiệm</w:t>
      </w:r>
      <w:proofErr w:type="spellEnd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7,0 </w:t>
      </w:r>
      <w:proofErr w:type="spellStart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  <w:r w:rsidR="002E2659"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</w:t>
      </w:r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Mỗi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câu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trả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lời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đúng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được</w:t>
      </w:r>
      <w:proofErr w:type="spellEnd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0,5 </w:t>
      </w:r>
      <w:proofErr w:type="spellStart"/>
      <w:r w:rsidR="002E2659" w:rsidRPr="002E2659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điểm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633"/>
        <w:gridCol w:w="635"/>
        <w:gridCol w:w="635"/>
        <w:gridCol w:w="635"/>
        <w:gridCol w:w="633"/>
        <w:gridCol w:w="635"/>
        <w:gridCol w:w="633"/>
        <w:gridCol w:w="635"/>
        <w:gridCol w:w="635"/>
        <w:gridCol w:w="647"/>
        <w:gridCol w:w="647"/>
        <w:gridCol w:w="647"/>
        <w:gridCol w:w="647"/>
        <w:gridCol w:w="647"/>
      </w:tblGrid>
      <w:tr w:rsidR="002E2659" w:rsidRPr="002E2659" w14:paraId="108EE947" w14:textId="77777777" w:rsidTr="00224E71">
        <w:tc>
          <w:tcPr>
            <w:tcW w:w="683" w:type="dxa"/>
          </w:tcPr>
          <w:p w14:paraId="3F6565A1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Câu</w:t>
            </w:r>
            <w:proofErr w:type="spellEnd"/>
          </w:p>
        </w:tc>
        <w:tc>
          <w:tcPr>
            <w:tcW w:w="683" w:type="dxa"/>
          </w:tcPr>
          <w:p w14:paraId="2FF89B2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</w:t>
            </w:r>
          </w:p>
        </w:tc>
        <w:tc>
          <w:tcPr>
            <w:tcW w:w="683" w:type="dxa"/>
          </w:tcPr>
          <w:p w14:paraId="6F64A31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2</w:t>
            </w:r>
          </w:p>
        </w:tc>
        <w:tc>
          <w:tcPr>
            <w:tcW w:w="683" w:type="dxa"/>
          </w:tcPr>
          <w:p w14:paraId="02D2BD73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3</w:t>
            </w:r>
          </w:p>
        </w:tc>
        <w:tc>
          <w:tcPr>
            <w:tcW w:w="683" w:type="dxa"/>
          </w:tcPr>
          <w:p w14:paraId="69BA8884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4</w:t>
            </w:r>
          </w:p>
        </w:tc>
        <w:tc>
          <w:tcPr>
            <w:tcW w:w="683" w:type="dxa"/>
          </w:tcPr>
          <w:p w14:paraId="34142272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5</w:t>
            </w:r>
          </w:p>
        </w:tc>
        <w:tc>
          <w:tcPr>
            <w:tcW w:w="683" w:type="dxa"/>
          </w:tcPr>
          <w:p w14:paraId="037A4EE0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6</w:t>
            </w:r>
          </w:p>
        </w:tc>
        <w:tc>
          <w:tcPr>
            <w:tcW w:w="683" w:type="dxa"/>
          </w:tcPr>
          <w:p w14:paraId="0630AA9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7</w:t>
            </w:r>
          </w:p>
        </w:tc>
        <w:tc>
          <w:tcPr>
            <w:tcW w:w="683" w:type="dxa"/>
          </w:tcPr>
          <w:p w14:paraId="140D13B6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8</w:t>
            </w:r>
          </w:p>
        </w:tc>
        <w:tc>
          <w:tcPr>
            <w:tcW w:w="683" w:type="dxa"/>
          </w:tcPr>
          <w:p w14:paraId="54B9F114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9</w:t>
            </w:r>
          </w:p>
        </w:tc>
        <w:tc>
          <w:tcPr>
            <w:tcW w:w="683" w:type="dxa"/>
          </w:tcPr>
          <w:p w14:paraId="7C625C6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10</w:t>
            </w:r>
          </w:p>
        </w:tc>
        <w:tc>
          <w:tcPr>
            <w:tcW w:w="683" w:type="dxa"/>
          </w:tcPr>
          <w:p w14:paraId="64811C29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11</w:t>
            </w:r>
          </w:p>
        </w:tc>
        <w:tc>
          <w:tcPr>
            <w:tcW w:w="683" w:type="dxa"/>
          </w:tcPr>
          <w:p w14:paraId="48224B41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12</w:t>
            </w:r>
          </w:p>
        </w:tc>
        <w:tc>
          <w:tcPr>
            <w:tcW w:w="683" w:type="dxa"/>
          </w:tcPr>
          <w:p w14:paraId="66ADC7D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13</w:t>
            </w:r>
          </w:p>
        </w:tc>
        <w:tc>
          <w:tcPr>
            <w:tcW w:w="683" w:type="dxa"/>
          </w:tcPr>
          <w:p w14:paraId="33D86B08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14</w:t>
            </w:r>
          </w:p>
        </w:tc>
      </w:tr>
      <w:tr w:rsidR="002E2659" w:rsidRPr="002E2659" w14:paraId="3885AFA4" w14:textId="77777777" w:rsidTr="00224E71">
        <w:tc>
          <w:tcPr>
            <w:tcW w:w="683" w:type="dxa"/>
          </w:tcPr>
          <w:p w14:paraId="5597F453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Đáp</w:t>
            </w:r>
            <w:proofErr w:type="spellEnd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án</w:t>
            </w:r>
            <w:proofErr w:type="spellEnd"/>
          </w:p>
        </w:tc>
        <w:tc>
          <w:tcPr>
            <w:tcW w:w="683" w:type="dxa"/>
          </w:tcPr>
          <w:p w14:paraId="41850272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B</w:t>
            </w:r>
          </w:p>
        </w:tc>
        <w:tc>
          <w:tcPr>
            <w:tcW w:w="683" w:type="dxa"/>
          </w:tcPr>
          <w:p w14:paraId="26BBB7A4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A</w:t>
            </w:r>
          </w:p>
        </w:tc>
        <w:tc>
          <w:tcPr>
            <w:tcW w:w="683" w:type="dxa"/>
          </w:tcPr>
          <w:p w14:paraId="0A80DB7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A</w:t>
            </w:r>
          </w:p>
        </w:tc>
        <w:tc>
          <w:tcPr>
            <w:tcW w:w="683" w:type="dxa"/>
          </w:tcPr>
          <w:p w14:paraId="0C6FD8EB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D</w:t>
            </w:r>
          </w:p>
        </w:tc>
        <w:tc>
          <w:tcPr>
            <w:tcW w:w="683" w:type="dxa"/>
          </w:tcPr>
          <w:p w14:paraId="39E178C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B</w:t>
            </w:r>
          </w:p>
        </w:tc>
        <w:tc>
          <w:tcPr>
            <w:tcW w:w="683" w:type="dxa"/>
          </w:tcPr>
          <w:p w14:paraId="19E42A9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C</w:t>
            </w:r>
          </w:p>
        </w:tc>
        <w:tc>
          <w:tcPr>
            <w:tcW w:w="683" w:type="dxa"/>
          </w:tcPr>
          <w:p w14:paraId="6143903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B</w:t>
            </w:r>
          </w:p>
        </w:tc>
        <w:tc>
          <w:tcPr>
            <w:tcW w:w="683" w:type="dxa"/>
          </w:tcPr>
          <w:p w14:paraId="78007D3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  C</w:t>
            </w:r>
          </w:p>
        </w:tc>
        <w:tc>
          <w:tcPr>
            <w:tcW w:w="683" w:type="dxa"/>
          </w:tcPr>
          <w:p w14:paraId="45D1CFF9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D</w:t>
            </w:r>
          </w:p>
        </w:tc>
        <w:tc>
          <w:tcPr>
            <w:tcW w:w="683" w:type="dxa"/>
          </w:tcPr>
          <w:p w14:paraId="1D24677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C</w:t>
            </w:r>
          </w:p>
        </w:tc>
        <w:tc>
          <w:tcPr>
            <w:tcW w:w="683" w:type="dxa"/>
          </w:tcPr>
          <w:p w14:paraId="18A2ECB2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A</w:t>
            </w:r>
          </w:p>
        </w:tc>
        <w:tc>
          <w:tcPr>
            <w:tcW w:w="683" w:type="dxa"/>
          </w:tcPr>
          <w:p w14:paraId="3D5F2AA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D</w:t>
            </w:r>
          </w:p>
        </w:tc>
        <w:tc>
          <w:tcPr>
            <w:tcW w:w="683" w:type="dxa"/>
          </w:tcPr>
          <w:p w14:paraId="06F509AA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C</w:t>
            </w:r>
          </w:p>
        </w:tc>
        <w:tc>
          <w:tcPr>
            <w:tcW w:w="683" w:type="dxa"/>
          </w:tcPr>
          <w:p w14:paraId="018077E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B</w:t>
            </w:r>
          </w:p>
        </w:tc>
      </w:tr>
    </w:tbl>
    <w:p w14:paraId="7BAFF9AC" w14:textId="77777777" w:rsidR="002E2659" w:rsidRPr="002E2659" w:rsidRDefault="002E2659" w:rsidP="002E2659">
      <w:pPr>
        <w:widowControl w:val="0"/>
        <w:tabs>
          <w:tab w:val="left" w:pos="615"/>
        </w:tabs>
        <w:spacing w:after="60" w:line="257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II</w:t>
      </w:r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. </w:t>
      </w:r>
      <w:proofErr w:type="spellStart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Tự</w:t>
      </w:r>
      <w:proofErr w:type="spellEnd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luận</w:t>
      </w:r>
      <w:proofErr w:type="spellEnd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: 3,0 </w:t>
      </w:r>
      <w:proofErr w:type="spellStart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điểm</w:t>
      </w:r>
      <w:proofErr w:type="spellEnd"/>
      <w:r w:rsidRPr="002E2659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>: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7229"/>
        <w:gridCol w:w="1417"/>
      </w:tblGrid>
      <w:tr w:rsidR="002E2659" w:rsidRPr="002E2659" w14:paraId="486654C2" w14:textId="77777777" w:rsidTr="002E2659">
        <w:tc>
          <w:tcPr>
            <w:tcW w:w="988" w:type="dxa"/>
            <w:vAlign w:val="center"/>
          </w:tcPr>
          <w:p w14:paraId="290A31A6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Câu</w:t>
            </w:r>
            <w:proofErr w:type="spellEnd"/>
          </w:p>
        </w:tc>
        <w:tc>
          <w:tcPr>
            <w:tcW w:w="7229" w:type="dxa"/>
            <w:vAlign w:val="center"/>
          </w:tcPr>
          <w:p w14:paraId="071F720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Nội</w:t>
            </w:r>
            <w:proofErr w:type="spellEnd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 dung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đáp</w:t>
            </w:r>
            <w:proofErr w:type="spellEnd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án</w:t>
            </w:r>
            <w:proofErr w:type="spellEnd"/>
          </w:p>
        </w:tc>
        <w:tc>
          <w:tcPr>
            <w:tcW w:w="1417" w:type="dxa"/>
            <w:vAlign w:val="center"/>
          </w:tcPr>
          <w:p w14:paraId="5C65CC9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</w:tc>
      </w:tr>
      <w:tr w:rsidR="002E2659" w:rsidRPr="002E2659" w14:paraId="06E7429B" w14:textId="77777777" w:rsidTr="002E2659">
        <w:tc>
          <w:tcPr>
            <w:tcW w:w="988" w:type="dxa"/>
          </w:tcPr>
          <w:p w14:paraId="18CE6E25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426448D9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  <w:r>
              <w:rPr>
                <w:b/>
                <w:bCs/>
                <w:sz w:val="26"/>
                <w:szCs w:val="26"/>
                <w:lang w:val="vi-VN" w:eastAsia="vi-VN" w:bidi="vi-VN"/>
              </w:rPr>
              <w:t xml:space="preserve">   </w:t>
            </w:r>
          </w:p>
          <w:p w14:paraId="1C4B8AA5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19129F4E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7A76321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>
              <w:rPr>
                <w:b/>
                <w:bCs/>
                <w:sz w:val="26"/>
                <w:szCs w:val="26"/>
                <w:lang w:val="vi-VN" w:eastAsia="vi-VN" w:bidi="vi-VN"/>
              </w:rPr>
              <w:t xml:space="preserve">  15</w:t>
            </w:r>
          </w:p>
          <w:p w14:paraId="236DD7B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</w:tc>
        <w:tc>
          <w:tcPr>
            <w:tcW w:w="7229" w:type="dxa"/>
          </w:tcPr>
          <w:p w14:paraId="47F90BC0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Những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hướng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thể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lựa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chọn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để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theo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đuổi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nghề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nghiệp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trong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lĩnh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vực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kĩ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thuật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nghệ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sau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tốt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nghiệp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trung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cơ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sở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>:</w:t>
            </w:r>
          </w:p>
          <w:p w14:paraId="3844AC2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+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Hướng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1: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sinh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thể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theo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ngành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thuộc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lĩnh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vực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kĩ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thuật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nghệ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độ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sơ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cấp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trung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cấp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tại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sở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giáo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dục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nghề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nghiệp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đào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tạo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>.</w:t>
            </w:r>
          </w:p>
          <w:p w14:paraId="3D8D211F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+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Hướng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2: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sinh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thể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vừa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chương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trung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phổ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kết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hợp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với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một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nghề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trong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lĩnh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vực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kĩ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thuật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nghệ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ở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trung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tập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giáo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dục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thường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xuyên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>.</w:t>
            </w:r>
          </w:p>
          <w:p w14:paraId="6A3C6AA4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+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Hướng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3: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sinh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thể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tiếp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tục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trung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phổ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và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định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hướng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lựa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chọn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môn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liên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quan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đến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lĩnh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vực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kĩ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thuật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nghệ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>.</w:t>
            </w:r>
          </w:p>
        </w:tc>
        <w:tc>
          <w:tcPr>
            <w:tcW w:w="1417" w:type="dxa"/>
          </w:tcPr>
          <w:p w14:paraId="2AD40140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2240CEC4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2B48F8D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1,0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  <w:p w14:paraId="298010F3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31170BE0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5C2F62CB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0,5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  <w:p w14:paraId="20EDFE75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654799E1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0,5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</w:tc>
      </w:tr>
      <w:tr w:rsidR="002E2659" w:rsidRPr="002E2659" w14:paraId="7AC3D1CB" w14:textId="77777777" w:rsidTr="002E2659">
        <w:tc>
          <w:tcPr>
            <w:tcW w:w="988" w:type="dxa"/>
          </w:tcPr>
          <w:p w14:paraId="70F2DD11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3017CE30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1C4DC867" w14:textId="77777777" w:rsid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val="vi-VN" w:eastAsia="vi-VN" w:bidi="vi-VN"/>
              </w:rPr>
            </w:pPr>
          </w:p>
          <w:p w14:paraId="6F0DDD66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>
              <w:rPr>
                <w:b/>
                <w:bCs/>
                <w:sz w:val="26"/>
                <w:szCs w:val="26"/>
                <w:lang w:val="vi-VN" w:eastAsia="vi-VN" w:bidi="vi-VN"/>
              </w:rPr>
              <w:t xml:space="preserve">    16</w:t>
            </w:r>
          </w:p>
          <w:p w14:paraId="01F384E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</w:tc>
        <w:tc>
          <w:tcPr>
            <w:tcW w:w="7229" w:type="dxa"/>
          </w:tcPr>
          <w:p w14:paraId="763F16BE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- Theo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em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chọn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nghề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nghiệp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đầu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tiên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phải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quan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tâm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tới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sở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thích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của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với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việc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.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Nghề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chọn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sẽ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theo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bản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thân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cả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cuộc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đời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. Khi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yêu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thích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dù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gặp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khăn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trở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ngại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cũng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vượt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qua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được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. </w:t>
            </w:r>
          </w:p>
          <w:p w14:paraId="6D585C0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sz w:val="26"/>
                <w:szCs w:val="26"/>
                <w:lang w:eastAsia="vi-VN" w:bidi="vi-VN"/>
              </w:rPr>
              <w:t xml:space="preserve">-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Mặt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khác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khi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quan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tâm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đến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công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việc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mình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làm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,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chỉ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cần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một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chút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khó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khăn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cũng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khiến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ta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từ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sz w:val="26"/>
                <w:szCs w:val="26"/>
                <w:lang w:eastAsia="vi-VN" w:bidi="vi-VN"/>
              </w:rPr>
              <w:t>bỏ</w:t>
            </w:r>
            <w:proofErr w:type="spellEnd"/>
            <w:r w:rsidRPr="002E2659">
              <w:rPr>
                <w:sz w:val="26"/>
                <w:szCs w:val="26"/>
                <w:lang w:eastAsia="vi-VN" w:bidi="vi-VN"/>
              </w:rPr>
              <w:t>.</w:t>
            </w:r>
          </w:p>
          <w:p w14:paraId="71CF63C3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sz w:val="26"/>
                <w:szCs w:val="26"/>
                <w:lang w:eastAsia="vi-VN" w:bidi="vi-VN"/>
              </w:rPr>
            </w:pPr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Lưu ý: GV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có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thể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căn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cứ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vào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câu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trả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lời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của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từng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học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sinh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để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linh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động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trong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cách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cho</w:t>
            </w:r>
            <w:proofErr w:type="spellEnd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2E2659">
              <w:rPr>
                <w:bCs/>
                <w:i/>
                <w:i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</w:tc>
        <w:tc>
          <w:tcPr>
            <w:tcW w:w="1417" w:type="dxa"/>
          </w:tcPr>
          <w:p w14:paraId="3C332D58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0,5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  <w:p w14:paraId="125F6C67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71CE6051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1551E669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</w:p>
          <w:p w14:paraId="0200FBAD" w14:textId="77777777" w:rsidR="002E2659" w:rsidRPr="002E2659" w:rsidRDefault="002E2659" w:rsidP="002E2659">
            <w:pPr>
              <w:widowControl w:val="0"/>
              <w:tabs>
                <w:tab w:val="left" w:pos="615"/>
              </w:tabs>
              <w:spacing w:after="60" w:line="257" w:lineRule="auto"/>
              <w:jc w:val="both"/>
              <w:rPr>
                <w:b/>
                <w:bCs/>
                <w:sz w:val="26"/>
                <w:szCs w:val="26"/>
                <w:lang w:eastAsia="vi-VN" w:bidi="vi-VN"/>
              </w:rPr>
            </w:pPr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 xml:space="preserve">0,5 </w:t>
            </w:r>
            <w:proofErr w:type="spellStart"/>
            <w:r w:rsidRPr="002E2659">
              <w:rPr>
                <w:b/>
                <w:bCs/>
                <w:sz w:val="26"/>
                <w:szCs w:val="26"/>
                <w:lang w:eastAsia="vi-VN" w:bidi="vi-VN"/>
              </w:rPr>
              <w:t>điểm</w:t>
            </w:r>
            <w:proofErr w:type="spellEnd"/>
          </w:p>
        </w:tc>
      </w:tr>
    </w:tbl>
    <w:p w14:paraId="4554508F" w14:textId="77777777" w:rsidR="002E2659" w:rsidRDefault="002E2659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EA35970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BAAEF35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7A7B613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800A716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C16A299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B68BCD8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C218EA6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E6A4A86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7EB9D6CF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A72C533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004150F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17A8D0FF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4266735E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6F64C7D8" w14:textId="77777777" w:rsidR="000802E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08539C7D" w14:textId="77777777" w:rsidR="000802E1" w:rsidRPr="000802E1" w:rsidRDefault="000802E1" w:rsidP="000802E1">
      <w:pPr>
        <w:spacing w:after="16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802E1">
        <w:rPr>
          <w:rFonts w:ascii="Times New Roman" w:hAnsi="Times New Roman" w:cs="Times New Roman"/>
          <w:b/>
          <w:sz w:val="26"/>
          <w:szCs w:val="26"/>
          <w:lang w:val="vi-VN"/>
        </w:rPr>
        <w:t>PHẦN KÝ XÁC NHẬN:</w:t>
      </w:r>
    </w:p>
    <w:p w14:paraId="0AA713FF" w14:textId="27E69BE2" w:rsidR="000802E1" w:rsidRPr="000802E1" w:rsidRDefault="000802E1" w:rsidP="000802E1">
      <w:pPr>
        <w:spacing w:after="16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0802E1">
        <w:rPr>
          <w:rFonts w:ascii="Times New Roman" w:hAnsi="Times New Roman" w:cs="Times New Roman"/>
          <w:b/>
          <w:sz w:val="26"/>
          <w:szCs w:val="26"/>
          <w:lang w:val="vi-VN"/>
        </w:rPr>
        <w:t>TÊN ĐỀ KIỂM TRA</w:t>
      </w:r>
      <w:r>
        <w:rPr>
          <w:rFonts w:ascii="Times New Roman" w:hAnsi="Times New Roman" w:cs="Times New Roman"/>
          <w:sz w:val="26"/>
          <w:szCs w:val="26"/>
          <w:lang w:val="vi-VN"/>
        </w:rPr>
        <w:t>: CNGHE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>9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-GHKI-N.Mỹ</w:t>
      </w:r>
      <w:r w:rsidR="00A14EE0">
        <w:rPr>
          <w:rFonts w:ascii="Times New Roman" w:hAnsi="Times New Roman" w:cs="Times New Roman"/>
          <w:sz w:val="26"/>
          <w:szCs w:val="26"/>
        </w:rPr>
        <w:t>- Trung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-2</w:t>
      </w:r>
      <w:r w:rsidRPr="000802E1">
        <w:rPr>
          <w:rFonts w:ascii="Times New Roman" w:hAnsi="Times New Roman" w:cs="Times New Roman"/>
          <w:sz w:val="26"/>
          <w:szCs w:val="26"/>
        </w:rPr>
        <w:t>5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-2</w:t>
      </w:r>
      <w:r w:rsidRPr="000802E1">
        <w:rPr>
          <w:rFonts w:ascii="Times New Roman" w:hAnsi="Times New Roman" w:cs="Times New Roman"/>
          <w:sz w:val="26"/>
          <w:szCs w:val="26"/>
        </w:rPr>
        <w:t>6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.doc</w:t>
      </w:r>
      <w:r w:rsidRPr="000802E1">
        <w:rPr>
          <w:rFonts w:ascii="Times New Roman" w:hAnsi="Times New Roman" w:cs="Times New Roman"/>
          <w:sz w:val="26"/>
          <w:szCs w:val="26"/>
        </w:rPr>
        <w:t>x.</w:t>
      </w:r>
    </w:p>
    <w:p w14:paraId="46B6D409" w14:textId="77777777" w:rsidR="000802E1" w:rsidRPr="000802E1" w:rsidRDefault="000802E1" w:rsidP="000802E1">
      <w:pPr>
        <w:spacing w:after="160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0802E1">
        <w:rPr>
          <w:rFonts w:ascii="Times New Roman" w:hAnsi="Times New Roman" w:cs="Times New Roman"/>
          <w:b/>
          <w:sz w:val="26"/>
          <w:szCs w:val="26"/>
          <w:lang w:val="vi-VN"/>
        </w:rPr>
        <w:t xml:space="preserve">TỔNG SỐ TRANG (GỒM ĐỀ KIỂM TRA VÀ HƯỚNG DẪN CHẤM) LÀ: </w:t>
      </w:r>
      <w:r w:rsidRPr="000802E1">
        <w:rPr>
          <w:rFonts w:ascii="Times New Roman" w:hAnsi="Times New Roman" w:cs="Times New Roman"/>
          <w:sz w:val="26"/>
          <w:szCs w:val="26"/>
          <w:lang w:val="vi-VN"/>
        </w:rPr>
        <w:t>04 TRANG.</w:t>
      </w:r>
    </w:p>
    <w:p w14:paraId="6EF13229" w14:textId="77777777" w:rsidR="000802E1" w:rsidRPr="000802E1" w:rsidRDefault="000802E1" w:rsidP="000802E1">
      <w:pPr>
        <w:spacing w:after="160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0316" w:type="dxa"/>
        <w:tblInd w:w="-426" w:type="dxa"/>
        <w:tblLook w:val="00A0" w:firstRow="1" w:lastRow="0" w:firstColumn="1" w:lastColumn="0" w:noHBand="0" w:noVBand="0"/>
      </w:tblPr>
      <w:tblGrid>
        <w:gridCol w:w="3437"/>
        <w:gridCol w:w="3447"/>
        <w:gridCol w:w="3432"/>
      </w:tblGrid>
      <w:tr w:rsidR="000802E1" w:rsidRPr="000802E1" w14:paraId="6B75BA5C" w14:textId="77777777" w:rsidTr="00027D98">
        <w:trPr>
          <w:trHeight w:val="2277"/>
        </w:trPr>
        <w:tc>
          <w:tcPr>
            <w:tcW w:w="3437" w:type="dxa"/>
          </w:tcPr>
          <w:p w14:paraId="361E4761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NGƯỜI RA ĐỀ </w:t>
            </w:r>
          </w:p>
          <w:p w14:paraId="42A53113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KIỂM TRA</w:t>
            </w:r>
          </w:p>
          <w:p w14:paraId="565881C3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0802E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0802E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Họ tên, chữ ký)</w:t>
            </w:r>
          </w:p>
          <w:p w14:paraId="1C770A35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DCF4A1B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45A9FC9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3B0C1C8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</w:t>
            </w:r>
          </w:p>
          <w:p w14:paraId="7F06CE60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32825F9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Tiến Trung</w:t>
            </w:r>
          </w:p>
          <w:p w14:paraId="764586EA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47" w:type="dxa"/>
          </w:tcPr>
          <w:p w14:paraId="6455A775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</w:rPr>
              <w:t>NGƯỜI THẨM ĐỊNH</w:t>
            </w:r>
          </w:p>
          <w:p w14:paraId="4506156F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</w:rPr>
              <w:t>VÀ PHẢN BIỆN CỦA TRƯỜNG</w:t>
            </w:r>
          </w:p>
          <w:p w14:paraId="15712CAD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02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1CBAB29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721437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7E7765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B72972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BDC664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Lê Thị Hồng vân</w:t>
            </w:r>
            <w:r w:rsidRPr="000802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32" w:type="dxa"/>
          </w:tcPr>
          <w:p w14:paraId="3E70CB36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2E1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0830AB24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02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0802E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4E22335B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191B81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40D77E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97B605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2EAEF7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FB08B4" w14:textId="77777777" w:rsidR="000802E1" w:rsidRPr="000802E1" w:rsidRDefault="000802E1" w:rsidP="000802E1">
            <w:pPr>
              <w:spacing w:after="1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89CC77" w14:textId="77777777" w:rsidR="000802E1" w:rsidRPr="000802E1" w:rsidRDefault="000802E1" w:rsidP="000802E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proofErr w:type="spellStart"/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Trần</w:t>
            </w:r>
            <w:proofErr w:type="spellEnd"/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Kim </w:t>
            </w:r>
            <w:proofErr w:type="spellStart"/>
            <w:r w:rsidRPr="000802E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Thoa</w:t>
            </w:r>
            <w:proofErr w:type="spellEnd"/>
          </w:p>
        </w:tc>
      </w:tr>
    </w:tbl>
    <w:p w14:paraId="1E7B400E" w14:textId="77777777" w:rsidR="000802E1" w:rsidRPr="00D87F51" w:rsidRDefault="000802E1" w:rsidP="002E2659">
      <w:pPr>
        <w:pStyle w:val="NoSpacing"/>
        <w:ind w:left="1080"/>
        <w:rPr>
          <w:rFonts w:asciiTheme="majorHAnsi" w:hAnsiTheme="majorHAnsi" w:cstheme="majorHAnsi"/>
          <w:b/>
          <w:sz w:val="28"/>
          <w:szCs w:val="28"/>
          <w:lang w:val="vi-VN"/>
        </w:rPr>
      </w:pPr>
    </w:p>
    <w:sectPr w:rsidR="000802E1" w:rsidRPr="00D87F51" w:rsidSect="00FA6B6E">
      <w:pgSz w:w="11906" w:h="16838"/>
      <w:pgMar w:top="1134" w:right="851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8212" w14:textId="77777777" w:rsidR="00B5557A" w:rsidRDefault="00B5557A" w:rsidP="00D87F51">
      <w:r>
        <w:separator/>
      </w:r>
    </w:p>
  </w:endnote>
  <w:endnote w:type="continuationSeparator" w:id="0">
    <w:p w14:paraId="0A84363C" w14:textId="77777777" w:rsidR="00B5557A" w:rsidRDefault="00B5557A" w:rsidP="00D8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4B4D" w14:textId="77777777" w:rsidR="00B5557A" w:rsidRDefault="00B5557A" w:rsidP="00D87F51">
      <w:r>
        <w:separator/>
      </w:r>
    </w:p>
  </w:footnote>
  <w:footnote w:type="continuationSeparator" w:id="0">
    <w:p w14:paraId="7146C7B6" w14:textId="77777777" w:rsidR="00B5557A" w:rsidRDefault="00B5557A" w:rsidP="00D8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A37"/>
    <w:multiLevelType w:val="multilevel"/>
    <w:tmpl w:val="0D4C7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5416A"/>
    <w:multiLevelType w:val="hybridMultilevel"/>
    <w:tmpl w:val="9B7C4F10"/>
    <w:lvl w:ilvl="0" w:tplc="BA40B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66D42"/>
    <w:multiLevelType w:val="hybridMultilevel"/>
    <w:tmpl w:val="AC3055A2"/>
    <w:lvl w:ilvl="0" w:tplc="8A92932A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92CC830">
      <w:numFmt w:val="bullet"/>
      <w:lvlText w:val="•"/>
      <w:lvlJc w:val="left"/>
      <w:pPr>
        <w:ind w:left="688" w:hanging="183"/>
      </w:pPr>
      <w:rPr>
        <w:rFonts w:hint="default"/>
        <w:lang w:val="vi" w:eastAsia="en-US" w:bidi="ar-SA"/>
      </w:rPr>
    </w:lvl>
    <w:lvl w:ilvl="2" w:tplc="94DAD9DE">
      <w:numFmt w:val="bullet"/>
      <w:lvlText w:val="•"/>
      <w:lvlJc w:val="left"/>
      <w:pPr>
        <w:ind w:left="1256" w:hanging="183"/>
      </w:pPr>
      <w:rPr>
        <w:rFonts w:hint="default"/>
        <w:lang w:val="vi" w:eastAsia="en-US" w:bidi="ar-SA"/>
      </w:rPr>
    </w:lvl>
    <w:lvl w:ilvl="3" w:tplc="A99691D2">
      <w:numFmt w:val="bullet"/>
      <w:lvlText w:val="•"/>
      <w:lvlJc w:val="left"/>
      <w:pPr>
        <w:ind w:left="1824" w:hanging="183"/>
      </w:pPr>
      <w:rPr>
        <w:rFonts w:hint="default"/>
        <w:lang w:val="vi" w:eastAsia="en-US" w:bidi="ar-SA"/>
      </w:rPr>
    </w:lvl>
    <w:lvl w:ilvl="4" w:tplc="CC66E956">
      <w:numFmt w:val="bullet"/>
      <w:lvlText w:val="•"/>
      <w:lvlJc w:val="left"/>
      <w:pPr>
        <w:ind w:left="2392" w:hanging="183"/>
      </w:pPr>
      <w:rPr>
        <w:rFonts w:hint="default"/>
        <w:lang w:val="vi" w:eastAsia="en-US" w:bidi="ar-SA"/>
      </w:rPr>
    </w:lvl>
    <w:lvl w:ilvl="5" w:tplc="07C0BABC">
      <w:numFmt w:val="bullet"/>
      <w:lvlText w:val="•"/>
      <w:lvlJc w:val="left"/>
      <w:pPr>
        <w:ind w:left="2960" w:hanging="183"/>
      </w:pPr>
      <w:rPr>
        <w:rFonts w:hint="default"/>
        <w:lang w:val="vi" w:eastAsia="en-US" w:bidi="ar-SA"/>
      </w:rPr>
    </w:lvl>
    <w:lvl w:ilvl="6" w:tplc="5D666810">
      <w:numFmt w:val="bullet"/>
      <w:lvlText w:val="•"/>
      <w:lvlJc w:val="left"/>
      <w:pPr>
        <w:ind w:left="3528" w:hanging="183"/>
      </w:pPr>
      <w:rPr>
        <w:rFonts w:hint="default"/>
        <w:lang w:val="vi" w:eastAsia="en-US" w:bidi="ar-SA"/>
      </w:rPr>
    </w:lvl>
    <w:lvl w:ilvl="7" w:tplc="953EDE18">
      <w:numFmt w:val="bullet"/>
      <w:lvlText w:val="•"/>
      <w:lvlJc w:val="left"/>
      <w:pPr>
        <w:ind w:left="4096" w:hanging="183"/>
      </w:pPr>
      <w:rPr>
        <w:rFonts w:hint="default"/>
        <w:lang w:val="vi" w:eastAsia="en-US" w:bidi="ar-SA"/>
      </w:rPr>
    </w:lvl>
    <w:lvl w:ilvl="8" w:tplc="D0585DA6">
      <w:numFmt w:val="bullet"/>
      <w:lvlText w:val="•"/>
      <w:lvlJc w:val="left"/>
      <w:pPr>
        <w:ind w:left="4664" w:hanging="183"/>
      </w:pPr>
      <w:rPr>
        <w:rFonts w:hint="default"/>
        <w:lang w:val="vi" w:eastAsia="en-US" w:bidi="ar-SA"/>
      </w:rPr>
    </w:lvl>
  </w:abstractNum>
  <w:num w:numId="1" w16cid:durableId="1778866550">
    <w:abstractNumId w:val="1"/>
  </w:num>
  <w:num w:numId="2" w16cid:durableId="727260754">
    <w:abstractNumId w:val="0"/>
  </w:num>
  <w:num w:numId="3" w16cid:durableId="45510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51"/>
    <w:rsid w:val="000802E1"/>
    <w:rsid w:val="001761EF"/>
    <w:rsid w:val="001B2E63"/>
    <w:rsid w:val="00235780"/>
    <w:rsid w:val="0027328F"/>
    <w:rsid w:val="002B4693"/>
    <w:rsid w:val="002E2659"/>
    <w:rsid w:val="005335F2"/>
    <w:rsid w:val="0068558C"/>
    <w:rsid w:val="007F4520"/>
    <w:rsid w:val="008276CB"/>
    <w:rsid w:val="00A14EE0"/>
    <w:rsid w:val="00AF69B5"/>
    <w:rsid w:val="00B5557A"/>
    <w:rsid w:val="00D87F51"/>
    <w:rsid w:val="00E47431"/>
    <w:rsid w:val="00EB178B"/>
    <w:rsid w:val="00EB757A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E438"/>
  <w15:chartTrackingRefBased/>
  <w15:docId w15:val="{DB897296-E9B3-4CE1-B8ED-703D8FE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5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F5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7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F51"/>
    <w:rPr>
      <w:sz w:val="24"/>
      <w:szCs w:val="24"/>
      <w:lang w:val="en-US"/>
    </w:rPr>
  </w:style>
  <w:style w:type="paragraph" w:styleId="NoSpacing">
    <w:name w:val="No Spacing"/>
    <w:uiPriority w:val="1"/>
    <w:qFormat/>
    <w:rsid w:val="002E2659"/>
    <w:pPr>
      <w:spacing w:after="0" w:line="240" w:lineRule="auto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E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One</dc:creator>
  <cp:keywords/>
  <dc:description/>
  <cp:lastModifiedBy>MDC</cp:lastModifiedBy>
  <cp:revision>13</cp:revision>
  <dcterms:created xsi:type="dcterms:W3CDTF">2025-11-04T10:30:00Z</dcterms:created>
  <dcterms:modified xsi:type="dcterms:W3CDTF">2025-11-06T02:47:00Z</dcterms:modified>
</cp:coreProperties>
</file>