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B6380" w14:textId="77777777" w:rsidR="00ED5C0A" w:rsidRPr="00920F67" w:rsidRDefault="00ED5C0A" w:rsidP="00920F67">
      <w:pPr>
        <w:keepNext/>
        <w:keepLines/>
        <w:widowControl w:val="0"/>
        <w:spacing w:after="0" w:line="264" w:lineRule="auto"/>
        <w:jc w:val="both"/>
        <w:outlineLvl w:val="1"/>
        <w:rPr>
          <w:rFonts w:asciiTheme="majorHAnsi" w:eastAsia="Arial" w:hAnsiTheme="majorHAnsi" w:cstheme="majorHAnsi"/>
          <w:sz w:val="26"/>
          <w:szCs w:val="26"/>
        </w:rPr>
      </w:pPr>
      <w:r w:rsidRPr="00920F67">
        <w:rPr>
          <w:rFonts w:asciiTheme="majorHAnsi" w:eastAsia="Arial" w:hAnsiTheme="majorHAnsi" w:cstheme="majorHAnsi"/>
          <w:sz w:val="26"/>
          <w:szCs w:val="26"/>
        </w:rPr>
        <w:t>Ngày soạn:</w:t>
      </w:r>
    </w:p>
    <w:p w14:paraId="4F24DD05" w14:textId="77777777" w:rsidR="00ED5C0A" w:rsidRPr="00920F67" w:rsidRDefault="00ED5C0A" w:rsidP="00920F67">
      <w:pPr>
        <w:keepNext/>
        <w:keepLines/>
        <w:widowControl w:val="0"/>
        <w:spacing w:after="0" w:line="264" w:lineRule="auto"/>
        <w:jc w:val="both"/>
        <w:outlineLvl w:val="1"/>
        <w:rPr>
          <w:rFonts w:asciiTheme="majorHAnsi" w:eastAsia="Arial" w:hAnsiTheme="majorHAnsi" w:cstheme="majorHAnsi"/>
          <w:sz w:val="26"/>
          <w:szCs w:val="26"/>
        </w:rPr>
      </w:pPr>
      <w:r w:rsidRPr="00920F67">
        <w:rPr>
          <w:rFonts w:asciiTheme="majorHAnsi" w:eastAsia="Arial" w:hAnsiTheme="majorHAnsi" w:cstheme="majorHAnsi"/>
          <w:sz w:val="26"/>
          <w:szCs w:val="26"/>
        </w:rPr>
        <w:t>Ngày dạy:</w:t>
      </w:r>
    </w:p>
    <w:p w14:paraId="543FF982" w14:textId="77777777" w:rsidR="00ED5C0A" w:rsidRPr="00920F67" w:rsidRDefault="00ED5C0A" w:rsidP="00920F67">
      <w:pPr>
        <w:keepNext/>
        <w:keepLines/>
        <w:widowControl w:val="0"/>
        <w:spacing w:after="0" w:line="264" w:lineRule="auto"/>
        <w:jc w:val="center"/>
        <w:outlineLvl w:val="1"/>
        <w:rPr>
          <w:rFonts w:asciiTheme="majorHAnsi" w:eastAsia="Arial" w:hAnsiTheme="majorHAnsi" w:cstheme="majorHAnsi"/>
          <w:b/>
          <w:bCs/>
          <w:sz w:val="26"/>
          <w:szCs w:val="26"/>
        </w:rPr>
      </w:pPr>
      <w:r w:rsidRPr="00920F67">
        <w:rPr>
          <w:rFonts w:asciiTheme="majorHAnsi" w:eastAsia="Arial" w:hAnsiTheme="majorHAnsi" w:cstheme="majorHAnsi"/>
          <w:b/>
          <w:bCs/>
          <w:sz w:val="26"/>
          <w:szCs w:val="26"/>
        </w:rPr>
        <w:t xml:space="preserve">BÀI 4: </w:t>
      </w:r>
      <w:r w:rsidRPr="00920F67">
        <w:rPr>
          <w:rFonts w:asciiTheme="majorHAnsi" w:eastAsia="Arial" w:hAnsiTheme="majorHAnsi" w:cstheme="majorHAnsi"/>
          <w:b/>
          <w:bCs/>
          <w:sz w:val="26"/>
          <w:szCs w:val="26"/>
          <w:lang w:val="vi-VN"/>
        </w:rPr>
        <w:t xml:space="preserve">SỰ RA ĐỜI VÀ PHÁT TRIỂN CỦA HIỆP HỘI CÁC QUỐC GIA ĐÔNG NAM Á </w:t>
      </w:r>
      <w:r w:rsidRPr="00920F67">
        <w:rPr>
          <w:rFonts w:asciiTheme="majorHAnsi" w:eastAsia="Arial" w:hAnsiTheme="majorHAnsi" w:cstheme="majorHAnsi"/>
          <w:b/>
          <w:bCs/>
          <w:sz w:val="26"/>
          <w:szCs w:val="26"/>
        </w:rPr>
        <w:t>(</w:t>
      </w:r>
      <w:r w:rsidRPr="00920F67">
        <w:rPr>
          <w:rFonts w:asciiTheme="majorHAnsi" w:eastAsia="Arial" w:hAnsiTheme="majorHAnsi" w:cstheme="majorHAnsi"/>
          <w:b/>
          <w:bCs/>
          <w:sz w:val="26"/>
          <w:szCs w:val="26"/>
          <w:lang w:val="vi-VN"/>
        </w:rPr>
        <w:t>ASEAN</w:t>
      </w:r>
      <w:r w:rsidRPr="00920F67">
        <w:rPr>
          <w:rFonts w:asciiTheme="majorHAnsi" w:eastAsia="Arial" w:hAnsiTheme="majorHAnsi" w:cstheme="majorHAnsi"/>
          <w:b/>
          <w:bCs/>
          <w:sz w:val="26"/>
          <w:szCs w:val="26"/>
        </w:rPr>
        <w:t>) (2 tiết)</w:t>
      </w:r>
    </w:p>
    <w:p w14:paraId="3553D142" w14:textId="77777777" w:rsidR="00ED5C0A" w:rsidRPr="00920F67" w:rsidRDefault="00ED5C0A" w:rsidP="00920F67">
      <w:pPr>
        <w:keepNext/>
        <w:keepLines/>
        <w:widowControl w:val="0"/>
        <w:spacing w:after="0" w:line="264" w:lineRule="auto"/>
        <w:jc w:val="both"/>
        <w:outlineLvl w:val="1"/>
        <w:rPr>
          <w:rFonts w:asciiTheme="majorHAnsi" w:eastAsia="Arial" w:hAnsiTheme="majorHAnsi" w:cstheme="majorHAnsi"/>
          <w:b/>
          <w:sz w:val="26"/>
          <w:szCs w:val="26"/>
        </w:rPr>
      </w:pPr>
      <w:r w:rsidRPr="00920F67">
        <w:rPr>
          <w:rFonts w:asciiTheme="majorHAnsi" w:eastAsia="Arial" w:hAnsiTheme="majorHAnsi" w:cstheme="majorHAnsi"/>
          <w:b/>
          <w:sz w:val="26"/>
          <w:szCs w:val="26"/>
        </w:rPr>
        <w:t xml:space="preserve">I. MỤC TIÊU </w:t>
      </w:r>
    </w:p>
    <w:p w14:paraId="6B8FB36E" w14:textId="77777777" w:rsidR="00ED5C0A" w:rsidRPr="00920F67" w:rsidRDefault="00ED5C0A" w:rsidP="00920F67">
      <w:pPr>
        <w:keepNext/>
        <w:keepLines/>
        <w:widowControl w:val="0"/>
        <w:tabs>
          <w:tab w:val="left" w:pos="284"/>
        </w:tabs>
        <w:spacing w:after="0" w:line="264" w:lineRule="auto"/>
        <w:jc w:val="both"/>
        <w:outlineLvl w:val="2"/>
        <w:rPr>
          <w:rFonts w:asciiTheme="majorHAnsi" w:eastAsia="Arial" w:hAnsiTheme="majorHAnsi" w:cstheme="majorHAnsi"/>
          <w:b/>
          <w:bCs/>
          <w:sz w:val="26"/>
          <w:szCs w:val="26"/>
        </w:rPr>
      </w:pPr>
      <w:r w:rsidRPr="00920F67">
        <w:rPr>
          <w:rFonts w:asciiTheme="majorHAnsi" w:eastAsia="Arial" w:hAnsiTheme="majorHAnsi" w:cstheme="majorHAnsi"/>
          <w:b/>
          <w:bCs/>
          <w:sz w:val="26"/>
          <w:szCs w:val="26"/>
        </w:rPr>
        <w:t>1. Về năng lực</w:t>
      </w:r>
    </w:p>
    <w:p w14:paraId="02E376BB" w14:textId="77777777" w:rsidR="00ED5C0A" w:rsidRPr="00920F67" w:rsidRDefault="00ED5C0A" w:rsidP="00920F67">
      <w:pPr>
        <w:spacing w:after="0" w:line="264" w:lineRule="auto"/>
        <w:jc w:val="both"/>
        <w:rPr>
          <w:rFonts w:asciiTheme="majorHAnsi" w:hAnsiTheme="majorHAnsi" w:cstheme="majorHAnsi"/>
          <w:sz w:val="26"/>
          <w:szCs w:val="26"/>
        </w:rPr>
      </w:pPr>
      <w:bookmarkStart w:id="0" w:name="_Hlk174289635"/>
      <w:r w:rsidRPr="00920F67">
        <w:rPr>
          <w:rFonts w:asciiTheme="majorHAnsi" w:hAnsiTheme="majorHAnsi" w:cstheme="majorHAnsi"/>
          <w:spacing w:val="-3"/>
          <w:sz w:val="26"/>
          <w:szCs w:val="26"/>
        </w:rPr>
        <w:t>- Năng</w:t>
      </w:r>
      <w:r w:rsidRPr="00920F67">
        <w:rPr>
          <w:rFonts w:asciiTheme="majorHAnsi" w:hAnsiTheme="majorHAnsi" w:cstheme="majorHAnsi"/>
          <w:spacing w:val="-7"/>
          <w:sz w:val="26"/>
          <w:szCs w:val="26"/>
        </w:rPr>
        <w:t xml:space="preserve"> </w:t>
      </w:r>
      <w:r w:rsidRPr="00920F67">
        <w:rPr>
          <w:rFonts w:asciiTheme="majorHAnsi" w:hAnsiTheme="majorHAnsi" w:cstheme="majorHAnsi"/>
          <w:sz w:val="26"/>
          <w:szCs w:val="26"/>
        </w:rPr>
        <w:t>lực</w:t>
      </w:r>
      <w:r w:rsidRPr="00920F67">
        <w:rPr>
          <w:rFonts w:asciiTheme="majorHAnsi" w:hAnsiTheme="majorHAnsi" w:cstheme="majorHAnsi"/>
          <w:spacing w:val="-7"/>
          <w:sz w:val="26"/>
          <w:szCs w:val="26"/>
        </w:rPr>
        <w:t xml:space="preserve"> </w:t>
      </w:r>
      <w:r w:rsidRPr="00920F67">
        <w:rPr>
          <w:rFonts w:asciiTheme="majorHAnsi" w:hAnsiTheme="majorHAnsi" w:cstheme="majorHAnsi"/>
          <w:sz w:val="26"/>
          <w:szCs w:val="26"/>
        </w:rPr>
        <w:t>tự</w:t>
      </w:r>
      <w:r w:rsidRPr="00920F67">
        <w:rPr>
          <w:rFonts w:asciiTheme="majorHAnsi" w:hAnsiTheme="majorHAnsi" w:cstheme="majorHAnsi"/>
          <w:spacing w:val="-8"/>
          <w:sz w:val="26"/>
          <w:szCs w:val="26"/>
        </w:rPr>
        <w:t xml:space="preserve"> </w:t>
      </w:r>
      <w:r w:rsidRPr="00920F67">
        <w:rPr>
          <w:rFonts w:asciiTheme="majorHAnsi" w:hAnsiTheme="majorHAnsi" w:cstheme="majorHAnsi"/>
          <w:sz w:val="26"/>
          <w:szCs w:val="26"/>
        </w:rPr>
        <w:t>chủ</w:t>
      </w:r>
      <w:r w:rsidRPr="00920F67">
        <w:rPr>
          <w:rFonts w:asciiTheme="majorHAnsi" w:hAnsiTheme="majorHAnsi" w:cstheme="majorHAnsi"/>
          <w:spacing w:val="-4"/>
          <w:sz w:val="26"/>
          <w:szCs w:val="26"/>
        </w:rPr>
        <w:t xml:space="preserve"> </w:t>
      </w:r>
      <w:r w:rsidRPr="00920F67">
        <w:rPr>
          <w:rFonts w:asciiTheme="majorHAnsi" w:hAnsiTheme="majorHAnsi" w:cstheme="majorHAnsi"/>
          <w:sz w:val="26"/>
          <w:szCs w:val="26"/>
        </w:rPr>
        <w:t>và</w:t>
      </w:r>
      <w:r w:rsidRPr="00920F67">
        <w:rPr>
          <w:rFonts w:asciiTheme="majorHAnsi" w:hAnsiTheme="majorHAnsi" w:cstheme="majorHAnsi"/>
          <w:spacing w:val="-3"/>
          <w:sz w:val="26"/>
          <w:szCs w:val="26"/>
        </w:rPr>
        <w:t xml:space="preserve"> </w:t>
      </w:r>
      <w:r w:rsidRPr="00920F67">
        <w:rPr>
          <w:rFonts w:asciiTheme="majorHAnsi" w:hAnsiTheme="majorHAnsi" w:cstheme="majorHAnsi"/>
          <w:sz w:val="26"/>
          <w:szCs w:val="26"/>
        </w:rPr>
        <w:t>tự</w:t>
      </w:r>
      <w:r w:rsidRPr="00920F67">
        <w:rPr>
          <w:rFonts w:asciiTheme="majorHAnsi" w:hAnsiTheme="majorHAnsi" w:cstheme="majorHAnsi"/>
          <w:spacing w:val="-5"/>
          <w:sz w:val="26"/>
          <w:szCs w:val="26"/>
        </w:rPr>
        <w:t xml:space="preserve"> </w:t>
      </w:r>
      <w:r w:rsidRPr="00920F67">
        <w:rPr>
          <w:rFonts w:asciiTheme="majorHAnsi" w:hAnsiTheme="majorHAnsi" w:cstheme="majorHAnsi"/>
          <w:sz w:val="26"/>
          <w:szCs w:val="26"/>
        </w:rPr>
        <w:t>học</w:t>
      </w:r>
      <w:r w:rsidRPr="00920F67">
        <w:rPr>
          <w:rFonts w:asciiTheme="majorHAnsi" w:hAnsiTheme="majorHAnsi" w:cstheme="majorHAnsi"/>
          <w:spacing w:val="-4"/>
          <w:sz w:val="26"/>
          <w:szCs w:val="26"/>
        </w:rPr>
        <w:t>, giao</w:t>
      </w:r>
      <w:r w:rsidRPr="00920F67">
        <w:rPr>
          <w:rFonts w:asciiTheme="majorHAnsi" w:hAnsiTheme="majorHAnsi" w:cstheme="majorHAnsi"/>
          <w:spacing w:val="-9"/>
          <w:sz w:val="26"/>
          <w:szCs w:val="26"/>
        </w:rPr>
        <w:t xml:space="preserve"> </w:t>
      </w:r>
      <w:r w:rsidRPr="00920F67">
        <w:rPr>
          <w:rFonts w:asciiTheme="majorHAnsi" w:hAnsiTheme="majorHAnsi" w:cstheme="majorHAnsi"/>
          <w:spacing w:val="-4"/>
          <w:sz w:val="26"/>
          <w:szCs w:val="26"/>
        </w:rPr>
        <w:t>tiếp</w:t>
      </w:r>
      <w:r w:rsidRPr="00920F67">
        <w:rPr>
          <w:rFonts w:asciiTheme="majorHAnsi" w:hAnsiTheme="majorHAnsi" w:cstheme="majorHAnsi"/>
          <w:spacing w:val="-8"/>
          <w:sz w:val="26"/>
          <w:szCs w:val="26"/>
        </w:rPr>
        <w:t xml:space="preserve"> </w:t>
      </w:r>
      <w:r w:rsidRPr="00920F67">
        <w:rPr>
          <w:rFonts w:asciiTheme="majorHAnsi" w:hAnsiTheme="majorHAnsi" w:cstheme="majorHAnsi"/>
          <w:sz w:val="26"/>
          <w:szCs w:val="26"/>
        </w:rPr>
        <w:t>và</w:t>
      </w:r>
      <w:r w:rsidRPr="00920F67">
        <w:rPr>
          <w:rFonts w:asciiTheme="majorHAnsi" w:hAnsiTheme="majorHAnsi" w:cstheme="majorHAnsi"/>
          <w:spacing w:val="-7"/>
          <w:sz w:val="26"/>
          <w:szCs w:val="26"/>
        </w:rPr>
        <w:t xml:space="preserve"> </w:t>
      </w:r>
      <w:r w:rsidRPr="00920F67">
        <w:rPr>
          <w:rFonts w:asciiTheme="majorHAnsi" w:hAnsiTheme="majorHAnsi" w:cstheme="majorHAnsi"/>
          <w:sz w:val="26"/>
          <w:szCs w:val="26"/>
        </w:rPr>
        <w:t>hợp</w:t>
      </w:r>
      <w:r w:rsidRPr="00920F67">
        <w:rPr>
          <w:rFonts w:asciiTheme="majorHAnsi" w:hAnsiTheme="majorHAnsi" w:cstheme="majorHAnsi"/>
          <w:spacing w:val="-6"/>
          <w:sz w:val="26"/>
          <w:szCs w:val="26"/>
        </w:rPr>
        <w:t xml:space="preserve"> </w:t>
      </w:r>
      <w:r w:rsidRPr="00920F67">
        <w:rPr>
          <w:rFonts w:asciiTheme="majorHAnsi" w:hAnsiTheme="majorHAnsi" w:cstheme="majorHAnsi"/>
          <w:sz w:val="26"/>
          <w:szCs w:val="26"/>
        </w:rPr>
        <w:t>tác</w:t>
      </w:r>
      <w:r w:rsidRPr="00920F67">
        <w:rPr>
          <w:rFonts w:asciiTheme="majorHAnsi" w:hAnsiTheme="majorHAnsi" w:cstheme="majorHAnsi"/>
          <w:spacing w:val="-7"/>
          <w:sz w:val="26"/>
          <w:szCs w:val="26"/>
        </w:rPr>
        <w:t xml:space="preserve"> </w:t>
      </w:r>
      <w:r w:rsidRPr="00920F67">
        <w:rPr>
          <w:rFonts w:asciiTheme="majorHAnsi" w:hAnsiTheme="majorHAnsi" w:cstheme="majorHAnsi"/>
          <w:spacing w:val="-4"/>
          <w:sz w:val="26"/>
          <w:szCs w:val="26"/>
        </w:rPr>
        <w:t>thông</w:t>
      </w:r>
      <w:r w:rsidRPr="00920F67">
        <w:rPr>
          <w:rFonts w:asciiTheme="majorHAnsi" w:hAnsiTheme="majorHAnsi" w:cstheme="majorHAnsi"/>
          <w:spacing w:val="-9"/>
          <w:sz w:val="26"/>
          <w:szCs w:val="26"/>
        </w:rPr>
        <w:t xml:space="preserve"> </w:t>
      </w:r>
      <w:r w:rsidRPr="00920F67">
        <w:rPr>
          <w:rFonts w:asciiTheme="majorHAnsi" w:hAnsiTheme="majorHAnsi" w:cstheme="majorHAnsi"/>
          <w:sz w:val="26"/>
          <w:szCs w:val="26"/>
        </w:rPr>
        <w:t>qua</w:t>
      </w:r>
      <w:r w:rsidRPr="00920F67">
        <w:rPr>
          <w:rFonts w:asciiTheme="majorHAnsi" w:hAnsiTheme="majorHAnsi" w:cstheme="majorHAnsi"/>
          <w:spacing w:val="-7"/>
          <w:sz w:val="26"/>
          <w:szCs w:val="26"/>
        </w:rPr>
        <w:t xml:space="preserve"> </w:t>
      </w:r>
      <w:r w:rsidRPr="00920F67">
        <w:rPr>
          <w:rFonts w:asciiTheme="majorHAnsi" w:hAnsiTheme="majorHAnsi" w:cstheme="majorHAnsi"/>
          <w:sz w:val="26"/>
          <w:szCs w:val="26"/>
        </w:rPr>
        <w:t>hoạt động nhóm, trao đổi học tập và báo cáo sản phẩm học tập</w:t>
      </w:r>
      <w:r w:rsidRPr="00920F67">
        <w:rPr>
          <w:rFonts w:asciiTheme="majorHAnsi" w:hAnsiTheme="majorHAnsi" w:cstheme="majorHAnsi"/>
          <w:sz w:val="26"/>
          <w:szCs w:val="26"/>
          <w:lang w:val="vi-VN"/>
        </w:rPr>
        <w:t xml:space="preserve"> thông qua việc biết cách sưu tầm và sử dụng tư liệu để tìm hiểu về quá trình thành lập ASEAN.</w:t>
      </w:r>
    </w:p>
    <w:p w14:paraId="6B4E8978" w14:textId="77777777" w:rsidR="00ED5C0A" w:rsidRPr="00920F67" w:rsidRDefault="00ED5C0A" w:rsidP="00920F67">
      <w:pPr>
        <w:spacing w:after="0" w:line="264" w:lineRule="auto"/>
        <w:jc w:val="both"/>
        <w:rPr>
          <w:rFonts w:asciiTheme="majorHAnsi" w:hAnsiTheme="majorHAnsi" w:cstheme="majorHAnsi"/>
          <w:spacing w:val="-5"/>
          <w:sz w:val="26"/>
          <w:szCs w:val="26"/>
        </w:rPr>
      </w:pPr>
      <w:r w:rsidRPr="00920F67">
        <w:rPr>
          <w:rFonts w:asciiTheme="majorHAnsi" w:hAnsiTheme="majorHAnsi" w:cstheme="majorHAnsi"/>
          <w:spacing w:val="-4"/>
          <w:sz w:val="26"/>
          <w:szCs w:val="26"/>
        </w:rPr>
        <w:t>- Năng</w:t>
      </w:r>
      <w:r w:rsidRPr="00920F67">
        <w:rPr>
          <w:rFonts w:asciiTheme="majorHAnsi" w:hAnsiTheme="majorHAnsi" w:cstheme="majorHAnsi"/>
          <w:spacing w:val="-10"/>
          <w:sz w:val="26"/>
          <w:szCs w:val="26"/>
        </w:rPr>
        <w:t xml:space="preserve"> </w:t>
      </w:r>
      <w:r w:rsidRPr="00920F67">
        <w:rPr>
          <w:rFonts w:asciiTheme="majorHAnsi" w:hAnsiTheme="majorHAnsi" w:cstheme="majorHAnsi"/>
          <w:sz w:val="26"/>
          <w:szCs w:val="26"/>
        </w:rPr>
        <w:t>lực</w:t>
      </w:r>
      <w:r w:rsidRPr="00920F67">
        <w:rPr>
          <w:rFonts w:asciiTheme="majorHAnsi" w:hAnsiTheme="majorHAnsi" w:cstheme="majorHAnsi"/>
          <w:spacing w:val="-5"/>
          <w:sz w:val="26"/>
          <w:szCs w:val="26"/>
        </w:rPr>
        <w:t xml:space="preserve"> </w:t>
      </w:r>
      <w:r w:rsidRPr="00920F67">
        <w:rPr>
          <w:rFonts w:asciiTheme="majorHAnsi" w:hAnsiTheme="majorHAnsi" w:cstheme="majorHAnsi"/>
          <w:sz w:val="26"/>
          <w:szCs w:val="26"/>
        </w:rPr>
        <w:t>tìm</w:t>
      </w:r>
      <w:r w:rsidRPr="00920F67">
        <w:rPr>
          <w:rFonts w:asciiTheme="majorHAnsi" w:hAnsiTheme="majorHAnsi" w:cstheme="majorHAnsi"/>
          <w:spacing w:val="-5"/>
          <w:sz w:val="26"/>
          <w:szCs w:val="26"/>
        </w:rPr>
        <w:t xml:space="preserve"> </w:t>
      </w:r>
      <w:r w:rsidRPr="00920F67">
        <w:rPr>
          <w:rFonts w:asciiTheme="majorHAnsi" w:hAnsiTheme="majorHAnsi" w:cstheme="majorHAnsi"/>
          <w:spacing w:val="-3"/>
          <w:sz w:val="26"/>
          <w:szCs w:val="26"/>
        </w:rPr>
        <w:t>hiểu</w:t>
      </w:r>
      <w:r w:rsidRPr="00920F67">
        <w:rPr>
          <w:rFonts w:asciiTheme="majorHAnsi" w:hAnsiTheme="majorHAnsi" w:cstheme="majorHAnsi"/>
          <w:spacing w:val="-5"/>
          <w:sz w:val="26"/>
          <w:szCs w:val="26"/>
        </w:rPr>
        <w:t xml:space="preserve"> </w:t>
      </w:r>
      <w:r w:rsidRPr="00920F67">
        <w:rPr>
          <w:rFonts w:asciiTheme="majorHAnsi" w:hAnsiTheme="majorHAnsi" w:cstheme="majorHAnsi"/>
          <w:spacing w:val="-3"/>
          <w:sz w:val="26"/>
          <w:szCs w:val="26"/>
        </w:rPr>
        <w:t>lịch</w:t>
      </w:r>
      <w:r w:rsidRPr="00920F67">
        <w:rPr>
          <w:rFonts w:asciiTheme="majorHAnsi" w:hAnsiTheme="majorHAnsi" w:cstheme="majorHAnsi"/>
          <w:spacing w:val="-4"/>
          <w:sz w:val="26"/>
          <w:szCs w:val="26"/>
        </w:rPr>
        <w:t xml:space="preserve"> </w:t>
      </w:r>
      <w:r w:rsidRPr="00920F67">
        <w:rPr>
          <w:rFonts w:asciiTheme="majorHAnsi" w:hAnsiTheme="majorHAnsi" w:cstheme="majorHAnsi"/>
          <w:spacing w:val="-3"/>
          <w:sz w:val="26"/>
          <w:szCs w:val="26"/>
        </w:rPr>
        <w:t>sử thông qua:</w:t>
      </w:r>
      <w:r w:rsidRPr="00920F67">
        <w:rPr>
          <w:rFonts w:asciiTheme="majorHAnsi" w:hAnsiTheme="majorHAnsi" w:cstheme="majorHAnsi"/>
          <w:spacing w:val="-5"/>
          <w:sz w:val="26"/>
          <w:szCs w:val="26"/>
        </w:rPr>
        <w:t xml:space="preserve"> </w:t>
      </w:r>
    </w:p>
    <w:p w14:paraId="3EFCC0E0"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rPr>
      </w:pPr>
      <w:r w:rsidRPr="00920F67">
        <w:rPr>
          <w:rFonts w:asciiTheme="majorHAnsi" w:hAnsiTheme="majorHAnsi" w:cstheme="majorHAnsi"/>
          <w:sz w:val="26"/>
          <w:szCs w:val="26"/>
        </w:rPr>
        <w:t>+ Trình bày được quá trình hình thành và mục đích thành lập của ASEAN.</w:t>
      </w:r>
    </w:p>
    <w:p w14:paraId="01801ABC"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rPr>
      </w:pPr>
      <w:r w:rsidRPr="00920F67">
        <w:rPr>
          <w:rFonts w:asciiTheme="majorHAnsi" w:hAnsiTheme="majorHAnsi" w:cstheme="majorHAnsi"/>
          <w:sz w:val="26"/>
          <w:szCs w:val="26"/>
        </w:rPr>
        <w:t>+ Trình bày được quá trình phát triển từ ASEAN 5 đến ASEAN 10.</w:t>
      </w:r>
    </w:p>
    <w:p w14:paraId="2A8E4B1B"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rPr>
      </w:pPr>
      <w:r w:rsidRPr="00920F67">
        <w:rPr>
          <w:rFonts w:asciiTheme="majorHAnsi" w:hAnsiTheme="majorHAnsi" w:cstheme="majorHAnsi"/>
          <w:sz w:val="26"/>
          <w:szCs w:val="26"/>
        </w:rPr>
        <w:t>+ Nêu được các giai đoạn phát triển chính của ASEAN (từ năm 1967 đến nay).</w:t>
      </w:r>
    </w:p>
    <w:p w14:paraId="2FE4161D"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rPr>
      </w:pPr>
      <w:r w:rsidRPr="00920F67">
        <w:rPr>
          <w:rFonts w:asciiTheme="majorHAnsi" w:hAnsiTheme="majorHAnsi" w:cstheme="majorHAnsi"/>
          <w:sz w:val="26"/>
          <w:szCs w:val="26"/>
        </w:rPr>
        <w:t>+ V</w:t>
      </w:r>
      <w:r w:rsidRPr="00920F67">
        <w:rPr>
          <w:rFonts w:asciiTheme="majorHAnsi" w:hAnsiTheme="majorHAnsi" w:cstheme="majorHAnsi"/>
          <w:sz w:val="26"/>
          <w:szCs w:val="26"/>
          <w:lang w:val="vi-VN"/>
        </w:rPr>
        <w:t>iệc nhận diện các loại hình tư liệu lịch sử (tư liệu chữ viết, hình ảnh,...), biết cách sưu tầm và khai thác tư liệu để trình bày được quá trình hình thành và mục đích thành lập của ASEAN.</w:t>
      </w:r>
    </w:p>
    <w:p w14:paraId="5C312A91"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lang w:val="vi-VN"/>
        </w:rPr>
      </w:pPr>
      <w:r w:rsidRPr="00920F67">
        <w:rPr>
          <w:rFonts w:asciiTheme="majorHAnsi" w:hAnsiTheme="majorHAnsi" w:cstheme="majorHAnsi"/>
          <w:sz w:val="26"/>
          <w:szCs w:val="26"/>
        </w:rPr>
        <w:t xml:space="preserve">- </w:t>
      </w:r>
      <w:bookmarkEnd w:id="0"/>
      <w:r w:rsidRPr="00920F67">
        <w:rPr>
          <w:rFonts w:asciiTheme="majorHAnsi" w:hAnsiTheme="majorHAnsi" w:cstheme="majorHAnsi"/>
          <w:sz w:val="26"/>
          <w:szCs w:val="26"/>
          <w:lang w:val="vi-VN"/>
        </w:rPr>
        <w:t>Năng lực nhận thức và tư duy lịch sử thông qua việc trình bày được quá trình phát triển từ ASEAN 5 đến ASEAN 10.</w:t>
      </w:r>
    </w:p>
    <w:p w14:paraId="653ADE91"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lang w:val="vi-VN"/>
        </w:rPr>
      </w:pPr>
      <w:r w:rsidRPr="00920F67">
        <w:rPr>
          <w:rFonts w:asciiTheme="majorHAnsi" w:hAnsiTheme="majorHAnsi" w:cstheme="majorHAnsi"/>
          <w:sz w:val="26"/>
          <w:szCs w:val="26"/>
        </w:rPr>
        <w:t xml:space="preserve">- </w:t>
      </w:r>
      <w:r w:rsidRPr="00920F67">
        <w:rPr>
          <w:rFonts w:asciiTheme="majorHAnsi" w:hAnsiTheme="majorHAnsi" w:cstheme="majorHAnsi"/>
          <w:sz w:val="26"/>
          <w:szCs w:val="26"/>
          <w:lang w:val="vi-VN"/>
        </w:rPr>
        <w:t>Năng lực tự chủ và tự học thông qua việc nêu được các giai đoạn phát triển chính của ASEAN từ năm 1967 đến nay.</w:t>
      </w:r>
    </w:p>
    <w:p w14:paraId="1E7959C3"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b/>
          <w:sz w:val="26"/>
          <w:szCs w:val="26"/>
        </w:rPr>
      </w:pPr>
      <w:r w:rsidRPr="00920F67">
        <w:rPr>
          <w:rFonts w:asciiTheme="majorHAnsi" w:hAnsiTheme="majorHAnsi" w:cstheme="majorHAnsi"/>
          <w:b/>
          <w:sz w:val="26"/>
          <w:szCs w:val="26"/>
        </w:rPr>
        <w:t>2. Về phẩm chất</w:t>
      </w:r>
    </w:p>
    <w:p w14:paraId="307555B3" w14:textId="77777777" w:rsidR="00ED5C0A" w:rsidRPr="00920F67" w:rsidRDefault="00ED5C0A" w:rsidP="00920F67">
      <w:pPr>
        <w:shd w:val="clear" w:color="auto" w:fill="FFFFFF"/>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Chăm chỉ và trách nhiệm thông qua việc thực hiện các công việc cá nhân và nhóm trong quá trình học tập.</w:t>
      </w:r>
    </w:p>
    <w:p w14:paraId="20656EEC" w14:textId="77777777" w:rsidR="00ED5C0A" w:rsidRPr="00920F67" w:rsidRDefault="00ED5C0A" w:rsidP="00920F67">
      <w:pPr>
        <w:shd w:val="clear" w:color="auto" w:fill="FFFFFF"/>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Ý thức đoàn kết, gắn bó, tôn trọng nền văn hoá, xã hội và các giá trị của các quốc gia trong khu vực cũng như tinh thần hữu nghị, hợp tác của ASEAN.</w:t>
      </w:r>
    </w:p>
    <w:p w14:paraId="6E5D24BB" w14:textId="77777777" w:rsidR="00ED5C0A" w:rsidRPr="00920F67" w:rsidRDefault="00ED5C0A" w:rsidP="00920F67">
      <w:pPr>
        <w:shd w:val="clear" w:color="auto" w:fill="FFFFFF"/>
        <w:spacing w:after="0" w:line="264" w:lineRule="auto"/>
        <w:jc w:val="both"/>
        <w:rPr>
          <w:rFonts w:asciiTheme="majorHAnsi" w:hAnsiTheme="majorHAnsi" w:cstheme="majorHAnsi"/>
          <w:sz w:val="26"/>
          <w:szCs w:val="26"/>
        </w:rPr>
      </w:pPr>
      <w:r w:rsidRPr="00920F67">
        <w:rPr>
          <w:rFonts w:asciiTheme="majorHAnsi" w:hAnsiTheme="majorHAnsi" w:cstheme="majorHAnsi"/>
          <w:b/>
          <w:sz w:val="26"/>
          <w:szCs w:val="26"/>
        </w:rPr>
        <w:t xml:space="preserve">II. </w:t>
      </w:r>
      <w:r w:rsidRPr="00920F67">
        <w:rPr>
          <w:rFonts w:asciiTheme="majorHAnsi" w:hAnsiTheme="majorHAnsi" w:cstheme="majorHAnsi"/>
          <w:b/>
          <w:bCs/>
          <w:sz w:val="26"/>
          <w:szCs w:val="26"/>
        </w:rPr>
        <w:t>THIẾT BỊ DẠY HỌC VÀ HỌC LIỆU</w:t>
      </w:r>
    </w:p>
    <w:p w14:paraId="06570157" w14:textId="77777777" w:rsidR="00ED5C0A" w:rsidRPr="00920F67" w:rsidRDefault="00ED5C0A" w:rsidP="00920F67">
      <w:pPr>
        <w:spacing w:after="0" w:line="264" w:lineRule="auto"/>
        <w:jc w:val="both"/>
        <w:rPr>
          <w:rFonts w:asciiTheme="majorHAnsi" w:hAnsiTheme="majorHAnsi" w:cstheme="majorHAnsi"/>
          <w:b/>
          <w:sz w:val="26"/>
          <w:szCs w:val="26"/>
        </w:rPr>
      </w:pPr>
      <w:r w:rsidRPr="00920F67">
        <w:rPr>
          <w:rFonts w:asciiTheme="majorHAnsi" w:hAnsiTheme="majorHAnsi" w:cstheme="majorHAnsi"/>
          <w:b/>
          <w:sz w:val="26"/>
          <w:szCs w:val="26"/>
        </w:rPr>
        <w:t xml:space="preserve">1. </w:t>
      </w:r>
      <w:r w:rsidRPr="00920F67">
        <w:rPr>
          <w:rFonts w:asciiTheme="majorHAnsi" w:hAnsiTheme="majorHAnsi" w:cstheme="majorHAnsi"/>
          <w:b/>
          <w:sz w:val="26"/>
          <w:szCs w:val="26"/>
          <w:lang w:val="vi-VN"/>
        </w:rPr>
        <w:t>G</w:t>
      </w:r>
      <w:r w:rsidRPr="00920F67">
        <w:rPr>
          <w:rFonts w:asciiTheme="majorHAnsi" w:hAnsiTheme="majorHAnsi" w:cstheme="majorHAnsi"/>
          <w:b/>
          <w:sz w:val="26"/>
          <w:szCs w:val="26"/>
        </w:rPr>
        <w:t>iáo viên</w:t>
      </w:r>
      <w:r w:rsidRPr="00920F67">
        <w:rPr>
          <w:rFonts w:asciiTheme="majorHAnsi" w:hAnsiTheme="majorHAnsi" w:cstheme="majorHAnsi"/>
          <w:b/>
          <w:sz w:val="26"/>
          <w:szCs w:val="26"/>
          <w:lang w:val="vi-VN"/>
        </w:rPr>
        <w:t>.</w:t>
      </w:r>
    </w:p>
    <w:p w14:paraId="52DB0D31" w14:textId="77777777" w:rsidR="00ED5C0A" w:rsidRPr="00920F67" w:rsidRDefault="00ED5C0A" w:rsidP="00920F67">
      <w:pPr>
        <w:spacing w:after="0" w:line="264" w:lineRule="auto"/>
        <w:jc w:val="both"/>
        <w:rPr>
          <w:rFonts w:asciiTheme="majorHAnsi" w:hAnsiTheme="majorHAnsi" w:cstheme="majorHAnsi"/>
          <w:b/>
          <w:sz w:val="26"/>
          <w:szCs w:val="26"/>
        </w:rPr>
      </w:pPr>
      <w:r w:rsidRPr="00920F67">
        <w:rPr>
          <w:rFonts w:asciiTheme="majorHAnsi" w:hAnsiTheme="majorHAnsi" w:cstheme="majorHAnsi"/>
          <w:b/>
          <w:sz w:val="26"/>
          <w:szCs w:val="26"/>
        </w:rPr>
        <w:t xml:space="preserve">- </w:t>
      </w:r>
      <w:r w:rsidRPr="00920F67">
        <w:rPr>
          <w:rFonts w:asciiTheme="majorHAnsi" w:hAnsiTheme="majorHAnsi" w:cstheme="majorHAnsi"/>
          <w:sz w:val="26"/>
          <w:szCs w:val="26"/>
        </w:rPr>
        <w:t>KHBD soạn theo định hướng phát triển năng lực, phiếu học tập dành cho HS.</w:t>
      </w:r>
    </w:p>
    <w:p w14:paraId="3895FF8C" w14:textId="77777777" w:rsidR="00ED5C0A" w:rsidRPr="00920F67" w:rsidRDefault="00ED5C0A" w:rsidP="00920F67">
      <w:pPr>
        <w:keepNext/>
        <w:widowControl w:val="0"/>
        <w:tabs>
          <w:tab w:val="left" w:pos="746"/>
        </w:tabs>
        <w:spacing w:after="0" w:line="264" w:lineRule="auto"/>
        <w:jc w:val="both"/>
        <w:rPr>
          <w:rFonts w:asciiTheme="majorHAnsi" w:eastAsia="Arial" w:hAnsiTheme="majorHAnsi" w:cstheme="majorHAnsi"/>
          <w:sz w:val="26"/>
          <w:szCs w:val="26"/>
        </w:rPr>
      </w:pPr>
      <w:r w:rsidRPr="00920F67">
        <w:rPr>
          <w:rFonts w:asciiTheme="majorHAnsi" w:eastAsia="Arial" w:hAnsiTheme="majorHAnsi" w:cstheme="majorHAnsi"/>
          <w:sz w:val="26"/>
          <w:szCs w:val="26"/>
        </w:rPr>
        <w:t>- Các kênh hình (phóng to).</w:t>
      </w:r>
    </w:p>
    <w:p w14:paraId="6D79632A" w14:textId="77777777" w:rsidR="00ED5C0A" w:rsidRPr="00920F67" w:rsidRDefault="00ED5C0A" w:rsidP="00920F67">
      <w:pPr>
        <w:keepNext/>
        <w:widowControl w:val="0"/>
        <w:tabs>
          <w:tab w:val="left" w:pos="746"/>
        </w:tabs>
        <w:spacing w:after="0" w:line="264" w:lineRule="auto"/>
        <w:jc w:val="both"/>
        <w:rPr>
          <w:rFonts w:asciiTheme="majorHAnsi" w:eastAsia="Arial" w:hAnsiTheme="majorHAnsi" w:cstheme="majorHAnsi"/>
          <w:sz w:val="26"/>
          <w:szCs w:val="26"/>
        </w:rPr>
      </w:pPr>
      <w:r w:rsidRPr="00920F67">
        <w:rPr>
          <w:rFonts w:asciiTheme="majorHAnsi" w:eastAsia="Arial" w:hAnsiTheme="majorHAnsi" w:cstheme="majorHAnsi"/>
          <w:sz w:val="26"/>
          <w:szCs w:val="26"/>
        </w:rPr>
        <w:t>- Máy tính, ti vi,</w:t>
      </w:r>
    </w:p>
    <w:p w14:paraId="64DE4322" w14:textId="77777777" w:rsidR="00ED5C0A" w:rsidRPr="00920F67" w:rsidRDefault="00ED5C0A" w:rsidP="00920F67">
      <w:pPr>
        <w:spacing w:after="0" w:line="264" w:lineRule="auto"/>
        <w:jc w:val="both"/>
        <w:rPr>
          <w:rFonts w:asciiTheme="majorHAnsi" w:hAnsiTheme="majorHAnsi" w:cstheme="majorHAnsi"/>
          <w:b/>
          <w:sz w:val="26"/>
          <w:szCs w:val="26"/>
        </w:rPr>
      </w:pPr>
      <w:r w:rsidRPr="00920F67">
        <w:rPr>
          <w:rFonts w:asciiTheme="majorHAnsi" w:hAnsiTheme="majorHAnsi" w:cstheme="majorHAnsi"/>
          <w:b/>
          <w:sz w:val="26"/>
          <w:szCs w:val="26"/>
        </w:rPr>
        <w:t>2. Học sinh</w:t>
      </w:r>
    </w:p>
    <w:p w14:paraId="3DC25960"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SGK.</w:t>
      </w:r>
    </w:p>
    <w:p w14:paraId="63EB9289"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sz w:val="26"/>
          <w:szCs w:val="26"/>
        </w:rPr>
        <w:t xml:space="preserve">- </w:t>
      </w:r>
      <w:r w:rsidRPr="00920F67">
        <w:rPr>
          <w:rFonts w:asciiTheme="majorHAnsi" w:hAnsiTheme="majorHAnsi" w:cstheme="majorHAnsi"/>
          <w:sz w:val="26"/>
          <w:szCs w:val="26"/>
        </w:rPr>
        <w:t>Tranh ảnh, tư liệu sưu tầm liên quan đến bài học (nếu có) và dụng cụ học tập theo yêu cầu của GV.</w:t>
      </w:r>
    </w:p>
    <w:p w14:paraId="5F6189BA" w14:textId="77777777" w:rsidR="00ED5C0A" w:rsidRPr="00920F67" w:rsidRDefault="00ED5C0A" w:rsidP="00920F67">
      <w:pPr>
        <w:spacing w:after="0" w:line="264" w:lineRule="auto"/>
        <w:jc w:val="both"/>
        <w:rPr>
          <w:rFonts w:asciiTheme="majorHAnsi" w:hAnsiTheme="majorHAnsi" w:cstheme="majorHAnsi"/>
          <w:b/>
          <w:sz w:val="26"/>
          <w:szCs w:val="26"/>
        </w:rPr>
      </w:pPr>
      <w:r w:rsidRPr="00920F67">
        <w:rPr>
          <w:rFonts w:asciiTheme="majorHAnsi" w:hAnsiTheme="majorHAnsi" w:cstheme="majorHAnsi"/>
          <w:b/>
          <w:sz w:val="26"/>
          <w:szCs w:val="26"/>
        </w:rPr>
        <w:t>III. TIẾN TRÌNH DẠY HỌC</w:t>
      </w:r>
    </w:p>
    <w:p w14:paraId="3BED9D5B"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1. Hoạt động khởi động</w:t>
      </w:r>
    </w:p>
    <w:tbl>
      <w:tblPr>
        <w:tblW w:w="9634" w:type="dxa"/>
        <w:tblLook w:val="04A0" w:firstRow="1" w:lastRow="0" w:firstColumn="1" w:lastColumn="0" w:noHBand="0" w:noVBand="1"/>
      </w:tblPr>
      <w:tblGrid>
        <w:gridCol w:w="9634"/>
      </w:tblGrid>
      <w:tr w:rsidR="00ED5C0A" w:rsidRPr="00920F67" w14:paraId="344AAE6A" w14:textId="77777777" w:rsidTr="00AF2340">
        <w:tc>
          <w:tcPr>
            <w:tcW w:w="9634" w:type="dxa"/>
          </w:tcPr>
          <w:p w14:paraId="25BA7E68"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b/>
                <w:bCs/>
                <w:sz w:val="26"/>
                <w:szCs w:val="26"/>
                <w:lang w:val="vi-VN"/>
              </w:rPr>
              <w:t>a) Mục tiêu</w:t>
            </w:r>
            <w:r w:rsidRPr="00920F67">
              <w:rPr>
                <w:rFonts w:asciiTheme="majorHAnsi" w:hAnsiTheme="majorHAnsi" w:cstheme="majorHAnsi"/>
                <w:sz w:val="26"/>
                <w:szCs w:val="26"/>
                <w:lang w:val="vi-VN"/>
              </w:rPr>
              <w:t xml:space="preserve">: </w:t>
            </w:r>
          </w:p>
          <w:p w14:paraId="7E902728"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Khơi dậy hứng thú học tập cho HS, tạo không khí vui vẻ khám phá bài mới và chuyển giao nhiệm vụ học tập.</w:t>
            </w:r>
          </w:p>
          <w:p w14:paraId="7B3B1F64" w14:textId="77777777" w:rsidR="00ED5C0A" w:rsidRPr="00920F67" w:rsidRDefault="00ED5C0A" w:rsidP="00920F67">
            <w:pPr>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 xml:space="preserve">b) Tổ chức thực hiện: </w:t>
            </w:r>
          </w:p>
          <w:p w14:paraId="263034E4"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lang w:val="vi-VN"/>
              </w:rPr>
              <w:t xml:space="preserve">B1: </w:t>
            </w:r>
            <w:r w:rsidRPr="00920F67">
              <w:rPr>
                <w:rFonts w:asciiTheme="majorHAnsi" w:hAnsiTheme="majorHAnsi" w:cstheme="majorHAnsi"/>
                <w:b/>
                <w:bCs/>
                <w:sz w:val="26"/>
                <w:szCs w:val="26"/>
              </w:rPr>
              <w:t>GV c</w:t>
            </w:r>
            <w:r w:rsidRPr="00920F67">
              <w:rPr>
                <w:rFonts w:asciiTheme="majorHAnsi" w:hAnsiTheme="majorHAnsi" w:cstheme="majorHAnsi"/>
                <w:b/>
                <w:bCs/>
                <w:sz w:val="26"/>
                <w:szCs w:val="26"/>
                <w:lang w:val="vi-VN"/>
              </w:rPr>
              <w:t xml:space="preserve">huyển giao nhiệm vụ </w:t>
            </w:r>
          </w:p>
          <w:p w14:paraId="2269E885"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GV mời HS tham gia trò chơi ô chữ:</w:t>
            </w:r>
          </w:p>
          <w:p w14:paraId="5409FA0D"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1</w:t>
            </w:r>
            <w:r w:rsidRPr="00920F67">
              <w:rPr>
                <w:rFonts w:asciiTheme="majorHAnsi" w:hAnsiTheme="majorHAnsi" w:cstheme="majorHAnsi"/>
                <w:bCs/>
                <w:sz w:val="26"/>
                <w:szCs w:val="26"/>
              </w:rPr>
              <w:t>: Quốc gia có hình dáng lãnh thổ hình chữ “S”? (7 ô chữ).</w:t>
            </w:r>
          </w:p>
          <w:p w14:paraId="1DCAA65B"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2</w:t>
            </w:r>
            <w:r w:rsidRPr="00920F67">
              <w:rPr>
                <w:rFonts w:asciiTheme="majorHAnsi" w:hAnsiTheme="majorHAnsi" w:cstheme="majorHAnsi"/>
                <w:bCs/>
                <w:sz w:val="26"/>
                <w:szCs w:val="26"/>
              </w:rPr>
              <w:t>: Quốc gia nào ở Đông Nam Á không giáp biển? (3 ô chữ).</w:t>
            </w:r>
          </w:p>
          <w:p w14:paraId="025CBE8A"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lastRenderedPageBreak/>
              <w:t>Câu 3</w:t>
            </w:r>
            <w:r w:rsidRPr="00920F67">
              <w:rPr>
                <w:rFonts w:asciiTheme="majorHAnsi" w:hAnsiTheme="majorHAnsi" w:cstheme="majorHAnsi"/>
                <w:bCs/>
                <w:sz w:val="26"/>
                <w:szCs w:val="26"/>
              </w:rPr>
              <w:t>: Quốc gia nào ở Đông Nam Á thoát khỏi tình trạng thuộc địa trong Chiến tranh thế giới thứ hai? (7 ô chữ).</w:t>
            </w:r>
          </w:p>
          <w:p w14:paraId="3B066091"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4</w:t>
            </w:r>
            <w:r w:rsidRPr="00920F67">
              <w:rPr>
                <w:rFonts w:asciiTheme="majorHAnsi" w:hAnsiTheme="majorHAnsi" w:cstheme="majorHAnsi"/>
                <w:bCs/>
                <w:sz w:val="26"/>
                <w:szCs w:val="26"/>
              </w:rPr>
              <w:t>: Kua-la-lăm-pua là thủ đô của nước nào? (8 ô chữ).</w:t>
            </w:r>
          </w:p>
          <w:p w14:paraId="7EB36980"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5</w:t>
            </w:r>
            <w:r w:rsidRPr="00920F67">
              <w:rPr>
                <w:rFonts w:asciiTheme="majorHAnsi" w:hAnsiTheme="majorHAnsi" w:cstheme="majorHAnsi"/>
                <w:bCs/>
                <w:sz w:val="26"/>
                <w:szCs w:val="26"/>
              </w:rPr>
              <w:t>: Quốc gia nào trẻ nhất Đông Nam Á? (8 ô chữ).</w:t>
            </w:r>
          </w:p>
          <w:p w14:paraId="43E347A4"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6</w:t>
            </w:r>
            <w:r w:rsidRPr="00920F67">
              <w:rPr>
                <w:rFonts w:asciiTheme="majorHAnsi" w:hAnsiTheme="majorHAnsi" w:cstheme="majorHAnsi"/>
                <w:bCs/>
                <w:sz w:val="26"/>
                <w:szCs w:val="26"/>
              </w:rPr>
              <w:t>: Miến Điện đổi tên thành? (6 ô chữ).</w:t>
            </w:r>
          </w:p>
          <w:p w14:paraId="0140270A"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7</w:t>
            </w:r>
            <w:r w:rsidRPr="00920F67">
              <w:rPr>
                <w:rFonts w:asciiTheme="majorHAnsi" w:hAnsiTheme="majorHAnsi" w:cstheme="majorHAnsi"/>
                <w:bCs/>
                <w:sz w:val="26"/>
                <w:szCs w:val="26"/>
              </w:rPr>
              <w:t>: Đất nước In-đô-nê-xi-a được mệnh danh là đất nước? (6 ô chữ).</w:t>
            </w:r>
          </w:p>
          <w:p w14:paraId="1526508D"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8</w:t>
            </w:r>
            <w:r w:rsidRPr="00920F67">
              <w:rPr>
                <w:rFonts w:asciiTheme="majorHAnsi" w:hAnsiTheme="majorHAnsi" w:cstheme="majorHAnsi"/>
                <w:bCs/>
                <w:sz w:val="26"/>
                <w:szCs w:val="26"/>
              </w:rPr>
              <w:t>: Ma-ni-la là thủ đô của nước nào? (9 ô chữ).</w:t>
            </w:r>
          </w:p>
          <w:p w14:paraId="79ECE140"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9</w:t>
            </w:r>
            <w:r w:rsidRPr="00920F67">
              <w:rPr>
                <w:rFonts w:asciiTheme="majorHAnsi" w:hAnsiTheme="majorHAnsi" w:cstheme="majorHAnsi"/>
                <w:bCs/>
                <w:sz w:val="26"/>
                <w:szCs w:val="26"/>
              </w:rPr>
              <w:t>: Tên viết tắt của khối quân sự Đông Nam Á do Mĩ, Anh, Pháp thành lập? (5 ô chữ).</w:t>
            </w:r>
          </w:p>
          <w:p w14:paraId="0F8A4A27"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10</w:t>
            </w:r>
            <w:r w:rsidRPr="00920F67">
              <w:rPr>
                <w:rFonts w:asciiTheme="majorHAnsi" w:hAnsiTheme="majorHAnsi" w:cstheme="majorHAnsi"/>
                <w:bCs/>
                <w:sz w:val="26"/>
                <w:szCs w:val="26"/>
              </w:rPr>
              <w:t>: Tập đoàn Pôn Pốt Iêng Xa-ri thực hiện chế độ diệt chủng ở nước nào? (9 ô chữ).</w:t>
            </w:r>
          </w:p>
          <w:p w14:paraId="474B79A2" w14:textId="77777777" w:rsidR="00ED5C0A" w:rsidRPr="00920F67" w:rsidRDefault="00ED5C0A" w:rsidP="00920F67">
            <w:pPr>
              <w:shd w:val="clear" w:color="auto" w:fill="FFFFFF"/>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KHOÁ</w:t>
            </w:r>
            <w:r w:rsidRPr="00920F67">
              <w:rPr>
                <w:rFonts w:asciiTheme="majorHAnsi" w:hAnsiTheme="majorHAnsi" w:cstheme="majorHAnsi"/>
                <w:bCs/>
                <w:sz w:val="26"/>
                <w:szCs w:val="26"/>
              </w:rPr>
              <w:t xml:space="preserve">: </w:t>
            </w:r>
            <w:r w:rsidRPr="00920F67">
              <w:rPr>
                <w:rFonts w:asciiTheme="majorHAnsi" w:hAnsiTheme="majorHAnsi" w:cstheme="majorHAnsi"/>
                <w:bCs/>
                <w:sz w:val="26"/>
                <w:szCs w:val="26"/>
                <w:lang w:val="vi-VN"/>
              </w:rPr>
              <w:t xml:space="preserve">Đây là tên viết tắt tổ chức liên kết khu vực ở nước Đông Nam Á? </w:t>
            </w:r>
            <w:r w:rsidRPr="00920F67">
              <w:rPr>
                <w:rFonts w:asciiTheme="majorHAnsi" w:hAnsiTheme="majorHAnsi" w:cstheme="majorHAnsi"/>
                <w:bCs/>
                <w:sz w:val="26"/>
                <w:szCs w:val="26"/>
              </w:rPr>
              <w:t xml:space="preserve"> (5 ô chữ).</w:t>
            </w:r>
          </w:p>
          <w:p w14:paraId="35860FEC" w14:textId="77777777" w:rsidR="00ED5C0A" w:rsidRPr="00920F67" w:rsidRDefault="00ED5C0A" w:rsidP="00920F67">
            <w:pPr>
              <w:shd w:val="clear" w:color="auto" w:fill="FFFFFF"/>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Bước 2: HS thực hiện nhiệm vụ học tập</w:t>
            </w:r>
          </w:p>
          <w:p w14:paraId="731DA2EE"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sz w:val="26"/>
                <w:szCs w:val="26"/>
              </w:rPr>
              <w:t>-</w:t>
            </w:r>
            <w:r w:rsidRPr="00920F67">
              <w:rPr>
                <w:rFonts w:asciiTheme="majorHAnsi" w:hAnsiTheme="majorHAnsi" w:cstheme="majorHAnsi"/>
                <w:sz w:val="26"/>
                <w:szCs w:val="26"/>
              </w:rPr>
              <w:t xml:space="preserve"> HS trả lời câu hỏi.</w:t>
            </w:r>
          </w:p>
          <w:p w14:paraId="53006844"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sz w:val="26"/>
                <w:szCs w:val="26"/>
              </w:rPr>
              <w:t>-</w:t>
            </w:r>
            <w:r w:rsidRPr="00920F67">
              <w:rPr>
                <w:rFonts w:asciiTheme="majorHAnsi" w:hAnsiTheme="majorHAnsi" w:cstheme="majorHAnsi"/>
                <w:sz w:val="26"/>
                <w:szCs w:val="26"/>
              </w:rPr>
              <w:t xml:space="preserve"> GV hướng dẫn, theo dõi, hỗ trợ HS nếu cần thiết</w:t>
            </w:r>
          </w:p>
          <w:p w14:paraId="51ACD072"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Bước 3: Báo cáo kết quả hoạt động</w:t>
            </w:r>
          </w:p>
          <w:p w14:paraId="6DC573C9"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sz w:val="26"/>
                <w:szCs w:val="26"/>
              </w:rPr>
              <w:t>-</w:t>
            </w:r>
            <w:r w:rsidRPr="00920F67">
              <w:rPr>
                <w:rFonts w:asciiTheme="majorHAnsi" w:hAnsiTheme="majorHAnsi" w:cstheme="majorHAnsi"/>
                <w:sz w:val="26"/>
                <w:szCs w:val="26"/>
              </w:rPr>
              <w:t xml:space="preserve"> GV mời đại diện HS trả lời câu hỏi.</w:t>
            </w:r>
          </w:p>
          <w:p w14:paraId="4AF7E612" w14:textId="77777777" w:rsidR="00ED5C0A" w:rsidRPr="00920F67" w:rsidRDefault="00ED5C0A" w:rsidP="00920F67">
            <w:pPr>
              <w:tabs>
                <w:tab w:val="left" w:pos="5389"/>
              </w:tabs>
              <w:spacing w:after="0" w:line="264" w:lineRule="auto"/>
              <w:jc w:val="both"/>
              <w:rPr>
                <w:rFonts w:asciiTheme="majorHAnsi" w:hAnsiTheme="majorHAnsi" w:cstheme="majorHAnsi"/>
                <w:sz w:val="26"/>
                <w:szCs w:val="26"/>
              </w:rPr>
            </w:pPr>
            <w:r w:rsidRPr="00920F67">
              <w:rPr>
                <w:rFonts w:asciiTheme="majorHAnsi" w:hAnsiTheme="majorHAnsi" w:cstheme="majorHAnsi"/>
                <w:b/>
                <w:sz w:val="26"/>
                <w:szCs w:val="26"/>
              </w:rPr>
              <w:t>-</w:t>
            </w:r>
            <w:r w:rsidRPr="00920F67">
              <w:rPr>
                <w:rFonts w:asciiTheme="majorHAnsi" w:hAnsiTheme="majorHAnsi" w:cstheme="majorHAnsi"/>
                <w:sz w:val="26"/>
                <w:szCs w:val="26"/>
              </w:rPr>
              <w:t xml:space="preserve"> GV mời HS khác nhận xét, bổ sung.</w:t>
            </w:r>
          </w:p>
          <w:p w14:paraId="23422AB7" w14:textId="77777777" w:rsidR="00ED5C0A" w:rsidRPr="00920F67" w:rsidRDefault="00ED5C0A" w:rsidP="00920F67">
            <w:pPr>
              <w:tabs>
                <w:tab w:val="left" w:pos="5389"/>
              </w:tabs>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Sản phẩm dự kiến</w:t>
            </w:r>
          </w:p>
          <w:p w14:paraId="3C6D70B8" w14:textId="77777777" w:rsidR="00ED5C0A" w:rsidRPr="00920F67" w:rsidRDefault="00ED5C0A" w:rsidP="00920F67">
            <w:pPr>
              <w:tabs>
                <w:tab w:val="left" w:pos="5389"/>
              </w:tabs>
              <w:spacing w:after="0" w:line="264" w:lineRule="auto"/>
              <w:jc w:val="both"/>
              <w:rPr>
                <w:rFonts w:asciiTheme="majorHAnsi" w:hAnsiTheme="majorHAnsi" w:cstheme="majorHAnsi"/>
                <w:sz w:val="26"/>
                <w:szCs w:val="26"/>
              </w:rPr>
            </w:pPr>
            <w:r w:rsidRPr="00920F67">
              <w:rPr>
                <w:rFonts w:asciiTheme="majorHAnsi" w:hAnsiTheme="majorHAnsi" w:cstheme="majorHAnsi"/>
                <w:noProof/>
                <w:sz w:val="26"/>
                <w:szCs w:val="26"/>
              </w:rPr>
              <w:drawing>
                <wp:inline distT="0" distB="0" distL="0" distR="0" wp14:anchorId="0307A1C0" wp14:editId="56D4F5C6">
                  <wp:extent cx="4572000" cy="2109470"/>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109470"/>
                          </a:xfrm>
                          <a:prstGeom prst="rect">
                            <a:avLst/>
                          </a:prstGeom>
                          <a:noFill/>
                          <a:ln>
                            <a:noFill/>
                          </a:ln>
                        </pic:spPr>
                      </pic:pic>
                    </a:graphicData>
                  </a:graphic>
                </wp:inline>
              </w:drawing>
            </w:r>
          </w:p>
          <w:p w14:paraId="4D8A0C33"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p>
          <w:p w14:paraId="4402D3B3"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B4:</w:t>
            </w:r>
            <w:r w:rsidRPr="00920F67">
              <w:rPr>
                <w:rFonts w:asciiTheme="majorHAnsi" w:hAnsiTheme="majorHAnsi" w:cstheme="majorHAnsi"/>
                <w:sz w:val="26"/>
                <w:szCs w:val="26"/>
                <w:lang w:val="vi-VN"/>
              </w:rPr>
              <w:t xml:space="preserve"> </w:t>
            </w:r>
            <w:r w:rsidRPr="00920F67">
              <w:rPr>
                <w:rFonts w:asciiTheme="majorHAnsi" w:hAnsiTheme="majorHAnsi" w:cstheme="majorHAnsi"/>
                <w:b/>
                <w:bCs/>
                <w:sz w:val="26"/>
                <w:szCs w:val="26"/>
                <w:lang w:val="vi-VN"/>
              </w:rPr>
              <w:t xml:space="preserve"> </w:t>
            </w:r>
            <w:r w:rsidRPr="00920F67">
              <w:rPr>
                <w:rFonts w:asciiTheme="majorHAnsi" w:hAnsiTheme="majorHAnsi" w:cstheme="majorHAnsi"/>
                <w:b/>
                <w:bCs/>
                <w:sz w:val="26"/>
                <w:szCs w:val="26"/>
              </w:rPr>
              <w:t>GV đánh giá, k</w:t>
            </w:r>
            <w:r w:rsidRPr="00920F67">
              <w:rPr>
                <w:rFonts w:asciiTheme="majorHAnsi" w:hAnsiTheme="majorHAnsi" w:cstheme="majorHAnsi"/>
                <w:b/>
                <w:bCs/>
                <w:sz w:val="26"/>
                <w:szCs w:val="26"/>
                <w:lang w:val="vi-VN"/>
              </w:rPr>
              <w:t>ết luận</w:t>
            </w:r>
          </w:p>
          <w:p w14:paraId="3B804555"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 xml:space="preserve">- Nhận xét </w:t>
            </w:r>
            <w:r w:rsidRPr="00920F67">
              <w:rPr>
                <w:rFonts w:asciiTheme="majorHAnsi" w:hAnsiTheme="majorHAnsi" w:cstheme="majorHAnsi"/>
                <w:sz w:val="26"/>
                <w:szCs w:val="26"/>
              </w:rPr>
              <w:t>câu trả lời của HS,</w:t>
            </w:r>
            <w:r w:rsidRPr="00920F67">
              <w:rPr>
                <w:rFonts w:asciiTheme="majorHAnsi" w:hAnsiTheme="majorHAnsi" w:cstheme="majorHAnsi"/>
                <w:sz w:val="26"/>
                <w:szCs w:val="26"/>
                <w:lang w:val="vi-VN"/>
              </w:rPr>
              <w:t xml:space="preserve"> chốt kiến thức, chuyển dẫn vào hoạt động hình thành kiến thức mới.</w:t>
            </w:r>
          </w:p>
          <w:p w14:paraId="42F09669" w14:textId="77777777" w:rsidR="00ED5C0A" w:rsidRPr="00920F67" w:rsidRDefault="00ED5C0A" w:rsidP="00920F67">
            <w:pPr>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sz w:val="26"/>
                <w:szCs w:val="26"/>
                <w:lang w:val="vi-VN"/>
              </w:rPr>
              <w:t>- Viết tên bài, nêu mục tiêu chung của bài và dẫn vào HĐ tiếp theo.</w:t>
            </w:r>
            <w:r w:rsidRPr="00920F67">
              <w:rPr>
                <w:rFonts w:asciiTheme="majorHAnsi" w:hAnsiTheme="majorHAnsi" w:cstheme="majorHAnsi"/>
                <w:b/>
                <w:bCs/>
                <w:sz w:val="26"/>
                <w:szCs w:val="26"/>
                <w:lang w:val="vi-VN"/>
              </w:rPr>
              <w:t xml:space="preserve"> </w:t>
            </w:r>
          </w:p>
          <w:tbl>
            <w:tblPr>
              <w:tblStyle w:val="LiBang"/>
              <w:tblW w:w="0" w:type="auto"/>
              <w:tblLook w:val="04A0" w:firstRow="1" w:lastRow="0" w:firstColumn="1" w:lastColumn="0" w:noHBand="0" w:noVBand="1"/>
            </w:tblPr>
            <w:tblGrid>
              <w:gridCol w:w="9408"/>
            </w:tblGrid>
            <w:tr w:rsidR="00ED5C0A" w:rsidRPr="00920F67" w14:paraId="741BFAF5" w14:textId="77777777" w:rsidTr="00AF2340">
              <w:tc>
                <w:tcPr>
                  <w:tcW w:w="9408" w:type="dxa"/>
                  <w:tcBorders>
                    <w:top w:val="single" w:sz="4" w:space="0" w:color="auto"/>
                    <w:left w:val="single" w:sz="4" w:space="0" w:color="auto"/>
                    <w:bottom w:val="single" w:sz="4" w:space="0" w:color="auto"/>
                    <w:right w:val="single" w:sz="4" w:space="0" w:color="auto"/>
                  </w:tcBorders>
                  <w:hideMark/>
                </w:tcPr>
                <w:p w14:paraId="22C70D64" w14:textId="77777777" w:rsidR="00ED5C0A" w:rsidRPr="00920F67" w:rsidRDefault="00ED5C0A" w:rsidP="00920F67">
                  <w:pPr>
                    <w:spacing w:after="0" w:line="264" w:lineRule="auto"/>
                    <w:jc w:val="both"/>
                    <w:rPr>
                      <w:rFonts w:asciiTheme="majorHAnsi" w:hAnsiTheme="majorHAnsi" w:cstheme="majorHAnsi"/>
                      <w:bCs/>
                      <w:i/>
                      <w:sz w:val="26"/>
                      <w:szCs w:val="26"/>
                      <w:lang w:val="vi-VN"/>
                    </w:rPr>
                  </w:pPr>
                  <w:r w:rsidRPr="00920F67">
                    <w:rPr>
                      <w:rFonts w:asciiTheme="majorHAnsi" w:hAnsiTheme="majorHAnsi" w:cstheme="majorHAnsi"/>
                      <w:bCs/>
                      <w:i/>
                      <w:sz w:val="26"/>
                      <w:szCs w:val="26"/>
                      <w:lang w:val="vi-VN"/>
                    </w:rPr>
                    <w:t>Lá cờ của ASEAN ở hình bên được sử dụng chính thức từ ngày 31-5-1997, khi tổ chức này có 7 thành viên. Ở giữa cờ là biểu tượng bó lúa 10 nhánh, thể hiện ý tưởng về một tổ chức bao gồm đầy đủ các nước trong khu vực Đông Nam Á.</w:t>
                  </w:r>
                </w:p>
                <w:p w14:paraId="49598799" w14:textId="77777777" w:rsidR="00ED5C0A" w:rsidRPr="00920F67" w:rsidRDefault="00ED5C0A" w:rsidP="00920F67">
                  <w:pPr>
                    <w:spacing w:after="0" w:line="264" w:lineRule="auto"/>
                    <w:jc w:val="both"/>
                    <w:rPr>
                      <w:rFonts w:asciiTheme="majorHAnsi" w:hAnsiTheme="majorHAnsi" w:cstheme="majorHAnsi"/>
                      <w:bCs/>
                      <w:i/>
                      <w:sz w:val="26"/>
                      <w:szCs w:val="26"/>
                      <w:lang w:val="vi-VN"/>
                    </w:rPr>
                  </w:pPr>
                  <w:r w:rsidRPr="00920F67">
                    <w:rPr>
                      <w:rFonts w:asciiTheme="majorHAnsi" w:hAnsiTheme="majorHAnsi" w:cstheme="majorHAnsi"/>
                      <w:bCs/>
                      <w:i/>
                      <w:sz w:val="26"/>
                      <w:szCs w:val="26"/>
                      <w:lang w:val="vi-VN"/>
                    </w:rPr>
                    <w:t>Ngày 30-4-1999, tại Hà Nội, ý tưởng đó đã thành hiện thực khi Cam-pu-chia gia nhập ASEAN – sự kiện gắn liền với vai trò vận động đặc biệt của Việt Nam. ASEAN trở thành mái nhà chung của 10 nước Đông Nam Á, đồng thời tiếp tục là một trong những tổ chức khu vực thành công nhất trên thế giới.</w:t>
                  </w:r>
                </w:p>
                <w:p w14:paraId="0AB3E35C" w14:textId="77777777" w:rsidR="00ED5C0A" w:rsidRPr="00920F67" w:rsidRDefault="00ED5C0A" w:rsidP="00920F67">
                  <w:pPr>
                    <w:spacing w:after="0" w:line="264" w:lineRule="auto"/>
                    <w:jc w:val="both"/>
                    <w:rPr>
                      <w:rFonts w:asciiTheme="majorHAnsi" w:hAnsiTheme="majorHAnsi" w:cstheme="majorHAnsi"/>
                      <w:bCs/>
                      <w:i/>
                      <w:sz w:val="26"/>
                      <w:szCs w:val="26"/>
                    </w:rPr>
                  </w:pPr>
                  <w:r w:rsidRPr="00920F67">
                    <w:rPr>
                      <w:rFonts w:asciiTheme="majorHAnsi" w:hAnsiTheme="majorHAnsi" w:cstheme="majorHAnsi"/>
                      <w:bCs/>
                      <w:i/>
                      <w:sz w:val="26"/>
                      <w:szCs w:val="26"/>
                      <w:lang w:val="vi-VN"/>
                    </w:rPr>
                    <w:t>Vậy ASEAN được hình thành như thế nào? Mục đích thành lập của tổ chức này là gì? Quá trình phát triển của ASEAN từ năm 1967 đến nay diễn ra qua những giai đoạn nào?</w:t>
                  </w:r>
                  <w:r w:rsidRPr="00920F67">
                    <w:rPr>
                      <w:rFonts w:asciiTheme="majorHAnsi" w:hAnsiTheme="majorHAnsi" w:cstheme="majorHAnsi"/>
                      <w:bCs/>
                      <w:i/>
                      <w:sz w:val="26"/>
                      <w:szCs w:val="26"/>
                    </w:rPr>
                    <w:t xml:space="preserve"> Chúng ta cùng tìm hiểu trong bài học hôm nay.</w:t>
                  </w:r>
                </w:p>
                <w:p w14:paraId="3225EDAE" w14:textId="77777777" w:rsidR="00ED5C0A" w:rsidRPr="00920F67" w:rsidRDefault="00ED5C0A" w:rsidP="00920F67">
                  <w:pPr>
                    <w:spacing w:after="0" w:line="264" w:lineRule="auto"/>
                    <w:jc w:val="both"/>
                    <w:rPr>
                      <w:rFonts w:asciiTheme="majorHAnsi" w:hAnsiTheme="majorHAnsi" w:cstheme="majorHAnsi"/>
                      <w:bCs/>
                      <w:i/>
                      <w:sz w:val="26"/>
                      <w:szCs w:val="26"/>
                    </w:rPr>
                  </w:pPr>
                  <w:r w:rsidRPr="00920F67">
                    <w:rPr>
                      <w:rFonts w:asciiTheme="majorHAnsi" w:hAnsiTheme="majorHAnsi" w:cstheme="majorHAnsi"/>
                      <w:noProof/>
                      <w:sz w:val="26"/>
                      <w:szCs w:val="26"/>
                    </w:rPr>
                    <w:lastRenderedPageBreak/>
                    <w:drawing>
                      <wp:inline distT="0" distB="0" distL="0" distR="0" wp14:anchorId="42E5A185" wp14:editId="7E724E12">
                        <wp:extent cx="2639060" cy="2117725"/>
                        <wp:effectExtent l="0" t="0" r="889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9060" cy="2117725"/>
                                </a:xfrm>
                                <a:prstGeom prst="rect">
                                  <a:avLst/>
                                </a:prstGeom>
                                <a:noFill/>
                                <a:ln>
                                  <a:noFill/>
                                </a:ln>
                              </pic:spPr>
                            </pic:pic>
                          </a:graphicData>
                        </a:graphic>
                      </wp:inline>
                    </w:drawing>
                  </w:r>
                </w:p>
              </w:tc>
            </w:tr>
          </w:tbl>
          <w:p w14:paraId="70778588" w14:textId="77777777" w:rsidR="00ED5C0A" w:rsidRPr="00920F67" w:rsidRDefault="00ED5C0A" w:rsidP="00920F67">
            <w:pPr>
              <w:spacing w:after="0" w:line="264" w:lineRule="auto"/>
              <w:jc w:val="both"/>
              <w:rPr>
                <w:rFonts w:asciiTheme="majorHAnsi" w:hAnsiTheme="majorHAnsi" w:cstheme="majorHAnsi"/>
                <w:b/>
                <w:bCs/>
                <w:sz w:val="26"/>
                <w:szCs w:val="26"/>
                <w:lang w:val="vi-VN"/>
              </w:rPr>
            </w:pPr>
          </w:p>
        </w:tc>
      </w:tr>
    </w:tbl>
    <w:p w14:paraId="3011E3AA" w14:textId="77777777" w:rsidR="00ED5C0A" w:rsidRPr="00920F67" w:rsidRDefault="00ED5C0A" w:rsidP="00920F67">
      <w:pPr>
        <w:spacing w:after="0" w:line="264" w:lineRule="auto"/>
        <w:jc w:val="both"/>
        <w:rPr>
          <w:rFonts w:asciiTheme="majorHAnsi" w:eastAsia="Brush Script MT" w:hAnsiTheme="majorHAnsi" w:cstheme="majorHAnsi"/>
          <w:b/>
          <w:bCs/>
          <w:sz w:val="26"/>
          <w:szCs w:val="26"/>
          <w:lang w:val="vi-VN"/>
        </w:rPr>
      </w:pPr>
      <w:r w:rsidRPr="00920F67">
        <w:rPr>
          <w:rFonts w:asciiTheme="majorHAnsi" w:hAnsiTheme="majorHAnsi" w:cstheme="majorHAnsi"/>
          <w:b/>
          <w:bCs/>
          <w:sz w:val="26"/>
          <w:szCs w:val="26"/>
        </w:rPr>
        <w:lastRenderedPageBreak/>
        <w:t>2. Hoạt động hình thành kiến thức</w:t>
      </w:r>
    </w:p>
    <w:p w14:paraId="3957AB5A"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b/>
          <w:bCs/>
          <w:sz w:val="26"/>
          <w:szCs w:val="26"/>
        </w:rPr>
      </w:pPr>
      <w:r w:rsidRPr="00920F67">
        <w:rPr>
          <w:rFonts w:asciiTheme="majorHAnsi" w:hAnsiTheme="majorHAnsi" w:cstheme="majorHAnsi"/>
          <w:b/>
          <w:bCs/>
          <w:sz w:val="26"/>
          <w:szCs w:val="26"/>
        </w:rPr>
        <w:t xml:space="preserve">2.1. </w:t>
      </w:r>
      <w:r w:rsidRPr="00920F67">
        <w:rPr>
          <w:rFonts w:asciiTheme="majorHAnsi" w:hAnsiTheme="majorHAnsi" w:cstheme="majorHAnsi"/>
          <w:b/>
          <w:bCs/>
          <w:sz w:val="26"/>
          <w:szCs w:val="26"/>
          <w:lang w:val="vi-VN"/>
        </w:rPr>
        <w:t xml:space="preserve">Quá trình hình thành và mục đích thành lập </w:t>
      </w:r>
      <w:r w:rsidRPr="00920F67">
        <w:rPr>
          <w:rFonts w:asciiTheme="majorHAnsi" w:hAnsiTheme="majorHAnsi" w:cstheme="majorHAnsi"/>
          <w:b/>
          <w:bCs/>
          <w:sz w:val="26"/>
          <w:szCs w:val="26"/>
        </w:rPr>
        <w:t>của</w:t>
      </w:r>
      <w:r w:rsidRPr="00920F67">
        <w:rPr>
          <w:rFonts w:asciiTheme="majorHAnsi" w:hAnsiTheme="majorHAnsi" w:cstheme="majorHAnsi"/>
          <w:b/>
          <w:bCs/>
          <w:sz w:val="26"/>
          <w:szCs w:val="26"/>
          <w:lang w:val="vi-VN"/>
        </w:rPr>
        <w:t xml:space="preserve">  ASEAN</w:t>
      </w:r>
    </w:p>
    <w:p w14:paraId="7355772E"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rPr>
      </w:pPr>
      <w:r w:rsidRPr="00920F67">
        <w:rPr>
          <w:rFonts w:asciiTheme="majorHAnsi" w:hAnsiTheme="majorHAnsi" w:cstheme="majorHAnsi"/>
          <w:b/>
          <w:bCs/>
          <w:sz w:val="26"/>
          <w:szCs w:val="26"/>
        </w:rPr>
        <w:t>a. Mục tiêu:</w:t>
      </w:r>
      <w:r w:rsidRPr="00920F67">
        <w:rPr>
          <w:rFonts w:asciiTheme="majorHAnsi" w:hAnsiTheme="majorHAnsi" w:cstheme="majorHAnsi"/>
          <w:sz w:val="26"/>
          <w:szCs w:val="26"/>
        </w:rPr>
        <w:t xml:space="preserve"> Trình bày được quá trình hình thành và mục đích thành lập của ASEAN.</w:t>
      </w:r>
    </w:p>
    <w:p w14:paraId="30CA1799"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b. Tổ chức thực hiện</w:t>
      </w:r>
    </w:p>
    <w:p w14:paraId="53F81409"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 xml:space="preserve">B1: </w:t>
      </w:r>
      <w:r w:rsidRPr="00920F67">
        <w:rPr>
          <w:rFonts w:asciiTheme="majorHAnsi" w:hAnsiTheme="majorHAnsi" w:cstheme="majorHAnsi"/>
          <w:b/>
          <w:bCs/>
          <w:sz w:val="26"/>
          <w:szCs w:val="26"/>
        </w:rPr>
        <w:t>GV c</w:t>
      </w:r>
      <w:r w:rsidRPr="00920F67">
        <w:rPr>
          <w:rFonts w:asciiTheme="majorHAnsi" w:hAnsiTheme="majorHAnsi" w:cstheme="majorHAnsi"/>
          <w:b/>
          <w:bCs/>
          <w:sz w:val="26"/>
          <w:szCs w:val="26"/>
          <w:lang w:val="vi-VN"/>
        </w:rPr>
        <w:t xml:space="preserve">huyển giao nhiệm vụ </w:t>
      </w:r>
    </w:p>
    <w:p w14:paraId="6F2573BC"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 xml:space="preserve">Nhiệm vụ 1: </w:t>
      </w:r>
      <w:r w:rsidRPr="00920F67">
        <w:rPr>
          <w:rFonts w:asciiTheme="majorHAnsi" w:hAnsiTheme="majorHAnsi" w:cstheme="majorHAnsi"/>
          <w:b/>
          <w:bCs/>
          <w:sz w:val="26"/>
          <w:szCs w:val="26"/>
          <w:lang w:val="vi-VN"/>
        </w:rPr>
        <w:t>Quá trình hình thành</w:t>
      </w:r>
    </w:p>
    <w:p w14:paraId="0AD5E4AB"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GV yêu cầu Lớp chia thành 4 nhóm hoàn thành nhiệm vụ sau về quá trình hình thành ASEAN theo công thức 5W+ 1H</w:t>
      </w:r>
    </w:p>
    <w:p w14:paraId="4AB220DA" w14:textId="77777777" w:rsidR="00ED5C0A" w:rsidRPr="00920F67" w:rsidRDefault="00ED5C0A" w:rsidP="00920F67">
      <w:pPr>
        <w:snapToGrid w:val="0"/>
        <w:spacing w:after="0" w:line="264" w:lineRule="auto"/>
        <w:jc w:val="both"/>
        <w:rPr>
          <w:rFonts w:asciiTheme="majorHAnsi" w:hAnsiTheme="majorHAnsi" w:cstheme="majorHAnsi"/>
          <w:bCs/>
          <w:i/>
          <w:sz w:val="26"/>
          <w:szCs w:val="26"/>
        </w:rPr>
      </w:pPr>
      <w:r w:rsidRPr="00920F67">
        <w:rPr>
          <w:rFonts w:asciiTheme="majorHAnsi" w:hAnsiTheme="majorHAnsi" w:cstheme="majorHAnsi"/>
          <w:bCs/>
          <w:i/>
          <w:sz w:val="26"/>
          <w:szCs w:val="26"/>
        </w:rPr>
        <w:t xml:space="preserve">What: </w:t>
      </w:r>
      <w:r w:rsidRPr="00920F67">
        <w:rPr>
          <w:rFonts w:asciiTheme="majorHAnsi" w:hAnsiTheme="majorHAnsi" w:cstheme="majorHAnsi"/>
          <w:bCs/>
          <w:i/>
          <w:sz w:val="26"/>
          <w:szCs w:val="26"/>
          <w:lang w:val="vi-VN"/>
        </w:rPr>
        <w:t>Tên gọi tổ chức là gì?</w:t>
      </w:r>
    </w:p>
    <w:p w14:paraId="2EA335E5" w14:textId="77777777" w:rsidR="00ED5C0A" w:rsidRPr="00920F67" w:rsidRDefault="00ED5C0A" w:rsidP="00920F67">
      <w:pPr>
        <w:snapToGrid w:val="0"/>
        <w:spacing w:after="0" w:line="264" w:lineRule="auto"/>
        <w:jc w:val="both"/>
        <w:rPr>
          <w:rFonts w:asciiTheme="majorHAnsi" w:hAnsiTheme="majorHAnsi" w:cstheme="majorHAnsi"/>
          <w:bCs/>
          <w:i/>
          <w:sz w:val="26"/>
          <w:szCs w:val="26"/>
          <w:lang w:val="vi-VN"/>
        </w:rPr>
      </w:pPr>
      <w:r w:rsidRPr="00920F67">
        <w:rPr>
          <w:rFonts w:asciiTheme="majorHAnsi" w:hAnsiTheme="majorHAnsi" w:cstheme="majorHAnsi"/>
          <w:bCs/>
          <w:i/>
          <w:sz w:val="26"/>
          <w:szCs w:val="26"/>
        </w:rPr>
        <w:t>Where:</w:t>
      </w:r>
      <w:r w:rsidRPr="00920F67">
        <w:rPr>
          <w:rFonts w:asciiTheme="majorHAnsi" w:eastAsiaTheme="minorEastAsia" w:hAnsiTheme="majorHAnsi" w:cstheme="majorHAnsi"/>
          <w:i/>
          <w:kern w:val="24"/>
          <w:sz w:val="26"/>
          <w:szCs w:val="26"/>
          <w:lang w:val="vi-VN"/>
        </w:rPr>
        <w:t xml:space="preserve"> </w:t>
      </w:r>
      <w:r w:rsidRPr="00920F67">
        <w:rPr>
          <w:rFonts w:asciiTheme="majorHAnsi" w:hAnsiTheme="majorHAnsi" w:cstheme="majorHAnsi"/>
          <w:bCs/>
          <w:i/>
          <w:sz w:val="26"/>
          <w:szCs w:val="26"/>
          <w:lang w:val="vi-VN"/>
        </w:rPr>
        <w:t>Tổ chức thành lập tại đâu?</w:t>
      </w:r>
    </w:p>
    <w:p w14:paraId="46575ED8" w14:textId="77777777" w:rsidR="00ED5C0A" w:rsidRPr="00920F67" w:rsidRDefault="00ED5C0A" w:rsidP="00920F67">
      <w:pPr>
        <w:snapToGrid w:val="0"/>
        <w:spacing w:after="0" w:line="264" w:lineRule="auto"/>
        <w:jc w:val="both"/>
        <w:rPr>
          <w:rFonts w:asciiTheme="majorHAnsi" w:hAnsiTheme="majorHAnsi" w:cstheme="majorHAnsi"/>
          <w:bCs/>
          <w:i/>
          <w:sz w:val="26"/>
          <w:szCs w:val="26"/>
        </w:rPr>
      </w:pPr>
      <w:r w:rsidRPr="00920F67">
        <w:rPr>
          <w:rFonts w:asciiTheme="majorHAnsi" w:hAnsiTheme="majorHAnsi" w:cstheme="majorHAnsi"/>
          <w:bCs/>
          <w:i/>
          <w:sz w:val="26"/>
          <w:szCs w:val="26"/>
        </w:rPr>
        <w:t xml:space="preserve">When: </w:t>
      </w:r>
      <w:r w:rsidRPr="00920F67">
        <w:rPr>
          <w:rFonts w:asciiTheme="majorHAnsi" w:hAnsiTheme="majorHAnsi" w:cstheme="majorHAnsi"/>
          <w:bCs/>
          <w:i/>
          <w:sz w:val="26"/>
          <w:szCs w:val="26"/>
          <w:lang w:val="vi-VN"/>
        </w:rPr>
        <w:t>Thành lập khi nào?</w:t>
      </w:r>
    </w:p>
    <w:p w14:paraId="20DE5757" w14:textId="77777777" w:rsidR="00ED5C0A" w:rsidRPr="00920F67" w:rsidRDefault="00ED5C0A" w:rsidP="00920F67">
      <w:pPr>
        <w:snapToGrid w:val="0"/>
        <w:spacing w:after="0" w:line="264" w:lineRule="auto"/>
        <w:jc w:val="both"/>
        <w:rPr>
          <w:rFonts w:asciiTheme="majorHAnsi" w:hAnsiTheme="majorHAnsi" w:cstheme="majorHAnsi"/>
          <w:bCs/>
          <w:i/>
          <w:sz w:val="26"/>
          <w:szCs w:val="26"/>
          <w:lang w:val="vi-VN"/>
        </w:rPr>
      </w:pPr>
      <w:r w:rsidRPr="00920F67">
        <w:rPr>
          <w:rFonts w:asciiTheme="majorHAnsi" w:hAnsiTheme="majorHAnsi" w:cstheme="majorHAnsi"/>
          <w:bCs/>
          <w:i/>
          <w:sz w:val="26"/>
          <w:szCs w:val="26"/>
        </w:rPr>
        <w:t xml:space="preserve">Who: </w:t>
      </w:r>
      <w:r w:rsidRPr="00920F67">
        <w:rPr>
          <w:rFonts w:asciiTheme="majorHAnsi" w:hAnsiTheme="majorHAnsi" w:cstheme="majorHAnsi"/>
          <w:bCs/>
          <w:i/>
          <w:sz w:val="26"/>
          <w:szCs w:val="26"/>
          <w:lang w:val="vi-VN"/>
        </w:rPr>
        <w:t>Những nước nào tham gia sáng lập?</w:t>
      </w:r>
    </w:p>
    <w:p w14:paraId="0CC97A67" w14:textId="77777777" w:rsidR="00ED5C0A" w:rsidRPr="00920F67" w:rsidRDefault="00ED5C0A" w:rsidP="00920F67">
      <w:pPr>
        <w:snapToGrid w:val="0"/>
        <w:spacing w:after="0" w:line="264" w:lineRule="auto"/>
        <w:jc w:val="both"/>
        <w:rPr>
          <w:rFonts w:asciiTheme="majorHAnsi" w:hAnsiTheme="majorHAnsi" w:cstheme="majorHAnsi"/>
          <w:bCs/>
          <w:i/>
          <w:sz w:val="26"/>
          <w:szCs w:val="26"/>
          <w:lang w:val="vi-VN"/>
        </w:rPr>
      </w:pPr>
      <w:r w:rsidRPr="00920F67">
        <w:rPr>
          <w:rFonts w:asciiTheme="majorHAnsi" w:hAnsiTheme="majorHAnsi" w:cstheme="majorHAnsi"/>
          <w:bCs/>
          <w:i/>
          <w:sz w:val="26"/>
          <w:szCs w:val="26"/>
        </w:rPr>
        <w:t xml:space="preserve">Why: </w:t>
      </w:r>
      <w:r w:rsidRPr="00920F67">
        <w:rPr>
          <w:rFonts w:asciiTheme="majorHAnsi" w:hAnsiTheme="majorHAnsi" w:cstheme="majorHAnsi"/>
          <w:bCs/>
          <w:i/>
          <w:sz w:val="26"/>
          <w:szCs w:val="26"/>
          <w:lang w:val="vi-VN"/>
        </w:rPr>
        <w:t>Tại sao tổ chức được thành lập?</w:t>
      </w:r>
    </w:p>
    <w:p w14:paraId="28697412" w14:textId="77777777" w:rsidR="00ED5C0A" w:rsidRPr="00920F67" w:rsidRDefault="00ED5C0A" w:rsidP="00920F67">
      <w:pPr>
        <w:snapToGrid w:val="0"/>
        <w:spacing w:after="0" w:line="264" w:lineRule="auto"/>
        <w:jc w:val="both"/>
        <w:rPr>
          <w:rFonts w:asciiTheme="majorHAnsi" w:hAnsiTheme="majorHAnsi" w:cstheme="majorHAnsi"/>
          <w:bCs/>
          <w:i/>
          <w:sz w:val="26"/>
          <w:szCs w:val="26"/>
        </w:rPr>
      </w:pPr>
      <w:r w:rsidRPr="00920F67">
        <w:rPr>
          <w:rFonts w:asciiTheme="majorHAnsi" w:hAnsiTheme="majorHAnsi" w:cstheme="majorHAnsi"/>
          <w:bCs/>
          <w:i/>
          <w:sz w:val="26"/>
          <w:szCs w:val="26"/>
        </w:rPr>
        <w:t xml:space="preserve">How: </w:t>
      </w:r>
      <w:r w:rsidRPr="00920F67">
        <w:rPr>
          <w:rFonts w:asciiTheme="majorHAnsi" w:hAnsiTheme="majorHAnsi" w:cstheme="majorHAnsi"/>
          <w:bCs/>
          <w:i/>
          <w:sz w:val="26"/>
          <w:szCs w:val="26"/>
          <w:lang w:val="vi-VN"/>
        </w:rPr>
        <w:t>Tổ chức hoạt động như</w:t>
      </w:r>
      <w:r w:rsidRPr="00920F67">
        <w:rPr>
          <w:rFonts w:asciiTheme="majorHAnsi" w:hAnsiTheme="majorHAnsi" w:cstheme="majorHAnsi"/>
          <w:bCs/>
          <w:i/>
          <w:sz w:val="26"/>
          <w:szCs w:val="26"/>
        </w:rPr>
        <w:t xml:space="preserve"> </w:t>
      </w:r>
      <w:r w:rsidRPr="00920F67">
        <w:rPr>
          <w:rFonts w:asciiTheme="majorHAnsi" w:hAnsiTheme="majorHAnsi" w:cstheme="majorHAnsi"/>
          <w:bCs/>
          <w:i/>
          <w:sz w:val="26"/>
          <w:szCs w:val="26"/>
          <w:lang w:val="vi-VN"/>
        </w:rPr>
        <w:t>thế nào?</w:t>
      </w:r>
    </w:p>
    <w:p w14:paraId="7096A848"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noProof/>
          <w:sz w:val="26"/>
          <w:szCs w:val="26"/>
        </w:rPr>
        <w:drawing>
          <wp:inline distT="0" distB="0" distL="0" distR="0" wp14:anchorId="0229F1D1" wp14:editId="1E2E9A59">
            <wp:extent cx="4163060" cy="1724660"/>
            <wp:effectExtent l="0" t="0" r="889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3060" cy="1724660"/>
                    </a:xfrm>
                    <a:prstGeom prst="rect">
                      <a:avLst/>
                    </a:prstGeom>
                    <a:noFill/>
                    <a:ln>
                      <a:noFill/>
                    </a:ln>
                  </pic:spPr>
                </pic:pic>
              </a:graphicData>
            </a:graphic>
          </wp:inline>
        </w:drawing>
      </w:r>
    </w:p>
    <w:p w14:paraId="5EC2D8E0"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noProof/>
          <w:sz w:val="26"/>
          <w:szCs w:val="26"/>
        </w:rPr>
        <w:drawing>
          <wp:inline distT="0" distB="0" distL="0" distR="0" wp14:anchorId="7CE3FD61" wp14:editId="517C7A28">
            <wp:extent cx="3729789" cy="2091322"/>
            <wp:effectExtent l="0" t="0" r="4445"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8092" cy="2095978"/>
                    </a:xfrm>
                    <a:prstGeom prst="rect">
                      <a:avLst/>
                    </a:prstGeom>
                    <a:noFill/>
                    <a:ln>
                      <a:noFill/>
                    </a:ln>
                  </pic:spPr>
                </pic:pic>
              </a:graphicData>
            </a:graphic>
          </wp:inline>
        </w:drawing>
      </w:r>
    </w:p>
    <w:p w14:paraId="7406F9FD"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Nhiệm vụ 2:   M</w:t>
      </w:r>
      <w:r w:rsidRPr="00920F67">
        <w:rPr>
          <w:rFonts w:asciiTheme="majorHAnsi" w:hAnsiTheme="majorHAnsi" w:cstheme="majorHAnsi"/>
          <w:b/>
          <w:bCs/>
          <w:sz w:val="26"/>
          <w:szCs w:val="26"/>
          <w:lang w:val="vi-VN"/>
        </w:rPr>
        <w:t>ục đích thành lập ASEAN</w:t>
      </w:r>
    </w:p>
    <w:p w14:paraId="4AB15F56" w14:textId="77777777" w:rsidR="00ED5C0A" w:rsidRPr="00920F67" w:rsidRDefault="00ED5C0A" w:rsidP="00920F67">
      <w:pPr>
        <w:snapToGrid w:val="0"/>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lastRenderedPageBreak/>
        <w:t xml:space="preserve">GV yêu cầu </w:t>
      </w:r>
      <w:r w:rsidRPr="00920F67">
        <w:rPr>
          <w:rFonts w:asciiTheme="majorHAnsi" w:hAnsiTheme="majorHAnsi" w:cstheme="majorHAnsi"/>
          <w:sz w:val="26"/>
          <w:szCs w:val="26"/>
          <w:lang w:val="vi-VN"/>
        </w:rPr>
        <w:t>Nhìn vào bảng, HS tìm những từ khoá nhằm nêu được mục đích thành lập của ASEAN.</w:t>
      </w:r>
    </w:p>
    <w:p w14:paraId="11A34CF9" w14:textId="77777777" w:rsidR="00ED5C0A" w:rsidRPr="00920F67" w:rsidRDefault="00ED5C0A" w:rsidP="00920F67">
      <w:pPr>
        <w:snapToGrid w:val="0"/>
        <w:spacing w:after="0" w:line="264" w:lineRule="auto"/>
        <w:jc w:val="both"/>
        <w:rPr>
          <w:rFonts w:asciiTheme="majorHAnsi" w:hAnsiTheme="majorHAnsi" w:cstheme="majorHAnsi"/>
          <w:bCs/>
          <w:noProof/>
          <w:sz w:val="26"/>
          <w:szCs w:val="26"/>
        </w:rPr>
      </w:pPr>
      <w:r w:rsidRPr="00920F67">
        <w:rPr>
          <w:rFonts w:asciiTheme="majorHAnsi" w:hAnsiTheme="majorHAnsi" w:cstheme="majorHAnsi"/>
          <w:b/>
          <w:bCs/>
          <w:sz w:val="26"/>
          <w:szCs w:val="26"/>
          <w:lang w:val="vi-VN"/>
        </w:rPr>
        <w:t xml:space="preserve">B2: </w:t>
      </w:r>
      <w:r w:rsidRPr="00920F67">
        <w:rPr>
          <w:rFonts w:asciiTheme="majorHAnsi" w:hAnsiTheme="majorHAnsi" w:cstheme="majorHAnsi"/>
          <w:b/>
          <w:bCs/>
          <w:sz w:val="26"/>
          <w:szCs w:val="26"/>
        </w:rPr>
        <w:t>HS t</w:t>
      </w:r>
      <w:r w:rsidRPr="00920F67">
        <w:rPr>
          <w:rFonts w:asciiTheme="majorHAnsi" w:hAnsiTheme="majorHAnsi" w:cstheme="majorHAnsi"/>
          <w:b/>
          <w:bCs/>
          <w:sz w:val="26"/>
          <w:szCs w:val="26"/>
          <w:lang w:val="vi-VN"/>
        </w:rPr>
        <w:t>hực hiện nhiệm vụ</w:t>
      </w:r>
    </w:p>
    <w:p w14:paraId="40CCA10F" w14:textId="77777777" w:rsidR="00ED5C0A" w:rsidRPr="00920F67" w:rsidRDefault="00ED5C0A" w:rsidP="00920F67">
      <w:pPr>
        <w:snapToGrid w:val="0"/>
        <w:spacing w:after="0" w:line="264" w:lineRule="auto"/>
        <w:jc w:val="both"/>
        <w:rPr>
          <w:rFonts w:asciiTheme="majorHAnsi" w:hAnsiTheme="majorHAnsi" w:cstheme="majorHAnsi"/>
          <w:sz w:val="26"/>
          <w:szCs w:val="26"/>
        </w:rPr>
      </w:pPr>
      <w:r w:rsidRPr="00920F67">
        <w:rPr>
          <w:rFonts w:asciiTheme="majorHAnsi" w:hAnsiTheme="majorHAnsi" w:cstheme="majorHAnsi"/>
          <w:b/>
          <w:bCs/>
          <w:sz w:val="26"/>
          <w:szCs w:val="26"/>
          <w:lang w:val="vi-VN"/>
        </w:rPr>
        <w:t xml:space="preserve">GV </w:t>
      </w:r>
      <w:r w:rsidRPr="00920F67">
        <w:rPr>
          <w:rFonts w:asciiTheme="majorHAnsi" w:hAnsiTheme="majorHAnsi" w:cstheme="majorHAnsi"/>
          <w:sz w:val="26"/>
          <w:szCs w:val="26"/>
          <w:lang w:val="vi-VN"/>
        </w:rPr>
        <w:t>hướng dẫn HS trả lời</w:t>
      </w:r>
      <w:r w:rsidRPr="00920F67">
        <w:rPr>
          <w:rFonts w:asciiTheme="majorHAnsi" w:hAnsiTheme="majorHAnsi" w:cstheme="majorHAnsi"/>
          <w:sz w:val="26"/>
          <w:szCs w:val="26"/>
        </w:rPr>
        <w:t>.</w:t>
      </w:r>
    </w:p>
    <w:p w14:paraId="054B838F"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b/>
          <w:bCs/>
          <w:sz w:val="26"/>
          <w:szCs w:val="26"/>
          <w:lang w:val="vi-VN"/>
        </w:rPr>
        <w:t>HS:</w:t>
      </w:r>
      <w:r w:rsidRPr="00920F67">
        <w:rPr>
          <w:rFonts w:asciiTheme="majorHAnsi" w:hAnsiTheme="majorHAnsi" w:cstheme="majorHAnsi"/>
          <w:sz w:val="26"/>
          <w:szCs w:val="26"/>
          <w:lang w:val="vi-VN"/>
        </w:rPr>
        <w:t xml:space="preserve"> Quan sát ngữ liệu trong SGK để trả lời câu hỏi.</w:t>
      </w:r>
    </w:p>
    <w:p w14:paraId="3D02C6E3"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 GV hướng dẫn HS đọc thông tin trong SGK.</w:t>
      </w:r>
    </w:p>
    <w:p w14:paraId="2E94C650"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 Hình 4 trong SGK tr. 19 để thấy được các mục đích cơ bản của việc thành lập tổ chức ASEAN. GV có thể gợi ý cho HS về nội dung của các mục tiêu này là hướng tới xây dựng một khu vực hoà bình và hợp tác ở Đông Nam Á.</w:t>
      </w:r>
    </w:p>
    <w:p w14:paraId="1C88A85B"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Mục Góc mở rộng trình bày các mục đích khác của việc thành lập tổ chức ASEAN: được trình bày trong Tuyên bố Băng Cốc (tháng 8-1967). GV có thể cho HS tìm hiểu các mục đích này và rút ra nhận xét đặc điểm của các mục đích này. Gợi ý: các mục đích này chủ yếu hưởng tới kinh tế, kĩ thuật, khoa học, văn hoá, giáo dục và nâng cao hợp tác của ASEAN với các đối tác bên ngoài khu vực.</w:t>
      </w:r>
    </w:p>
    <w:p w14:paraId="41AF74DD"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Mục Em có biết? kết hợp với Hình 5 trong SGK tr.20 để thấy được quá trình thực hiện, triển khai các mục đích này. GV nhấn mạnh các mục đích của ASEAN được triển khai thông qua các hội nghị, trên cơ sở đó, văn kiện, hiệp định, tuyên bố chung được đưa ra để các nước thành viên thực thi. GV gợi ý sự kiện ASEAN ra Tuyên bố về khu vực hoà bình, tự do và trung lập năm 1971 có liên quan đến việc Mỹ leo thang chiến tranh ở Việt Nam, đặc biệt là từ năm 1970, Mỹ mở rộng chiên tranh sang Cam-pu-chia và Lào. Điều này làm các nước ASEAN lo ngại nguy cơ chiến tranh lan rộng. Từ đó giúp HS lí giải tại sao các mước ASEAN lại lựa chọn “hoà bình, tự do và trung lập"</w:t>
      </w:r>
    </w:p>
    <w:p w14:paraId="032318E8" w14:textId="77777777" w:rsidR="00ED5C0A" w:rsidRPr="00920F67" w:rsidRDefault="00ED5C0A" w:rsidP="00920F67">
      <w:pPr>
        <w:spacing w:after="0" w:line="264" w:lineRule="auto"/>
        <w:jc w:val="both"/>
        <w:rPr>
          <w:rFonts w:asciiTheme="majorHAnsi" w:hAnsiTheme="majorHAnsi" w:cstheme="majorHAnsi"/>
          <w:b/>
          <w:sz w:val="26"/>
          <w:szCs w:val="26"/>
        </w:rPr>
      </w:pPr>
      <w:r w:rsidRPr="00920F67">
        <w:rPr>
          <w:rFonts w:asciiTheme="majorHAnsi" w:hAnsiTheme="majorHAnsi" w:cstheme="majorHAnsi"/>
          <w:b/>
          <w:sz w:val="26"/>
          <w:szCs w:val="26"/>
        </w:rPr>
        <w:t>GV cung cấp 1 số hình ảnh tư liệu:</w:t>
      </w:r>
    </w:p>
    <w:p w14:paraId="747F2EDB"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noProof/>
          <w:sz w:val="26"/>
          <w:szCs w:val="26"/>
        </w:rPr>
        <w:drawing>
          <wp:inline distT="0" distB="0" distL="0" distR="0" wp14:anchorId="2F673D8E" wp14:editId="26B12F14">
            <wp:extent cx="2798995" cy="1708484"/>
            <wp:effectExtent l="0" t="0" r="190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699" cy="1719291"/>
                    </a:xfrm>
                    <a:prstGeom prst="rect">
                      <a:avLst/>
                    </a:prstGeom>
                    <a:noFill/>
                    <a:ln>
                      <a:noFill/>
                    </a:ln>
                  </pic:spPr>
                </pic:pic>
              </a:graphicData>
            </a:graphic>
          </wp:inline>
        </w:drawing>
      </w:r>
      <w:r w:rsidRPr="00920F67">
        <w:rPr>
          <w:rFonts w:asciiTheme="majorHAnsi" w:hAnsiTheme="majorHAnsi" w:cstheme="majorHAnsi"/>
          <w:noProof/>
          <w:sz w:val="26"/>
          <w:szCs w:val="26"/>
        </w:rPr>
        <w:drawing>
          <wp:inline distT="0" distB="0" distL="0" distR="0" wp14:anchorId="7667D878" wp14:editId="08E87B5E">
            <wp:extent cx="2805945" cy="1692442"/>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0917" cy="1701472"/>
                    </a:xfrm>
                    <a:prstGeom prst="rect">
                      <a:avLst/>
                    </a:prstGeom>
                    <a:noFill/>
                    <a:ln>
                      <a:noFill/>
                    </a:ln>
                  </pic:spPr>
                </pic:pic>
              </a:graphicData>
            </a:graphic>
          </wp:inline>
        </w:drawing>
      </w:r>
    </w:p>
    <w:p w14:paraId="4E3578B4"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lang w:val="vi-VN"/>
        </w:rPr>
        <w:t>B3: Báo cáo</w:t>
      </w:r>
      <w:r w:rsidRPr="00920F67">
        <w:rPr>
          <w:rFonts w:asciiTheme="majorHAnsi" w:hAnsiTheme="majorHAnsi" w:cstheme="majorHAnsi"/>
          <w:b/>
          <w:bCs/>
          <w:sz w:val="26"/>
          <w:szCs w:val="26"/>
        </w:rPr>
        <w:t xml:space="preserve"> kết quả hoạt động</w:t>
      </w:r>
    </w:p>
    <w:p w14:paraId="74646695" w14:textId="77777777" w:rsidR="00ED5C0A" w:rsidRPr="00920F67" w:rsidRDefault="00ED5C0A" w:rsidP="00920F67">
      <w:pPr>
        <w:snapToGrid w:val="0"/>
        <w:spacing w:after="0" w:line="264" w:lineRule="auto"/>
        <w:jc w:val="both"/>
        <w:rPr>
          <w:rFonts w:asciiTheme="majorHAnsi" w:hAnsiTheme="majorHAnsi" w:cstheme="majorHAnsi"/>
          <w:sz w:val="26"/>
          <w:szCs w:val="26"/>
          <w:lang w:val="vi-VN"/>
        </w:rPr>
      </w:pPr>
      <w:r w:rsidRPr="00920F67">
        <w:rPr>
          <w:rFonts w:asciiTheme="majorHAnsi" w:hAnsiTheme="majorHAnsi" w:cstheme="majorHAnsi"/>
          <w:b/>
          <w:bCs/>
          <w:sz w:val="26"/>
          <w:szCs w:val="26"/>
          <w:lang w:val="vi-VN"/>
        </w:rPr>
        <w:t xml:space="preserve">GV </w:t>
      </w:r>
      <w:r w:rsidRPr="00920F67">
        <w:rPr>
          <w:rFonts w:asciiTheme="majorHAnsi" w:hAnsiTheme="majorHAnsi" w:cstheme="majorHAnsi"/>
          <w:sz w:val="26"/>
          <w:szCs w:val="26"/>
          <w:lang w:val="vi-VN"/>
        </w:rPr>
        <w:t>yêu cầu HS trả lời.</w:t>
      </w:r>
    </w:p>
    <w:p w14:paraId="4AC05020"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bCs/>
          <w:sz w:val="26"/>
          <w:szCs w:val="26"/>
          <w:lang w:val="vi-VN"/>
        </w:rPr>
        <w:t>HS</w:t>
      </w:r>
      <w:r w:rsidRPr="00920F67">
        <w:rPr>
          <w:rFonts w:asciiTheme="majorHAnsi" w:hAnsiTheme="majorHAnsi" w:cstheme="majorHAnsi"/>
          <w:sz w:val="26"/>
          <w:szCs w:val="26"/>
          <w:lang w:val="vi-VN"/>
        </w:rPr>
        <w:t xml:space="preserve"> trả lời câu hỏi của GV.</w:t>
      </w:r>
    </w:p>
    <w:p w14:paraId="4ECEA7FA" w14:textId="77777777" w:rsidR="00ED5C0A" w:rsidRPr="00920F67" w:rsidRDefault="00ED5C0A" w:rsidP="00920F67">
      <w:pPr>
        <w:spacing w:after="0" w:line="264" w:lineRule="auto"/>
        <w:jc w:val="both"/>
        <w:rPr>
          <w:rFonts w:asciiTheme="majorHAnsi" w:hAnsiTheme="majorHAnsi" w:cstheme="majorHAnsi"/>
          <w:b/>
          <w:sz w:val="26"/>
          <w:szCs w:val="26"/>
        </w:rPr>
      </w:pPr>
      <w:r w:rsidRPr="00920F67">
        <w:rPr>
          <w:rFonts w:asciiTheme="majorHAnsi" w:hAnsiTheme="majorHAnsi" w:cstheme="majorHAnsi"/>
          <w:b/>
          <w:sz w:val="26"/>
          <w:szCs w:val="26"/>
        </w:rPr>
        <w:t>Dự kiến sản phẩm:</w:t>
      </w:r>
    </w:p>
    <w:p w14:paraId="690EFF2E"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Nhiệm vụ 1</w:t>
      </w:r>
    </w:p>
    <w:p w14:paraId="7F606DFC" w14:textId="77777777" w:rsidR="00ED5C0A" w:rsidRPr="00920F67" w:rsidRDefault="00ED5C0A" w:rsidP="00920F67">
      <w:pPr>
        <w:snapToGrid w:val="0"/>
        <w:spacing w:after="0" w:line="264" w:lineRule="auto"/>
        <w:jc w:val="both"/>
        <w:rPr>
          <w:rFonts w:asciiTheme="majorHAnsi" w:hAnsiTheme="majorHAnsi" w:cstheme="majorHAnsi"/>
          <w:bCs/>
          <w:sz w:val="26"/>
          <w:szCs w:val="26"/>
          <w:lang w:val="vi-VN"/>
        </w:rPr>
      </w:pPr>
      <w:r w:rsidRPr="00920F67">
        <w:rPr>
          <w:rFonts w:asciiTheme="majorHAnsi" w:hAnsiTheme="majorHAnsi" w:cstheme="majorHAnsi"/>
          <w:bCs/>
          <w:sz w:val="26"/>
          <w:szCs w:val="26"/>
        </w:rPr>
        <w:t xml:space="preserve">What: </w:t>
      </w:r>
      <w:r w:rsidRPr="00920F67">
        <w:rPr>
          <w:rFonts w:asciiTheme="majorHAnsi" w:hAnsiTheme="majorHAnsi" w:cstheme="majorHAnsi"/>
          <w:bCs/>
          <w:sz w:val="26"/>
          <w:szCs w:val="26"/>
          <w:lang w:val="vi-VN"/>
        </w:rPr>
        <w:t>Tên gọi tổ chức là gì?</w:t>
      </w:r>
    </w:p>
    <w:p w14:paraId="31685A6D"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Hiệp hội các Quốc gia Đông Nam Á (tiếng Anh: Association of South East Asian Nations, ASEAN) là một tổ chức kinh tế, văn hóa và xã hội của các quốc gia trong khu vực Đông Nam Á</w:t>
      </w:r>
    </w:p>
    <w:p w14:paraId="0B61E76F" w14:textId="77777777" w:rsidR="00ED5C0A" w:rsidRPr="00920F67" w:rsidRDefault="00ED5C0A" w:rsidP="00920F67">
      <w:pPr>
        <w:snapToGrid w:val="0"/>
        <w:spacing w:after="0" w:line="264" w:lineRule="auto"/>
        <w:jc w:val="both"/>
        <w:rPr>
          <w:rFonts w:asciiTheme="majorHAnsi" w:hAnsiTheme="majorHAnsi" w:cstheme="majorHAnsi"/>
          <w:bCs/>
          <w:sz w:val="26"/>
          <w:szCs w:val="26"/>
          <w:lang w:val="vi-VN"/>
        </w:rPr>
      </w:pPr>
      <w:r w:rsidRPr="00920F67">
        <w:rPr>
          <w:rFonts w:asciiTheme="majorHAnsi" w:hAnsiTheme="majorHAnsi" w:cstheme="majorHAnsi"/>
          <w:bCs/>
          <w:sz w:val="26"/>
          <w:szCs w:val="26"/>
        </w:rPr>
        <w:t>Where:</w:t>
      </w:r>
      <w:r w:rsidRPr="00920F67">
        <w:rPr>
          <w:rFonts w:asciiTheme="majorHAnsi" w:eastAsiaTheme="minorEastAsia" w:hAnsiTheme="majorHAnsi" w:cstheme="majorHAnsi"/>
          <w:kern w:val="24"/>
          <w:sz w:val="26"/>
          <w:szCs w:val="26"/>
          <w:lang w:val="vi-VN"/>
        </w:rPr>
        <w:t xml:space="preserve"> </w:t>
      </w:r>
      <w:r w:rsidRPr="00920F67">
        <w:rPr>
          <w:rFonts w:asciiTheme="majorHAnsi" w:hAnsiTheme="majorHAnsi" w:cstheme="majorHAnsi"/>
          <w:bCs/>
          <w:sz w:val="26"/>
          <w:szCs w:val="26"/>
          <w:lang w:val="vi-VN"/>
        </w:rPr>
        <w:t>Tổ chức thành lập tại đâu?</w:t>
      </w:r>
    </w:p>
    <w:p w14:paraId="45F84D03"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Băng Cốc (Thái Lan)</w:t>
      </w:r>
    </w:p>
    <w:p w14:paraId="61AF5510" w14:textId="77777777" w:rsidR="00ED5C0A" w:rsidRPr="00920F67" w:rsidRDefault="00ED5C0A" w:rsidP="00920F67">
      <w:pPr>
        <w:snapToGrid w:val="0"/>
        <w:spacing w:after="0" w:line="264" w:lineRule="auto"/>
        <w:jc w:val="both"/>
        <w:rPr>
          <w:rFonts w:asciiTheme="majorHAnsi" w:hAnsiTheme="majorHAnsi" w:cstheme="majorHAnsi"/>
          <w:bCs/>
          <w:sz w:val="26"/>
          <w:szCs w:val="26"/>
          <w:lang w:val="vi-VN"/>
        </w:rPr>
      </w:pPr>
      <w:r w:rsidRPr="00920F67">
        <w:rPr>
          <w:rFonts w:asciiTheme="majorHAnsi" w:hAnsiTheme="majorHAnsi" w:cstheme="majorHAnsi"/>
          <w:bCs/>
          <w:sz w:val="26"/>
          <w:szCs w:val="26"/>
        </w:rPr>
        <w:t xml:space="preserve">When: </w:t>
      </w:r>
      <w:r w:rsidRPr="00920F67">
        <w:rPr>
          <w:rFonts w:asciiTheme="majorHAnsi" w:hAnsiTheme="majorHAnsi" w:cstheme="majorHAnsi"/>
          <w:bCs/>
          <w:sz w:val="26"/>
          <w:szCs w:val="26"/>
          <w:lang w:val="vi-VN"/>
        </w:rPr>
        <w:t>Thành lập khi nào?</w:t>
      </w:r>
    </w:p>
    <w:p w14:paraId="1E5F3303"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Ngày 08 – 8 – 1967.</w:t>
      </w:r>
    </w:p>
    <w:p w14:paraId="4534B8A8" w14:textId="77777777" w:rsidR="00ED5C0A" w:rsidRPr="00920F67" w:rsidRDefault="00ED5C0A" w:rsidP="00920F67">
      <w:pPr>
        <w:snapToGrid w:val="0"/>
        <w:spacing w:after="0" w:line="264" w:lineRule="auto"/>
        <w:jc w:val="both"/>
        <w:rPr>
          <w:rFonts w:asciiTheme="majorHAnsi" w:hAnsiTheme="majorHAnsi" w:cstheme="majorHAnsi"/>
          <w:bCs/>
          <w:sz w:val="26"/>
          <w:szCs w:val="26"/>
          <w:lang w:val="vi-VN"/>
        </w:rPr>
      </w:pPr>
      <w:r w:rsidRPr="00920F67">
        <w:rPr>
          <w:rFonts w:asciiTheme="majorHAnsi" w:hAnsiTheme="majorHAnsi" w:cstheme="majorHAnsi"/>
          <w:bCs/>
          <w:sz w:val="26"/>
          <w:szCs w:val="26"/>
        </w:rPr>
        <w:lastRenderedPageBreak/>
        <w:t xml:space="preserve">Who: </w:t>
      </w:r>
      <w:r w:rsidRPr="00920F67">
        <w:rPr>
          <w:rFonts w:asciiTheme="majorHAnsi" w:hAnsiTheme="majorHAnsi" w:cstheme="majorHAnsi"/>
          <w:bCs/>
          <w:sz w:val="26"/>
          <w:szCs w:val="26"/>
          <w:lang w:val="vi-VN"/>
        </w:rPr>
        <w:t>Những nước nào tham gia sáng lập?</w:t>
      </w:r>
    </w:p>
    <w:p w14:paraId="129CD236"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In-do-ne-xia, Xin-ga-po, Ma-lai-xia, Thái Lan, Phi-lip-pin</w:t>
      </w:r>
    </w:p>
    <w:p w14:paraId="2539188B" w14:textId="77777777" w:rsidR="00ED5C0A" w:rsidRPr="00920F67" w:rsidRDefault="00ED5C0A" w:rsidP="00920F67">
      <w:pPr>
        <w:snapToGrid w:val="0"/>
        <w:spacing w:after="0" w:line="264" w:lineRule="auto"/>
        <w:jc w:val="both"/>
        <w:rPr>
          <w:rFonts w:asciiTheme="majorHAnsi" w:hAnsiTheme="majorHAnsi" w:cstheme="majorHAnsi"/>
          <w:bCs/>
          <w:sz w:val="26"/>
          <w:szCs w:val="26"/>
          <w:lang w:val="vi-VN"/>
        </w:rPr>
      </w:pPr>
      <w:r w:rsidRPr="00920F67">
        <w:rPr>
          <w:rFonts w:asciiTheme="majorHAnsi" w:hAnsiTheme="majorHAnsi" w:cstheme="majorHAnsi"/>
          <w:bCs/>
          <w:sz w:val="26"/>
          <w:szCs w:val="26"/>
        </w:rPr>
        <w:t xml:space="preserve">Why: </w:t>
      </w:r>
      <w:r w:rsidRPr="00920F67">
        <w:rPr>
          <w:rFonts w:asciiTheme="majorHAnsi" w:hAnsiTheme="majorHAnsi" w:cstheme="majorHAnsi"/>
          <w:bCs/>
          <w:sz w:val="26"/>
          <w:szCs w:val="26"/>
          <w:lang w:val="vi-VN"/>
        </w:rPr>
        <w:t>Tại sao tổ chức được thành lập?</w:t>
      </w:r>
    </w:p>
    <w:p w14:paraId="1A6F4572"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 Nhu cầu hợp tác khu vực và thế giới.</w:t>
      </w:r>
    </w:p>
    <w:p w14:paraId="39C7DBB0"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 Tránh sự can thiệp của các cường quốc từ bên ngoài.</w:t>
      </w:r>
    </w:p>
    <w:p w14:paraId="4343CE65"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 Thúc đẩy hợp tác, tương trợ lẫn nhau.</w:t>
      </w:r>
    </w:p>
    <w:p w14:paraId="1B51E245" w14:textId="77777777" w:rsidR="00ED5C0A" w:rsidRPr="00920F67" w:rsidRDefault="00ED5C0A" w:rsidP="00920F67">
      <w:pPr>
        <w:snapToGrid w:val="0"/>
        <w:spacing w:after="0" w:line="264" w:lineRule="auto"/>
        <w:jc w:val="both"/>
        <w:rPr>
          <w:rFonts w:asciiTheme="majorHAnsi" w:hAnsiTheme="majorHAnsi" w:cstheme="majorHAnsi"/>
          <w:bCs/>
          <w:sz w:val="26"/>
          <w:szCs w:val="26"/>
          <w:lang w:val="vi-VN"/>
        </w:rPr>
      </w:pPr>
      <w:r w:rsidRPr="00920F67">
        <w:rPr>
          <w:rFonts w:asciiTheme="majorHAnsi" w:hAnsiTheme="majorHAnsi" w:cstheme="majorHAnsi"/>
          <w:bCs/>
          <w:sz w:val="26"/>
          <w:szCs w:val="26"/>
        </w:rPr>
        <w:t xml:space="preserve">How: </w:t>
      </w:r>
      <w:r w:rsidRPr="00920F67">
        <w:rPr>
          <w:rFonts w:asciiTheme="majorHAnsi" w:hAnsiTheme="majorHAnsi" w:cstheme="majorHAnsi"/>
          <w:bCs/>
          <w:sz w:val="26"/>
          <w:szCs w:val="26"/>
          <w:lang w:val="vi-VN"/>
        </w:rPr>
        <w:t>Tổ chức hoạt động như thế nào?</w:t>
      </w:r>
    </w:p>
    <w:p w14:paraId="2F6221EC"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Thành lập trên cơ sở Tuyên bố ASEAN  (còn gọi là Tuyên bố Băng Cốc).</w:t>
      </w:r>
    </w:p>
    <w:p w14:paraId="62BC1EB1"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Nhiệm vụ 2</w:t>
      </w:r>
    </w:p>
    <w:p w14:paraId="65F262D6"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noProof/>
          <w:sz w:val="26"/>
          <w:szCs w:val="26"/>
        </w:rPr>
        <w:drawing>
          <wp:inline distT="0" distB="0" distL="0" distR="0" wp14:anchorId="59D17DB8" wp14:editId="54D0DB00">
            <wp:extent cx="4163060" cy="2310130"/>
            <wp:effectExtent l="0" t="0" r="889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3060" cy="2310130"/>
                    </a:xfrm>
                    <a:prstGeom prst="rect">
                      <a:avLst/>
                    </a:prstGeom>
                    <a:noFill/>
                    <a:ln>
                      <a:noFill/>
                    </a:ln>
                  </pic:spPr>
                </pic:pic>
              </a:graphicData>
            </a:graphic>
          </wp:inline>
        </w:drawing>
      </w:r>
    </w:p>
    <w:p w14:paraId="1EC69338"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 xml:space="preserve">B4: </w:t>
      </w:r>
      <w:r w:rsidRPr="00920F67">
        <w:rPr>
          <w:rFonts w:asciiTheme="majorHAnsi" w:hAnsiTheme="majorHAnsi" w:cstheme="majorHAnsi"/>
          <w:b/>
          <w:bCs/>
          <w:sz w:val="26"/>
          <w:szCs w:val="26"/>
        </w:rPr>
        <w:t>GV đánh giá, k</w:t>
      </w:r>
      <w:r w:rsidRPr="00920F67">
        <w:rPr>
          <w:rFonts w:asciiTheme="majorHAnsi" w:hAnsiTheme="majorHAnsi" w:cstheme="majorHAnsi"/>
          <w:b/>
          <w:bCs/>
          <w:sz w:val="26"/>
          <w:szCs w:val="26"/>
          <w:lang w:val="vi-VN"/>
        </w:rPr>
        <w:t>ết luận</w:t>
      </w:r>
    </w:p>
    <w:p w14:paraId="430A9F43"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ED5C0A" w:rsidRPr="00920F67" w14:paraId="673C0DF9" w14:textId="77777777" w:rsidTr="00AF2340">
        <w:tc>
          <w:tcPr>
            <w:tcW w:w="9678" w:type="dxa"/>
          </w:tcPr>
          <w:p w14:paraId="098CB7F7"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b/>
                <w:bCs/>
                <w:sz w:val="26"/>
                <w:szCs w:val="26"/>
              </w:rPr>
            </w:pPr>
            <w:r w:rsidRPr="00920F67">
              <w:rPr>
                <w:rFonts w:asciiTheme="majorHAnsi" w:hAnsiTheme="majorHAnsi" w:cstheme="majorHAnsi"/>
                <w:b/>
                <w:bCs/>
                <w:sz w:val="26"/>
                <w:szCs w:val="26"/>
              </w:rPr>
              <w:t xml:space="preserve">1. </w:t>
            </w:r>
            <w:r w:rsidRPr="00920F67">
              <w:rPr>
                <w:rFonts w:asciiTheme="majorHAnsi" w:hAnsiTheme="majorHAnsi" w:cstheme="majorHAnsi"/>
                <w:b/>
                <w:bCs/>
                <w:sz w:val="26"/>
                <w:szCs w:val="26"/>
                <w:lang w:val="vi-VN"/>
              </w:rPr>
              <w:t xml:space="preserve">Quá trình hình thành và mục đích thành lập </w:t>
            </w:r>
            <w:r w:rsidRPr="00920F67">
              <w:rPr>
                <w:rFonts w:asciiTheme="majorHAnsi" w:hAnsiTheme="majorHAnsi" w:cstheme="majorHAnsi"/>
                <w:b/>
                <w:bCs/>
                <w:sz w:val="26"/>
                <w:szCs w:val="26"/>
              </w:rPr>
              <w:t>của</w:t>
            </w:r>
            <w:r w:rsidRPr="00920F67">
              <w:rPr>
                <w:rFonts w:asciiTheme="majorHAnsi" w:hAnsiTheme="majorHAnsi" w:cstheme="majorHAnsi"/>
                <w:b/>
                <w:bCs/>
                <w:sz w:val="26"/>
                <w:szCs w:val="26"/>
                <w:lang w:val="vi-VN"/>
              </w:rPr>
              <w:t xml:space="preserve">  ASEAN</w:t>
            </w:r>
          </w:p>
          <w:p w14:paraId="767A4469" w14:textId="77777777" w:rsidR="00ED5C0A" w:rsidRPr="00920F67" w:rsidRDefault="00ED5C0A" w:rsidP="00920F67">
            <w:pPr>
              <w:spacing w:after="0" w:line="264" w:lineRule="auto"/>
              <w:jc w:val="both"/>
              <w:rPr>
                <w:rFonts w:asciiTheme="majorHAnsi" w:hAnsiTheme="majorHAnsi" w:cstheme="majorHAnsi"/>
                <w:b/>
                <w:sz w:val="26"/>
                <w:szCs w:val="26"/>
              </w:rPr>
            </w:pPr>
            <w:r w:rsidRPr="00920F67">
              <w:rPr>
                <w:rFonts w:asciiTheme="majorHAnsi" w:hAnsiTheme="majorHAnsi" w:cstheme="majorHAnsi"/>
                <w:b/>
                <w:bCs/>
                <w:sz w:val="26"/>
                <w:szCs w:val="26"/>
              </w:rPr>
              <w:t xml:space="preserve">a. </w:t>
            </w:r>
            <w:r w:rsidRPr="00920F67">
              <w:rPr>
                <w:rFonts w:asciiTheme="majorHAnsi" w:hAnsiTheme="majorHAnsi" w:cstheme="majorHAnsi"/>
                <w:b/>
                <w:bCs/>
                <w:sz w:val="26"/>
                <w:szCs w:val="26"/>
                <w:lang w:val="vi-VN"/>
              </w:rPr>
              <w:t xml:space="preserve">Quá trình hình thành </w:t>
            </w:r>
          </w:p>
          <w:p w14:paraId="4B9F6D80"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i/>
                <w:sz w:val="26"/>
                <w:szCs w:val="26"/>
              </w:rPr>
              <w:t>- Sau khi giành độc lập dân tộc</w:t>
            </w:r>
            <w:r w:rsidRPr="00920F67">
              <w:rPr>
                <w:rFonts w:asciiTheme="majorHAnsi" w:hAnsiTheme="majorHAnsi" w:cstheme="majorHAnsi"/>
                <w:sz w:val="26"/>
                <w:szCs w:val="26"/>
              </w:rPr>
              <w:t xml:space="preserve">, </w:t>
            </w:r>
            <w:r w:rsidRPr="00920F67">
              <w:rPr>
                <w:rFonts w:asciiTheme="majorHAnsi" w:hAnsiTheme="majorHAnsi" w:cstheme="majorHAnsi"/>
                <w:b/>
                <w:bCs/>
                <w:i/>
                <w:iCs/>
                <w:sz w:val="26"/>
                <w:szCs w:val="26"/>
              </w:rPr>
              <w:t>các quốc gia Đông Nam Á từng bước xây dựng và phát triển kinh tế, đưa tới nhu cầu hợp tác khu vực</w:t>
            </w:r>
            <w:r w:rsidRPr="00920F67">
              <w:rPr>
                <w:rFonts w:asciiTheme="majorHAnsi" w:hAnsiTheme="majorHAnsi" w:cstheme="majorHAnsi"/>
                <w:sz w:val="26"/>
                <w:szCs w:val="26"/>
              </w:rPr>
              <w:t xml:space="preserve">. Điều này cũng được thúc đẩy bởi sự phát triển của </w:t>
            </w:r>
            <w:r w:rsidRPr="00920F67">
              <w:rPr>
                <w:rFonts w:asciiTheme="majorHAnsi" w:hAnsiTheme="majorHAnsi" w:cstheme="majorHAnsi"/>
                <w:b/>
                <w:bCs/>
                <w:i/>
                <w:iCs/>
                <w:sz w:val="26"/>
                <w:szCs w:val="26"/>
              </w:rPr>
              <w:t>xu thế khu vực hoá trên thế giới</w:t>
            </w:r>
            <w:r w:rsidRPr="00920F67">
              <w:rPr>
                <w:rFonts w:asciiTheme="majorHAnsi" w:hAnsiTheme="majorHAnsi" w:cstheme="majorHAnsi"/>
                <w:sz w:val="26"/>
                <w:szCs w:val="26"/>
              </w:rPr>
              <w:t xml:space="preserve"> xuất hiện từ những năm 50, 60 của thế kỉ XX.</w:t>
            </w:r>
          </w:p>
          <w:p w14:paraId="3E389CFE"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i/>
                <w:sz w:val="26"/>
                <w:szCs w:val="26"/>
              </w:rPr>
              <w:t>- Trong bối cảnh nhiều nước Đông Nam Á muốn hạn chế ảnh hưởng của các cường quốc</w:t>
            </w:r>
            <w:r w:rsidRPr="00920F67">
              <w:rPr>
                <w:rFonts w:asciiTheme="majorHAnsi" w:hAnsiTheme="majorHAnsi" w:cstheme="majorHAnsi"/>
                <w:sz w:val="26"/>
                <w:szCs w:val="26"/>
              </w:rPr>
              <w:t xml:space="preserve"> bên ngoài, đồng thời thúc đẩy hợp tác và tương trợ lẫn nhau, từ những năm 60 của thế kỉ XX, một số tổ chức khu vực đã ra đời ở Đông Nam Á, như:</w:t>
            </w:r>
          </w:p>
          <w:p w14:paraId="1CEB9FC8"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Năm 1961: Ma-lai-xi-a, Thái Lan và Phi-lip-pin thoả thuận thành lập Hiệp hội Đông Nam Á (ASA).</w:t>
            </w:r>
          </w:p>
          <w:p w14:paraId="165D7787"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Năm 1963: Ma-lai-xi-a, Phi-lip-pin, In-đô-nê-xi-a thoả thuận thành lập tổ chức MAPHILINDO.</w:t>
            </w:r>
          </w:p>
          <w:p w14:paraId="1ABF2E8B"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Năm 1966: Ngoại trưởng Thái Lan gửi ngoại trưởng các nước Ma-lai-xi-a, In-đô-nê-xi-a, Phi-lip-pin và Xin-ga-po dự thảo về việc thành lập Hiệp hội các quốc gia Đông Nam Á.</w:t>
            </w:r>
          </w:p>
          <w:p w14:paraId="33693C53" w14:textId="77777777" w:rsidR="00ED5C0A" w:rsidRPr="00920F67" w:rsidRDefault="00ED5C0A" w:rsidP="00920F67">
            <w:pPr>
              <w:spacing w:after="0" w:line="264" w:lineRule="auto"/>
              <w:jc w:val="both"/>
              <w:rPr>
                <w:rFonts w:asciiTheme="majorHAnsi" w:hAnsiTheme="majorHAnsi" w:cstheme="majorHAnsi"/>
                <w:sz w:val="26"/>
                <w:szCs w:val="26"/>
              </w:rPr>
            </w:pPr>
          </w:p>
        </w:tc>
      </w:tr>
    </w:tbl>
    <w:p w14:paraId="05F0F0C9" w14:textId="77777777" w:rsidR="00ED5C0A" w:rsidRPr="00920F67" w:rsidRDefault="00ED5C0A" w:rsidP="00920F67">
      <w:pPr>
        <w:spacing w:after="0" w:line="264" w:lineRule="auto"/>
        <w:jc w:val="both"/>
        <w:rPr>
          <w:rFonts w:asciiTheme="majorHAnsi" w:hAnsiTheme="majorHAnsi" w:cstheme="majorHAnsi"/>
          <w:sz w:val="26"/>
          <w:szCs w:val="26"/>
        </w:rPr>
      </w:pPr>
    </w:p>
    <w:tbl>
      <w:tblPr>
        <w:tblStyle w:val="LiBang"/>
        <w:tblW w:w="0" w:type="auto"/>
        <w:tblLook w:val="04A0" w:firstRow="1" w:lastRow="0" w:firstColumn="1" w:lastColumn="0" w:noHBand="0" w:noVBand="1"/>
      </w:tblPr>
      <w:tblGrid>
        <w:gridCol w:w="9344"/>
      </w:tblGrid>
      <w:tr w:rsidR="00ED5C0A" w:rsidRPr="00920F67" w14:paraId="2A1A1679" w14:textId="77777777" w:rsidTr="00AF2340">
        <w:tc>
          <w:tcPr>
            <w:tcW w:w="9350" w:type="dxa"/>
          </w:tcPr>
          <w:p w14:paraId="07521502"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i/>
                <w:color w:val="0033CC"/>
                <w:sz w:val="26"/>
                <w:szCs w:val="26"/>
              </w:rPr>
              <w:t>- Ngày 8-8-1967</w:t>
            </w:r>
            <w:r w:rsidRPr="00920F67">
              <w:rPr>
                <w:rFonts w:asciiTheme="majorHAnsi" w:hAnsiTheme="majorHAnsi" w:cstheme="majorHAnsi"/>
                <w:sz w:val="26"/>
                <w:szCs w:val="26"/>
              </w:rPr>
              <w:t>, Hiệp hội các quốc gia Đông Nam Á (ASEAN) được thành lập tại Băng Cốc (Thái Lan) với năm nước sáng lập là In-đô-nê-xi-a, Ma-lai-xi-a, Phi-lip-pin, Xin-ga-po và Thái Lan.</w:t>
            </w:r>
          </w:p>
          <w:p w14:paraId="72FC93DD"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bCs/>
                <w:sz w:val="26"/>
                <w:szCs w:val="26"/>
              </w:rPr>
              <w:lastRenderedPageBreak/>
              <w:t>b. M</w:t>
            </w:r>
            <w:r w:rsidRPr="00920F67">
              <w:rPr>
                <w:rFonts w:asciiTheme="majorHAnsi" w:hAnsiTheme="majorHAnsi" w:cstheme="majorHAnsi"/>
                <w:b/>
                <w:bCs/>
                <w:sz w:val="26"/>
                <w:szCs w:val="26"/>
                <w:lang w:val="vi-VN"/>
              </w:rPr>
              <w:t>ục đích thành lập</w:t>
            </w:r>
            <w:r w:rsidRPr="00920F67">
              <w:rPr>
                <w:rFonts w:asciiTheme="majorHAnsi" w:hAnsiTheme="majorHAnsi" w:cstheme="majorHAnsi"/>
                <w:b/>
                <w:bCs/>
                <w:sz w:val="26"/>
                <w:szCs w:val="26"/>
              </w:rPr>
              <w:t xml:space="preserve"> của</w:t>
            </w:r>
            <w:r w:rsidRPr="00920F67">
              <w:rPr>
                <w:rFonts w:asciiTheme="majorHAnsi" w:hAnsiTheme="majorHAnsi" w:cstheme="majorHAnsi"/>
                <w:b/>
                <w:bCs/>
                <w:sz w:val="26"/>
                <w:szCs w:val="26"/>
                <w:lang w:val="vi-VN"/>
              </w:rPr>
              <w:t xml:space="preserve"> ASEAN</w:t>
            </w:r>
          </w:p>
          <w:p w14:paraId="5EC17095"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xml:space="preserve">- </w:t>
            </w:r>
            <w:r w:rsidRPr="00920F67">
              <w:rPr>
                <w:rFonts w:asciiTheme="majorHAnsi" w:hAnsiTheme="majorHAnsi" w:cstheme="majorHAnsi"/>
                <w:sz w:val="26"/>
                <w:szCs w:val="26"/>
                <w:lang w:val="vi-VN"/>
              </w:rPr>
              <w:t>Thúc đẩy tăng trưởng kinh tế, tiến bộ xã hội và phát triển văn hoá trong khu vực thông qua hợp tác, hướng tới một Đông Nam Á hoà bình và thịnh vượng.</w:t>
            </w:r>
          </w:p>
          <w:p w14:paraId="3E08E22A"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xml:space="preserve">- </w:t>
            </w:r>
            <w:r w:rsidRPr="00920F67">
              <w:rPr>
                <w:rFonts w:asciiTheme="majorHAnsi" w:hAnsiTheme="majorHAnsi" w:cstheme="majorHAnsi"/>
                <w:sz w:val="26"/>
                <w:szCs w:val="26"/>
                <w:lang w:val="vi-VN"/>
              </w:rPr>
              <w:t>Thúc đẩy hoà bình, ổn định khu vực thông qua tôn trọng công lí và nguyên tắc luật pháp trong quan hệ giữa các nước thành viên, tuân thủ Hiến chương Liên hợp quốc.</w:t>
            </w:r>
          </w:p>
          <w:p w14:paraId="75D93D85"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xml:space="preserve">- </w:t>
            </w:r>
            <w:r w:rsidRPr="00920F67">
              <w:rPr>
                <w:rFonts w:asciiTheme="majorHAnsi" w:hAnsiTheme="majorHAnsi" w:cstheme="majorHAnsi"/>
                <w:sz w:val="26"/>
                <w:szCs w:val="26"/>
                <w:lang w:val="vi-VN"/>
              </w:rPr>
              <w:t>Thúc đẩy hợp tác, tích cực giúp đỡ lẫn nhau về kinh tế, xã hội, văn hoá, khoa học, kĩ thuật, hành chính.</w:t>
            </w:r>
          </w:p>
        </w:tc>
      </w:tr>
    </w:tbl>
    <w:p w14:paraId="45DCDCE0"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rPr>
      </w:pPr>
    </w:p>
    <w:p w14:paraId="45124AB3"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b/>
          <w:bCs/>
          <w:sz w:val="26"/>
          <w:szCs w:val="26"/>
        </w:rPr>
      </w:pPr>
      <w:r w:rsidRPr="00920F67">
        <w:rPr>
          <w:rFonts w:asciiTheme="majorHAnsi" w:hAnsiTheme="majorHAnsi" w:cstheme="majorHAnsi"/>
          <w:b/>
          <w:bCs/>
          <w:sz w:val="26"/>
          <w:szCs w:val="26"/>
        </w:rPr>
        <w:t>2.2. Quá</w:t>
      </w:r>
      <w:r w:rsidRPr="00920F67">
        <w:rPr>
          <w:rFonts w:asciiTheme="majorHAnsi" w:hAnsiTheme="majorHAnsi" w:cstheme="majorHAnsi"/>
          <w:b/>
          <w:bCs/>
          <w:sz w:val="26"/>
          <w:szCs w:val="26"/>
          <w:lang w:val="vi-VN"/>
        </w:rPr>
        <w:t xml:space="preserve"> trình phát triển của ASEAN</w:t>
      </w:r>
    </w:p>
    <w:p w14:paraId="69C8A03F"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b/>
          <w:bCs/>
          <w:sz w:val="26"/>
          <w:szCs w:val="26"/>
        </w:rPr>
      </w:pPr>
      <w:r w:rsidRPr="00920F67">
        <w:rPr>
          <w:rFonts w:asciiTheme="majorHAnsi" w:hAnsiTheme="majorHAnsi" w:cstheme="majorHAnsi"/>
          <w:b/>
          <w:bCs/>
          <w:sz w:val="26"/>
          <w:szCs w:val="26"/>
        </w:rPr>
        <w:t>a. Mục tiêu:</w:t>
      </w:r>
    </w:p>
    <w:p w14:paraId="50B88E51"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rPr>
      </w:pPr>
      <w:r w:rsidRPr="00920F67">
        <w:rPr>
          <w:rFonts w:asciiTheme="majorHAnsi" w:hAnsiTheme="majorHAnsi" w:cstheme="majorHAnsi"/>
          <w:sz w:val="26"/>
          <w:szCs w:val="26"/>
        </w:rPr>
        <w:t>- Trình bày được quá trình phát triển từ ASEAN 5 đến ASEAN 10.</w:t>
      </w:r>
    </w:p>
    <w:p w14:paraId="533895D0"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sz w:val="26"/>
          <w:szCs w:val="26"/>
        </w:rPr>
      </w:pPr>
      <w:r w:rsidRPr="00920F67">
        <w:rPr>
          <w:rFonts w:asciiTheme="majorHAnsi" w:hAnsiTheme="majorHAnsi" w:cstheme="majorHAnsi"/>
          <w:sz w:val="26"/>
          <w:szCs w:val="26"/>
        </w:rPr>
        <w:t>- Nêu được các giai đoạn phát triển chính của ASEAN (từ năm 1967 đến nay).</w:t>
      </w:r>
    </w:p>
    <w:p w14:paraId="3CD824FA"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b. Tổ chức thực hiện</w:t>
      </w:r>
    </w:p>
    <w:p w14:paraId="4B0F718C"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 xml:space="preserve">B1: </w:t>
      </w:r>
      <w:r w:rsidRPr="00920F67">
        <w:rPr>
          <w:rFonts w:asciiTheme="majorHAnsi" w:hAnsiTheme="majorHAnsi" w:cstheme="majorHAnsi"/>
          <w:b/>
          <w:bCs/>
          <w:sz w:val="26"/>
          <w:szCs w:val="26"/>
        </w:rPr>
        <w:t>GV c</w:t>
      </w:r>
      <w:r w:rsidRPr="00920F67">
        <w:rPr>
          <w:rFonts w:asciiTheme="majorHAnsi" w:hAnsiTheme="majorHAnsi" w:cstheme="majorHAnsi"/>
          <w:b/>
          <w:bCs/>
          <w:sz w:val="26"/>
          <w:szCs w:val="26"/>
          <w:lang w:val="vi-VN"/>
        </w:rPr>
        <w:t xml:space="preserve">huyển giao nhiệm vụ </w:t>
      </w:r>
    </w:p>
    <w:p w14:paraId="2A83E2D3"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 xml:space="preserve">Nhiệm vụ 1: Từ </w:t>
      </w:r>
      <w:r w:rsidRPr="00920F67">
        <w:rPr>
          <w:rFonts w:asciiTheme="majorHAnsi" w:hAnsiTheme="majorHAnsi" w:cstheme="majorHAnsi"/>
          <w:b/>
          <w:bCs/>
          <w:sz w:val="26"/>
          <w:szCs w:val="26"/>
          <w:lang w:val="vi-VN"/>
        </w:rPr>
        <w:t>ASEAN</w:t>
      </w:r>
      <w:r w:rsidRPr="00920F67">
        <w:rPr>
          <w:rFonts w:asciiTheme="majorHAnsi" w:hAnsiTheme="majorHAnsi" w:cstheme="majorHAnsi"/>
          <w:b/>
          <w:bCs/>
          <w:sz w:val="26"/>
          <w:szCs w:val="26"/>
        </w:rPr>
        <w:t xml:space="preserve"> 5 (1976) đến </w:t>
      </w:r>
      <w:r w:rsidRPr="00920F67">
        <w:rPr>
          <w:rFonts w:asciiTheme="majorHAnsi" w:hAnsiTheme="majorHAnsi" w:cstheme="majorHAnsi"/>
          <w:b/>
          <w:bCs/>
          <w:sz w:val="26"/>
          <w:szCs w:val="26"/>
          <w:lang w:val="vi-VN"/>
        </w:rPr>
        <w:t>ASEAN</w:t>
      </w:r>
      <w:r w:rsidRPr="00920F67">
        <w:rPr>
          <w:rFonts w:asciiTheme="majorHAnsi" w:hAnsiTheme="majorHAnsi" w:cstheme="majorHAnsi"/>
          <w:b/>
          <w:bCs/>
          <w:sz w:val="26"/>
          <w:szCs w:val="26"/>
        </w:rPr>
        <w:t xml:space="preserve"> (1999) </w:t>
      </w:r>
    </w:p>
    <w:p w14:paraId="20A17FC3"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GV yêu cầu HS hoạt động nhóm:</w:t>
      </w:r>
    </w:p>
    <w:p w14:paraId="6EAF1DC6"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Đ</w:t>
      </w:r>
      <w:r w:rsidRPr="00920F67">
        <w:rPr>
          <w:rFonts w:asciiTheme="majorHAnsi" w:hAnsiTheme="majorHAnsi" w:cstheme="majorHAnsi"/>
          <w:b/>
          <w:bCs/>
          <w:sz w:val="26"/>
          <w:szCs w:val="26"/>
          <w:lang w:val="vi-VN"/>
        </w:rPr>
        <w:t>ọc tư liệu và thông tin trong SGK để hoàn thành trục thời gian về hành trình phát triển từ ASEAN 5 (1967) đến ASEAN 10 (1999).</w:t>
      </w:r>
    </w:p>
    <w:p w14:paraId="4F162F23"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noProof/>
          <w:sz w:val="26"/>
          <w:szCs w:val="26"/>
        </w:rPr>
        <w:drawing>
          <wp:inline distT="0" distB="0" distL="0" distR="0" wp14:anchorId="6B6E8310" wp14:editId="09A6E484">
            <wp:extent cx="4170680" cy="1251585"/>
            <wp:effectExtent l="0" t="0" r="127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0680" cy="1251585"/>
                    </a:xfrm>
                    <a:prstGeom prst="rect">
                      <a:avLst/>
                    </a:prstGeom>
                    <a:noFill/>
                    <a:ln>
                      <a:noFill/>
                    </a:ln>
                  </pic:spPr>
                </pic:pic>
              </a:graphicData>
            </a:graphic>
          </wp:inline>
        </w:drawing>
      </w:r>
    </w:p>
    <w:p w14:paraId="211B3572"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Nhiệm vụ 2: Ai nhanh Hơn</w:t>
      </w:r>
    </w:p>
    <w:p w14:paraId="2BDE2730"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GV mời HS tham gia trò chơi: Đoán tên nước bằng các gợi ý</w:t>
      </w:r>
    </w:p>
    <w:p w14:paraId="04922EF0"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ĐÂY LÀ NƯỚC NÀO?</w:t>
      </w:r>
    </w:p>
    <w:p w14:paraId="771F6023" w14:textId="77777777" w:rsidR="00ED5C0A" w:rsidRPr="00920F67" w:rsidRDefault="00ED5C0A" w:rsidP="00920F67">
      <w:pPr>
        <w:numPr>
          <w:ilvl w:val="0"/>
          <w:numId w:val="1"/>
        </w:numPr>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lang w:val="vi-VN"/>
        </w:rPr>
        <w:t>Đây là một trong những nước có GDP thấp nhất thế giới.</w:t>
      </w:r>
    </w:p>
    <w:p w14:paraId="09B80C57" w14:textId="77777777" w:rsidR="00ED5C0A" w:rsidRPr="00920F67" w:rsidRDefault="00ED5C0A" w:rsidP="00920F67">
      <w:pPr>
        <w:numPr>
          <w:ilvl w:val="0"/>
          <w:numId w:val="1"/>
        </w:numPr>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lang w:val="vi-VN"/>
        </w:rPr>
        <w:t>Sử dụng đồng đô la Mỹ là đơn vị tiền tệ chính thức.</w:t>
      </w:r>
    </w:p>
    <w:p w14:paraId="74BE0F30" w14:textId="77777777" w:rsidR="00ED5C0A" w:rsidRPr="00920F67" w:rsidRDefault="00ED5C0A" w:rsidP="00920F67">
      <w:pPr>
        <w:numPr>
          <w:ilvl w:val="0"/>
          <w:numId w:val="1"/>
        </w:numPr>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lang w:val="vi-VN"/>
        </w:rPr>
        <w:t>Từng là thuộc địa của Bồ Đào Nha.</w:t>
      </w:r>
    </w:p>
    <w:p w14:paraId="3A599D5F" w14:textId="77777777" w:rsidR="00ED5C0A" w:rsidRPr="00920F67" w:rsidRDefault="00ED5C0A" w:rsidP="00920F67">
      <w:pPr>
        <w:numPr>
          <w:ilvl w:val="0"/>
          <w:numId w:val="1"/>
        </w:numPr>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lang w:val="it-IT"/>
        </w:rPr>
        <w:t>Thủ đô là Đi-li (Dili).</w:t>
      </w:r>
    </w:p>
    <w:p w14:paraId="1AF725F2"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 xml:space="preserve">Nhiệm vụ 3:   </w:t>
      </w:r>
      <w:r w:rsidRPr="00920F67">
        <w:rPr>
          <w:rFonts w:asciiTheme="majorHAnsi" w:hAnsiTheme="majorHAnsi" w:cstheme="majorHAnsi"/>
          <w:b/>
          <w:bCs/>
          <w:sz w:val="26"/>
          <w:szCs w:val="26"/>
          <w:lang w:val="vi-VN"/>
        </w:rPr>
        <w:t xml:space="preserve">Các giai đoạn phát triển chính của ASEAN </w:t>
      </w:r>
    </w:p>
    <w:p w14:paraId="167785FD"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 xml:space="preserve">GV yêu cầu </w:t>
      </w:r>
      <w:r w:rsidRPr="00920F67">
        <w:rPr>
          <w:rFonts w:asciiTheme="majorHAnsi" w:hAnsiTheme="majorHAnsi" w:cstheme="majorHAnsi"/>
          <w:b/>
          <w:bCs/>
          <w:sz w:val="26"/>
          <w:szCs w:val="26"/>
          <w:lang w:val="vi-VN"/>
        </w:rPr>
        <w:t xml:space="preserve">HS </w:t>
      </w:r>
      <w:r w:rsidRPr="00920F67">
        <w:rPr>
          <w:rFonts w:asciiTheme="majorHAnsi" w:hAnsiTheme="majorHAnsi" w:cstheme="majorHAnsi"/>
          <w:b/>
          <w:bCs/>
          <w:sz w:val="26"/>
          <w:szCs w:val="26"/>
        </w:rPr>
        <w:t>thảo luận cặp đôi:</w:t>
      </w:r>
    </w:p>
    <w:p w14:paraId="025C02EC"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Đ</w:t>
      </w:r>
      <w:r w:rsidRPr="00920F67">
        <w:rPr>
          <w:rFonts w:asciiTheme="majorHAnsi" w:hAnsiTheme="majorHAnsi" w:cstheme="majorHAnsi"/>
          <w:b/>
          <w:bCs/>
          <w:sz w:val="26"/>
          <w:szCs w:val="26"/>
          <w:lang w:val="vi-VN"/>
        </w:rPr>
        <w:t>ọc tư liệu và thông tin trong SGK để thiết kế sơ đồ tư duy về các giai đoạn phát triển chính của ASEAN (1967 đến nay)</w:t>
      </w:r>
    </w:p>
    <w:p w14:paraId="1EE8BA34"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noProof/>
          <w:sz w:val="26"/>
          <w:szCs w:val="26"/>
        </w:rPr>
        <w:lastRenderedPageBreak/>
        <w:drawing>
          <wp:inline distT="0" distB="0" distL="0" distR="0" wp14:anchorId="62995E6A" wp14:editId="30C7E6C5">
            <wp:extent cx="3890211" cy="219979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5481" cy="2202773"/>
                    </a:xfrm>
                    <a:prstGeom prst="rect">
                      <a:avLst/>
                    </a:prstGeom>
                    <a:noFill/>
                    <a:ln>
                      <a:noFill/>
                    </a:ln>
                  </pic:spPr>
                </pic:pic>
              </a:graphicData>
            </a:graphic>
          </wp:inline>
        </w:drawing>
      </w:r>
    </w:p>
    <w:p w14:paraId="613C25A6"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Phiếu học tập</w:t>
      </w:r>
    </w:p>
    <w:tbl>
      <w:tblPr>
        <w:tblStyle w:val="LiBang"/>
        <w:tblW w:w="0" w:type="auto"/>
        <w:tblLayout w:type="fixed"/>
        <w:tblLook w:val="04A0" w:firstRow="1" w:lastRow="0" w:firstColumn="1" w:lastColumn="0" w:noHBand="0" w:noVBand="1"/>
      </w:tblPr>
      <w:tblGrid>
        <w:gridCol w:w="4167"/>
        <w:gridCol w:w="4168"/>
      </w:tblGrid>
      <w:tr w:rsidR="00ED5C0A" w:rsidRPr="00920F67" w14:paraId="75B6F374" w14:textId="77777777" w:rsidTr="00AF2340">
        <w:trPr>
          <w:trHeight w:val="428"/>
        </w:trPr>
        <w:tc>
          <w:tcPr>
            <w:tcW w:w="4167" w:type="dxa"/>
            <w:tcBorders>
              <w:top w:val="single" w:sz="4" w:space="0" w:color="auto"/>
              <w:left w:val="single" w:sz="4" w:space="0" w:color="auto"/>
              <w:bottom w:val="single" w:sz="4" w:space="0" w:color="auto"/>
              <w:right w:val="single" w:sz="4" w:space="0" w:color="auto"/>
            </w:tcBorders>
            <w:hideMark/>
          </w:tcPr>
          <w:p w14:paraId="5B7D2A18" w14:textId="77777777" w:rsidR="00ED5C0A" w:rsidRPr="00920F67" w:rsidRDefault="00ED5C0A" w:rsidP="00920F67">
            <w:pPr>
              <w:tabs>
                <w:tab w:val="left" w:pos="2369"/>
              </w:tabs>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Giai đoạn</w:t>
            </w:r>
          </w:p>
        </w:tc>
        <w:tc>
          <w:tcPr>
            <w:tcW w:w="4168" w:type="dxa"/>
            <w:tcBorders>
              <w:top w:val="single" w:sz="4" w:space="0" w:color="auto"/>
              <w:left w:val="single" w:sz="4" w:space="0" w:color="auto"/>
              <w:bottom w:val="single" w:sz="4" w:space="0" w:color="auto"/>
              <w:right w:val="single" w:sz="4" w:space="0" w:color="auto"/>
            </w:tcBorders>
            <w:hideMark/>
          </w:tcPr>
          <w:p w14:paraId="6BC4BDEC"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Sự kiện</w:t>
            </w:r>
          </w:p>
        </w:tc>
      </w:tr>
      <w:tr w:rsidR="00ED5C0A" w:rsidRPr="00920F67" w14:paraId="2CC3B355" w14:textId="77777777" w:rsidTr="00AF2340">
        <w:trPr>
          <w:trHeight w:val="279"/>
        </w:trPr>
        <w:tc>
          <w:tcPr>
            <w:tcW w:w="4167" w:type="dxa"/>
            <w:tcBorders>
              <w:top w:val="single" w:sz="4" w:space="0" w:color="auto"/>
              <w:left w:val="single" w:sz="4" w:space="0" w:color="auto"/>
              <w:bottom w:val="single" w:sz="4" w:space="0" w:color="auto"/>
              <w:right w:val="single" w:sz="4" w:space="0" w:color="auto"/>
            </w:tcBorders>
            <w:hideMark/>
          </w:tcPr>
          <w:p w14:paraId="06A69890"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Giai đoạn 1967 – 1976</w:t>
            </w:r>
          </w:p>
        </w:tc>
        <w:tc>
          <w:tcPr>
            <w:tcW w:w="4168" w:type="dxa"/>
            <w:tcBorders>
              <w:top w:val="single" w:sz="4" w:space="0" w:color="auto"/>
              <w:left w:val="single" w:sz="4" w:space="0" w:color="auto"/>
              <w:bottom w:val="single" w:sz="4" w:space="0" w:color="auto"/>
              <w:right w:val="single" w:sz="4" w:space="0" w:color="auto"/>
            </w:tcBorders>
          </w:tcPr>
          <w:p w14:paraId="403783AF"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p>
        </w:tc>
      </w:tr>
      <w:tr w:rsidR="00ED5C0A" w:rsidRPr="00920F67" w14:paraId="08F9A7CE" w14:textId="77777777" w:rsidTr="00AF2340">
        <w:trPr>
          <w:trHeight w:val="350"/>
        </w:trPr>
        <w:tc>
          <w:tcPr>
            <w:tcW w:w="4167" w:type="dxa"/>
            <w:tcBorders>
              <w:top w:val="single" w:sz="4" w:space="0" w:color="auto"/>
              <w:left w:val="single" w:sz="4" w:space="0" w:color="auto"/>
              <w:bottom w:val="single" w:sz="4" w:space="0" w:color="auto"/>
              <w:right w:val="single" w:sz="4" w:space="0" w:color="auto"/>
            </w:tcBorders>
            <w:hideMark/>
          </w:tcPr>
          <w:p w14:paraId="6AC386CA"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Giai đoạn 1976 - 1999</w:t>
            </w:r>
          </w:p>
        </w:tc>
        <w:tc>
          <w:tcPr>
            <w:tcW w:w="4168" w:type="dxa"/>
            <w:tcBorders>
              <w:top w:val="single" w:sz="4" w:space="0" w:color="auto"/>
              <w:left w:val="single" w:sz="4" w:space="0" w:color="auto"/>
              <w:bottom w:val="single" w:sz="4" w:space="0" w:color="auto"/>
              <w:right w:val="single" w:sz="4" w:space="0" w:color="auto"/>
            </w:tcBorders>
          </w:tcPr>
          <w:p w14:paraId="6A16D516"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p>
        </w:tc>
      </w:tr>
      <w:tr w:rsidR="00ED5C0A" w:rsidRPr="00920F67" w14:paraId="3D1C1F0E" w14:textId="77777777" w:rsidTr="00AF2340">
        <w:trPr>
          <w:trHeight w:val="161"/>
        </w:trPr>
        <w:tc>
          <w:tcPr>
            <w:tcW w:w="4167" w:type="dxa"/>
            <w:tcBorders>
              <w:top w:val="single" w:sz="4" w:space="0" w:color="auto"/>
              <w:left w:val="single" w:sz="4" w:space="0" w:color="auto"/>
              <w:bottom w:val="single" w:sz="4" w:space="0" w:color="auto"/>
              <w:right w:val="single" w:sz="4" w:space="0" w:color="auto"/>
            </w:tcBorders>
            <w:hideMark/>
          </w:tcPr>
          <w:p w14:paraId="6CA73225"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 xml:space="preserve">Giai đoạn 1999 – 2015: </w:t>
            </w:r>
          </w:p>
        </w:tc>
        <w:tc>
          <w:tcPr>
            <w:tcW w:w="4168" w:type="dxa"/>
            <w:tcBorders>
              <w:top w:val="single" w:sz="4" w:space="0" w:color="auto"/>
              <w:left w:val="single" w:sz="4" w:space="0" w:color="auto"/>
              <w:bottom w:val="single" w:sz="4" w:space="0" w:color="auto"/>
              <w:right w:val="single" w:sz="4" w:space="0" w:color="auto"/>
            </w:tcBorders>
          </w:tcPr>
          <w:p w14:paraId="653BAB01"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p>
        </w:tc>
      </w:tr>
      <w:tr w:rsidR="00ED5C0A" w:rsidRPr="00920F67" w14:paraId="215DD74A" w14:textId="77777777" w:rsidTr="00AF2340">
        <w:trPr>
          <w:trHeight w:val="152"/>
        </w:trPr>
        <w:tc>
          <w:tcPr>
            <w:tcW w:w="4167" w:type="dxa"/>
            <w:tcBorders>
              <w:top w:val="single" w:sz="4" w:space="0" w:color="auto"/>
              <w:left w:val="single" w:sz="4" w:space="0" w:color="auto"/>
              <w:bottom w:val="single" w:sz="4" w:space="0" w:color="auto"/>
              <w:right w:val="single" w:sz="4" w:space="0" w:color="auto"/>
            </w:tcBorders>
            <w:hideMark/>
          </w:tcPr>
          <w:p w14:paraId="7AE01FD1"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Giai đoạn 2015 - nay</w:t>
            </w:r>
          </w:p>
        </w:tc>
        <w:tc>
          <w:tcPr>
            <w:tcW w:w="4168" w:type="dxa"/>
            <w:tcBorders>
              <w:top w:val="single" w:sz="4" w:space="0" w:color="auto"/>
              <w:left w:val="single" w:sz="4" w:space="0" w:color="auto"/>
              <w:bottom w:val="single" w:sz="4" w:space="0" w:color="auto"/>
              <w:right w:val="single" w:sz="4" w:space="0" w:color="auto"/>
            </w:tcBorders>
          </w:tcPr>
          <w:p w14:paraId="03319CED"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p>
        </w:tc>
      </w:tr>
    </w:tbl>
    <w:p w14:paraId="2818E54A"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p>
    <w:p w14:paraId="5E210339" w14:textId="77777777" w:rsidR="00ED5C0A" w:rsidRPr="00920F67" w:rsidRDefault="00ED5C0A" w:rsidP="00920F67">
      <w:pPr>
        <w:snapToGrid w:val="0"/>
        <w:spacing w:after="0" w:line="264" w:lineRule="auto"/>
        <w:jc w:val="both"/>
        <w:rPr>
          <w:rFonts w:asciiTheme="majorHAnsi" w:hAnsiTheme="majorHAnsi" w:cstheme="majorHAnsi"/>
          <w:bCs/>
          <w:noProof/>
          <w:sz w:val="26"/>
          <w:szCs w:val="26"/>
        </w:rPr>
      </w:pPr>
      <w:r w:rsidRPr="00920F67">
        <w:rPr>
          <w:rFonts w:asciiTheme="majorHAnsi" w:hAnsiTheme="majorHAnsi" w:cstheme="majorHAnsi"/>
          <w:b/>
          <w:bCs/>
          <w:sz w:val="26"/>
          <w:szCs w:val="26"/>
          <w:lang w:val="vi-VN"/>
        </w:rPr>
        <w:t xml:space="preserve">B2: </w:t>
      </w:r>
      <w:r w:rsidRPr="00920F67">
        <w:rPr>
          <w:rFonts w:asciiTheme="majorHAnsi" w:hAnsiTheme="majorHAnsi" w:cstheme="majorHAnsi"/>
          <w:b/>
          <w:bCs/>
          <w:sz w:val="26"/>
          <w:szCs w:val="26"/>
        </w:rPr>
        <w:t>HS t</w:t>
      </w:r>
      <w:r w:rsidRPr="00920F67">
        <w:rPr>
          <w:rFonts w:asciiTheme="majorHAnsi" w:hAnsiTheme="majorHAnsi" w:cstheme="majorHAnsi"/>
          <w:b/>
          <w:bCs/>
          <w:sz w:val="26"/>
          <w:szCs w:val="26"/>
          <w:lang w:val="vi-VN"/>
        </w:rPr>
        <w:t>hực hiện nhiệm vụ</w:t>
      </w:r>
    </w:p>
    <w:p w14:paraId="33859C84" w14:textId="77777777" w:rsidR="00ED5C0A" w:rsidRPr="00920F67" w:rsidRDefault="00ED5C0A" w:rsidP="00920F67">
      <w:pPr>
        <w:snapToGrid w:val="0"/>
        <w:spacing w:after="0" w:line="264" w:lineRule="auto"/>
        <w:jc w:val="both"/>
        <w:rPr>
          <w:rFonts w:asciiTheme="majorHAnsi" w:hAnsiTheme="majorHAnsi" w:cstheme="majorHAnsi"/>
          <w:sz w:val="26"/>
          <w:szCs w:val="26"/>
        </w:rPr>
      </w:pPr>
      <w:r w:rsidRPr="00920F67">
        <w:rPr>
          <w:rFonts w:asciiTheme="majorHAnsi" w:hAnsiTheme="majorHAnsi" w:cstheme="majorHAnsi"/>
          <w:b/>
          <w:bCs/>
          <w:sz w:val="26"/>
          <w:szCs w:val="26"/>
          <w:lang w:val="vi-VN"/>
        </w:rPr>
        <w:t xml:space="preserve">GV </w:t>
      </w:r>
      <w:r w:rsidRPr="00920F67">
        <w:rPr>
          <w:rFonts w:asciiTheme="majorHAnsi" w:hAnsiTheme="majorHAnsi" w:cstheme="majorHAnsi"/>
          <w:sz w:val="26"/>
          <w:szCs w:val="26"/>
          <w:lang w:val="vi-VN"/>
        </w:rPr>
        <w:t>hướng dẫn HS trả lời</w:t>
      </w:r>
      <w:r w:rsidRPr="00920F67">
        <w:rPr>
          <w:rFonts w:asciiTheme="majorHAnsi" w:hAnsiTheme="majorHAnsi" w:cstheme="majorHAnsi"/>
          <w:sz w:val="26"/>
          <w:szCs w:val="26"/>
        </w:rPr>
        <w:t>.</w:t>
      </w:r>
    </w:p>
    <w:p w14:paraId="27D242A1"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b/>
          <w:bCs/>
          <w:sz w:val="26"/>
          <w:szCs w:val="26"/>
          <w:lang w:val="vi-VN"/>
        </w:rPr>
        <w:t>HS:</w:t>
      </w:r>
      <w:r w:rsidRPr="00920F67">
        <w:rPr>
          <w:rFonts w:asciiTheme="majorHAnsi" w:hAnsiTheme="majorHAnsi" w:cstheme="majorHAnsi"/>
          <w:sz w:val="26"/>
          <w:szCs w:val="26"/>
          <w:lang w:val="vi-VN"/>
        </w:rPr>
        <w:t xml:space="preserve"> Quan sát ngữ liệu trong SGK để trả lời câu hỏi.</w:t>
      </w:r>
    </w:p>
    <w:p w14:paraId="4852E9B0"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 GV hướng dẫn HS đọc thông tin trong SGK.</w:t>
      </w:r>
    </w:p>
    <w:p w14:paraId="2FDBDE8E"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GV cung cấp 1 số hình ảnh tư liệu:</w:t>
      </w:r>
    </w:p>
    <w:p w14:paraId="20F5AA5B"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noProof/>
          <w:sz w:val="26"/>
          <w:szCs w:val="26"/>
        </w:rPr>
        <w:drawing>
          <wp:inline distT="0" distB="0" distL="0" distR="0" wp14:anchorId="7FECDA5F" wp14:editId="3C82614D">
            <wp:extent cx="2815389" cy="3079490"/>
            <wp:effectExtent l="0" t="0" r="444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2990" cy="3087804"/>
                    </a:xfrm>
                    <a:prstGeom prst="rect">
                      <a:avLst/>
                    </a:prstGeom>
                    <a:noFill/>
                    <a:ln>
                      <a:noFill/>
                    </a:ln>
                  </pic:spPr>
                </pic:pic>
              </a:graphicData>
            </a:graphic>
          </wp:inline>
        </w:drawing>
      </w:r>
      <w:r w:rsidRPr="00920F67">
        <w:rPr>
          <w:rFonts w:asciiTheme="majorHAnsi" w:hAnsiTheme="majorHAnsi" w:cstheme="majorHAnsi"/>
          <w:noProof/>
          <w:sz w:val="26"/>
          <w:szCs w:val="26"/>
        </w:rPr>
        <w:drawing>
          <wp:inline distT="0" distB="0" distL="0" distR="0" wp14:anchorId="70DBAB4D" wp14:editId="36478B21">
            <wp:extent cx="2836698" cy="3046536"/>
            <wp:effectExtent l="0" t="0" r="190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53" cy="3071619"/>
                    </a:xfrm>
                    <a:prstGeom prst="rect">
                      <a:avLst/>
                    </a:prstGeom>
                    <a:noFill/>
                    <a:ln>
                      <a:noFill/>
                    </a:ln>
                  </pic:spPr>
                </pic:pic>
              </a:graphicData>
            </a:graphic>
          </wp:inline>
        </w:drawing>
      </w:r>
    </w:p>
    <w:p w14:paraId="0B952474"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 xml:space="preserve">Năm 1976, ASEAN ký Hiệp ước Thân thiện và Hợp tác ở Đông Nam Á (TAC) và thông qua Tuyên bố về sự hòa hợp ASEAN (Tuyên bố Bali). Được ký nhân dịp Hội nghị cấp cao ASEAN lần thứ nhất, TAC đặt nền móng cho việc xây dựng chuẩn mực ứng xử giữa các quốc gia ở khu vực nhằm thúc đẩy nền hòa bình, sự thân thiện và hợp tác giữa các bên tham gia. Tuyên bố Bali khẳng định các nỗ lực thúc đẩy hòa bình, tiến bộ và phồn vinh của </w:t>
      </w:r>
      <w:r w:rsidRPr="00920F67">
        <w:rPr>
          <w:rFonts w:asciiTheme="majorHAnsi" w:hAnsiTheme="majorHAnsi" w:cstheme="majorHAnsi"/>
          <w:bCs/>
          <w:sz w:val="26"/>
          <w:szCs w:val="26"/>
          <w:lang w:val="vi-VN"/>
        </w:rPr>
        <w:lastRenderedPageBreak/>
        <w:t>các nước thành viên và cam kết mở rộng hợp tác ASEAN trong các lĩnh vực kinh tế, văn hóa-xã hội và chính trị.</w:t>
      </w:r>
    </w:p>
    <w:p w14:paraId="73A41CE0"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noProof/>
          <w:sz w:val="26"/>
          <w:szCs w:val="26"/>
        </w:rPr>
        <w:drawing>
          <wp:inline distT="0" distB="0" distL="0" distR="0" wp14:anchorId="71B14907" wp14:editId="394B7BCB">
            <wp:extent cx="4081882" cy="19380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1931" cy="1942791"/>
                    </a:xfrm>
                    <a:prstGeom prst="rect">
                      <a:avLst/>
                    </a:prstGeom>
                    <a:noFill/>
                    <a:ln>
                      <a:noFill/>
                    </a:ln>
                  </pic:spPr>
                </pic:pic>
              </a:graphicData>
            </a:graphic>
          </wp:inline>
        </w:drawing>
      </w:r>
    </w:p>
    <w:p w14:paraId="79F4BA0D"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Hiệp ước Thân thiện và Hợp tác ở Đông Nam Á (TAC) tạo cơ sở cho sự phát triển và hợp tác kinh tế giữa các thành viên, từng bước mở rộng quan hệ hợp tác, đối thoại với các đối tác bên ngoài; mở rộng ASEAN 5 thành ASEAN 10.</w:t>
      </w:r>
    </w:p>
    <w:p w14:paraId="3C928E84"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noProof/>
          <w:sz w:val="26"/>
          <w:szCs w:val="26"/>
        </w:rPr>
        <w:drawing>
          <wp:inline distT="0" distB="0" distL="0" distR="0" wp14:anchorId="1FD8E41A" wp14:editId="5EB38C9D">
            <wp:extent cx="2967789" cy="1688681"/>
            <wp:effectExtent l="0" t="0" r="444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8975" cy="1695046"/>
                    </a:xfrm>
                    <a:prstGeom prst="rect">
                      <a:avLst/>
                    </a:prstGeom>
                    <a:noFill/>
                    <a:ln>
                      <a:noFill/>
                    </a:ln>
                  </pic:spPr>
                </pic:pic>
              </a:graphicData>
            </a:graphic>
          </wp:inline>
        </w:drawing>
      </w:r>
      <w:r w:rsidRPr="00920F67">
        <w:rPr>
          <w:rFonts w:asciiTheme="majorHAnsi" w:hAnsiTheme="majorHAnsi" w:cstheme="majorHAnsi"/>
          <w:noProof/>
          <w:sz w:val="26"/>
          <w:szCs w:val="26"/>
        </w:rPr>
        <w:drawing>
          <wp:inline distT="0" distB="0" distL="0" distR="0" wp14:anchorId="292654B4" wp14:editId="3E8C45EC">
            <wp:extent cx="2935705" cy="16783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0064" cy="1686574"/>
                    </a:xfrm>
                    <a:prstGeom prst="rect">
                      <a:avLst/>
                    </a:prstGeom>
                    <a:noFill/>
                    <a:ln>
                      <a:noFill/>
                    </a:ln>
                  </pic:spPr>
                </pic:pic>
              </a:graphicData>
            </a:graphic>
          </wp:inline>
        </w:drawing>
      </w:r>
    </w:p>
    <w:p w14:paraId="5D72394A"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noProof/>
          <w:sz w:val="26"/>
          <w:szCs w:val="26"/>
        </w:rPr>
        <w:drawing>
          <wp:inline distT="0" distB="0" distL="0" distR="0" wp14:anchorId="266341FB" wp14:editId="48E70C74">
            <wp:extent cx="3561080" cy="19812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1080" cy="1981200"/>
                    </a:xfrm>
                    <a:prstGeom prst="rect">
                      <a:avLst/>
                    </a:prstGeom>
                    <a:noFill/>
                    <a:ln>
                      <a:noFill/>
                    </a:ln>
                  </pic:spPr>
                </pic:pic>
              </a:graphicData>
            </a:graphic>
          </wp:inline>
        </w:drawing>
      </w:r>
    </w:p>
    <w:p w14:paraId="020CB5D6"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lang w:val="vi-VN"/>
        </w:rPr>
        <w:t>B3: Báo cáo</w:t>
      </w:r>
      <w:r w:rsidRPr="00920F67">
        <w:rPr>
          <w:rFonts w:asciiTheme="majorHAnsi" w:hAnsiTheme="majorHAnsi" w:cstheme="majorHAnsi"/>
          <w:b/>
          <w:bCs/>
          <w:sz w:val="26"/>
          <w:szCs w:val="26"/>
        </w:rPr>
        <w:t xml:space="preserve"> kết quả hoạt động</w:t>
      </w:r>
    </w:p>
    <w:p w14:paraId="3CA88013" w14:textId="77777777" w:rsidR="00ED5C0A" w:rsidRPr="00920F67" w:rsidRDefault="00ED5C0A" w:rsidP="00920F67">
      <w:pPr>
        <w:snapToGrid w:val="0"/>
        <w:spacing w:after="0" w:line="264" w:lineRule="auto"/>
        <w:jc w:val="both"/>
        <w:rPr>
          <w:rFonts w:asciiTheme="majorHAnsi" w:hAnsiTheme="majorHAnsi" w:cstheme="majorHAnsi"/>
          <w:sz w:val="26"/>
          <w:szCs w:val="26"/>
          <w:lang w:val="vi-VN"/>
        </w:rPr>
      </w:pPr>
      <w:r w:rsidRPr="00920F67">
        <w:rPr>
          <w:rFonts w:asciiTheme="majorHAnsi" w:hAnsiTheme="majorHAnsi" w:cstheme="majorHAnsi"/>
          <w:b/>
          <w:bCs/>
          <w:sz w:val="26"/>
          <w:szCs w:val="26"/>
          <w:lang w:val="vi-VN"/>
        </w:rPr>
        <w:t xml:space="preserve">GV </w:t>
      </w:r>
      <w:r w:rsidRPr="00920F67">
        <w:rPr>
          <w:rFonts w:asciiTheme="majorHAnsi" w:hAnsiTheme="majorHAnsi" w:cstheme="majorHAnsi"/>
          <w:sz w:val="26"/>
          <w:szCs w:val="26"/>
          <w:lang w:val="vi-VN"/>
        </w:rPr>
        <w:t>yêu cầu HS trả lời.</w:t>
      </w:r>
    </w:p>
    <w:p w14:paraId="27462EA0"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bCs/>
          <w:sz w:val="26"/>
          <w:szCs w:val="26"/>
          <w:lang w:val="vi-VN"/>
        </w:rPr>
        <w:t>HS</w:t>
      </w:r>
      <w:r w:rsidRPr="00920F67">
        <w:rPr>
          <w:rFonts w:asciiTheme="majorHAnsi" w:hAnsiTheme="majorHAnsi" w:cstheme="majorHAnsi"/>
          <w:sz w:val="26"/>
          <w:szCs w:val="26"/>
          <w:lang w:val="vi-VN"/>
        </w:rPr>
        <w:t xml:space="preserve"> trả lời câu hỏi của GV.</w:t>
      </w:r>
    </w:p>
    <w:p w14:paraId="4A7772D0" w14:textId="77777777" w:rsidR="00ED5C0A" w:rsidRPr="00920F67" w:rsidRDefault="00ED5C0A" w:rsidP="00920F67">
      <w:pPr>
        <w:spacing w:after="0" w:line="264" w:lineRule="auto"/>
        <w:jc w:val="both"/>
        <w:rPr>
          <w:rFonts w:asciiTheme="majorHAnsi" w:hAnsiTheme="majorHAnsi" w:cstheme="majorHAnsi"/>
          <w:b/>
          <w:sz w:val="26"/>
          <w:szCs w:val="26"/>
        </w:rPr>
      </w:pPr>
      <w:r w:rsidRPr="00920F67">
        <w:rPr>
          <w:rFonts w:asciiTheme="majorHAnsi" w:hAnsiTheme="majorHAnsi" w:cstheme="majorHAnsi"/>
          <w:b/>
          <w:sz w:val="26"/>
          <w:szCs w:val="26"/>
        </w:rPr>
        <w:t>Dự kiến sản phẩm</w:t>
      </w:r>
    </w:p>
    <w:p w14:paraId="637C625D"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Nhiệm vụ 1</w:t>
      </w:r>
    </w:p>
    <w:p w14:paraId="35D66A98"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noProof/>
          <w:sz w:val="26"/>
          <w:szCs w:val="26"/>
        </w:rPr>
        <w:lastRenderedPageBreak/>
        <w:drawing>
          <wp:inline distT="0" distB="0" distL="0" distR="0" wp14:anchorId="62D5A8E9" wp14:editId="39BDECA1">
            <wp:extent cx="3689685" cy="3789300"/>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4526" cy="3794272"/>
                    </a:xfrm>
                    <a:prstGeom prst="rect">
                      <a:avLst/>
                    </a:prstGeom>
                    <a:noFill/>
                    <a:ln>
                      <a:noFill/>
                    </a:ln>
                  </pic:spPr>
                </pic:pic>
              </a:graphicData>
            </a:graphic>
          </wp:inline>
        </w:drawing>
      </w:r>
    </w:p>
    <w:p w14:paraId="7DC416C4"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Nhiệm vụ 2</w:t>
      </w:r>
    </w:p>
    <w:p w14:paraId="66AA5D54" w14:textId="77777777" w:rsidR="00ED5C0A" w:rsidRPr="00920F67" w:rsidRDefault="00ED5C0A" w:rsidP="00920F67">
      <w:pPr>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Năm 1999, Ti-mo Lét-xtê giành được độc lập (tách ra khỏi In-đô-nê-xi-a), sau cuộc trưng cầu dân ý do Liên hợp quốc bảo trợ và trở thành quốc gia thứ 11 của khu vực Đông Nam Á (năm 2002). Năm 2011, Ti-mo Lét-xtê nộp đơn xin gia nhập ASEAN. Ngày 11 – 11 – 2022, tại Hội nghị cấp cao ASEAN lần thứ 40, các nhà lãnh đạo của các nước ASEAN đã thống nhất về nguyên tắc kết nạp Ti-mo Lét-xtê là thành viên thứ 11 của ASEAN.</w:t>
      </w:r>
    </w:p>
    <w:p w14:paraId="30CB50BC"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noProof/>
          <w:sz w:val="26"/>
          <w:szCs w:val="26"/>
        </w:rPr>
        <w:drawing>
          <wp:inline distT="0" distB="0" distL="0" distR="0" wp14:anchorId="462BAB3D" wp14:editId="14551955">
            <wp:extent cx="3496945" cy="190881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6945" cy="1908810"/>
                    </a:xfrm>
                    <a:prstGeom prst="rect">
                      <a:avLst/>
                    </a:prstGeom>
                    <a:noFill/>
                    <a:ln>
                      <a:noFill/>
                    </a:ln>
                  </pic:spPr>
                </pic:pic>
              </a:graphicData>
            </a:graphic>
          </wp:inline>
        </w:drawing>
      </w:r>
    </w:p>
    <w:p w14:paraId="02E50163"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Nhiệm vụ 3</w:t>
      </w:r>
    </w:p>
    <w:p w14:paraId="2672D236" w14:textId="77777777" w:rsidR="00ED5C0A" w:rsidRPr="00920F67" w:rsidRDefault="00ED5C0A" w:rsidP="00920F67">
      <w:pPr>
        <w:spacing w:after="0" w:line="264" w:lineRule="auto"/>
        <w:jc w:val="both"/>
        <w:rPr>
          <w:rFonts w:asciiTheme="majorHAnsi" w:hAnsiTheme="majorHAnsi" w:cstheme="majorHAnsi"/>
          <w:noProof/>
          <w:sz w:val="26"/>
          <w:szCs w:val="26"/>
        </w:rPr>
      </w:pPr>
    </w:p>
    <w:tbl>
      <w:tblPr>
        <w:tblStyle w:val="LiBang"/>
        <w:tblW w:w="9558" w:type="dxa"/>
        <w:tblLayout w:type="fixed"/>
        <w:tblLook w:val="04A0" w:firstRow="1" w:lastRow="0" w:firstColumn="1" w:lastColumn="0" w:noHBand="0" w:noVBand="1"/>
      </w:tblPr>
      <w:tblGrid>
        <w:gridCol w:w="1885"/>
        <w:gridCol w:w="7673"/>
      </w:tblGrid>
      <w:tr w:rsidR="00ED5C0A" w:rsidRPr="00920F67" w14:paraId="1E8CE55C" w14:textId="77777777" w:rsidTr="00AF2340">
        <w:trPr>
          <w:trHeight w:val="205"/>
        </w:trPr>
        <w:tc>
          <w:tcPr>
            <w:tcW w:w="1885" w:type="dxa"/>
            <w:tcBorders>
              <w:top w:val="single" w:sz="4" w:space="0" w:color="auto"/>
              <w:left w:val="single" w:sz="4" w:space="0" w:color="auto"/>
              <w:bottom w:val="single" w:sz="4" w:space="0" w:color="auto"/>
              <w:right w:val="single" w:sz="4" w:space="0" w:color="auto"/>
            </w:tcBorders>
            <w:hideMark/>
          </w:tcPr>
          <w:p w14:paraId="1DF731A5" w14:textId="77777777" w:rsidR="00ED5C0A" w:rsidRPr="00920F67" w:rsidRDefault="00ED5C0A" w:rsidP="00920F67">
            <w:pPr>
              <w:tabs>
                <w:tab w:val="left" w:pos="2369"/>
              </w:tabs>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Giai đoạn</w:t>
            </w:r>
          </w:p>
        </w:tc>
        <w:tc>
          <w:tcPr>
            <w:tcW w:w="7673" w:type="dxa"/>
            <w:tcBorders>
              <w:top w:val="single" w:sz="4" w:space="0" w:color="auto"/>
              <w:left w:val="single" w:sz="4" w:space="0" w:color="auto"/>
              <w:bottom w:val="single" w:sz="4" w:space="0" w:color="auto"/>
              <w:right w:val="single" w:sz="4" w:space="0" w:color="auto"/>
            </w:tcBorders>
            <w:hideMark/>
          </w:tcPr>
          <w:p w14:paraId="2F38511F"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Sự kiện</w:t>
            </w:r>
          </w:p>
        </w:tc>
      </w:tr>
      <w:tr w:rsidR="00ED5C0A" w:rsidRPr="00920F67" w14:paraId="2FFBF5DC" w14:textId="77777777" w:rsidTr="00AF2340">
        <w:trPr>
          <w:trHeight w:val="835"/>
        </w:trPr>
        <w:tc>
          <w:tcPr>
            <w:tcW w:w="1885" w:type="dxa"/>
            <w:tcBorders>
              <w:top w:val="single" w:sz="4" w:space="0" w:color="auto"/>
              <w:left w:val="single" w:sz="4" w:space="0" w:color="auto"/>
              <w:bottom w:val="single" w:sz="4" w:space="0" w:color="auto"/>
              <w:right w:val="single" w:sz="4" w:space="0" w:color="auto"/>
            </w:tcBorders>
            <w:hideMark/>
          </w:tcPr>
          <w:p w14:paraId="1E47BEC2"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Giai đoạn 1967 – 1976</w:t>
            </w:r>
          </w:p>
        </w:tc>
        <w:tc>
          <w:tcPr>
            <w:tcW w:w="7673" w:type="dxa"/>
            <w:tcBorders>
              <w:top w:val="single" w:sz="4" w:space="0" w:color="auto"/>
              <w:left w:val="single" w:sz="4" w:space="0" w:color="auto"/>
              <w:bottom w:val="single" w:sz="4" w:space="0" w:color="auto"/>
              <w:right w:val="single" w:sz="4" w:space="0" w:color="auto"/>
            </w:tcBorders>
            <w:hideMark/>
          </w:tcPr>
          <w:p w14:paraId="416DE521"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 xml:space="preserve">Thành lập và bước đầu phát triển về cơ cấu tổ chức, nguyên tắc hoạt động. Hội nghị Bộ trưởng Ngoại giao ASEAN là cơ chế hoạch định chính sách cao nhất. </w:t>
            </w:r>
          </w:p>
        </w:tc>
      </w:tr>
      <w:tr w:rsidR="00ED5C0A" w:rsidRPr="00920F67" w14:paraId="43A1A8E2" w14:textId="77777777" w:rsidTr="00AF2340">
        <w:trPr>
          <w:trHeight w:val="772"/>
        </w:trPr>
        <w:tc>
          <w:tcPr>
            <w:tcW w:w="1885" w:type="dxa"/>
            <w:tcBorders>
              <w:top w:val="single" w:sz="4" w:space="0" w:color="auto"/>
              <w:left w:val="single" w:sz="4" w:space="0" w:color="auto"/>
              <w:bottom w:val="single" w:sz="4" w:space="0" w:color="auto"/>
              <w:right w:val="single" w:sz="4" w:space="0" w:color="auto"/>
            </w:tcBorders>
            <w:hideMark/>
          </w:tcPr>
          <w:p w14:paraId="7013CEB6"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Giai đoạn 1976 - 1999</w:t>
            </w:r>
          </w:p>
        </w:tc>
        <w:tc>
          <w:tcPr>
            <w:tcW w:w="7673" w:type="dxa"/>
            <w:tcBorders>
              <w:top w:val="single" w:sz="4" w:space="0" w:color="auto"/>
              <w:left w:val="single" w:sz="4" w:space="0" w:color="auto"/>
              <w:bottom w:val="single" w:sz="4" w:space="0" w:color="auto"/>
              <w:right w:val="single" w:sz="4" w:space="0" w:color="auto"/>
            </w:tcBorders>
            <w:hideMark/>
          </w:tcPr>
          <w:p w14:paraId="42EE1B7F"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Thiết lập quan hệ chính trị ổn định trong khu vực, mở rộng thành viên và từng bước nâng cao vị thế của ASEAN trên trường quốc tế</w:t>
            </w:r>
          </w:p>
        </w:tc>
      </w:tr>
      <w:tr w:rsidR="00ED5C0A" w:rsidRPr="00920F67" w14:paraId="2C752A96" w14:textId="77777777" w:rsidTr="00AF2340">
        <w:trPr>
          <w:trHeight w:val="1041"/>
        </w:trPr>
        <w:tc>
          <w:tcPr>
            <w:tcW w:w="1885" w:type="dxa"/>
            <w:tcBorders>
              <w:top w:val="single" w:sz="4" w:space="0" w:color="auto"/>
              <w:left w:val="single" w:sz="4" w:space="0" w:color="auto"/>
              <w:bottom w:val="single" w:sz="4" w:space="0" w:color="auto"/>
              <w:right w:val="single" w:sz="4" w:space="0" w:color="auto"/>
            </w:tcBorders>
            <w:hideMark/>
          </w:tcPr>
          <w:p w14:paraId="2BD8C676"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lastRenderedPageBreak/>
              <w:t xml:space="preserve">Giai đoạn 1999 – 2015: </w:t>
            </w:r>
          </w:p>
        </w:tc>
        <w:tc>
          <w:tcPr>
            <w:tcW w:w="7673" w:type="dxa"/>
            <w:tcBorders>
              <w:top w:val="single" w:sz="4" w:space="0" w:color="auto"/>
              <w:left w:val="single" w:sz="4" w:space="0" w:color="auto"/>
              <w:bottom w:val="single" w:sz="4" w:space="0" w:color="auto"/>
              <w:right w:val="single" w:sz="4" w:space="0" w:color="auto"/>
            </w:tcBorders>
            <w:hideMark/>
          </w:tcPr>
          <w:p w14:paraId="364266F9"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Hoàn thiện cơ cấu tổ chức, tăng cường hợp tác nội khối và hợp tác quốc tế, từng bước chuẩn bị cho sự ra đời của Cộng đồng ASEAN. Năm 2007, Hiến chương ASEAN được thông qua.</w:t>
            </w:r>
          </w:p>
        </w:tc>
      </w:tr>
      <w:tr w:rsidR="00ED5C0A" w:rsidRPr="00920F67" w14:paraId="63895FFA" w14:textId="77777777" w:rsidTr="00AF2340">
        <w:trPr>
          <w:trHeight w:val="1459"/>
        </w:trPr>
        <w:tc>
          <w:tcPr>
            <w:tcW w:w="1885" w:type="dxa"/>
            <w:tcBorders>
              <w:top w:val="single" w:sz="4" w:space="0" w:color="auto"/>
              <w:left w:val="single" w:sz="4" w:space="0" w:color="auto"/>
              <w:bottom w:val="single" w:sz="4" w:space="0" w:color="auto"/>
              <w:right w:val="single" w:sz="4" w:space="0" w:color="auto"/>
            </w:tcBorders>
            <w:hideMark/>
          </w:tcPr>
          <w:p w14:paraId="25EF84F3"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Giai đoạn 2015 - nay</w:t>
            </w:r>
          </w:p>
        </w:tc>
        <w:tc>
          <w:tcPr>
            <w:tcW w:w="7673" w:type="dxa"/>
            <w:tcBorders>
              <w:top w:val="single" w:sz="4" w:space="0" w:color="auto"/>
              <w:left w:val="single" w:sz="4" w:space="0" w:color="auto"/>
              <w:bottom w:val="single" w:sz="4" w:space="0" w:color="auto"/>
              <w:right w:val="single" w:sz="4" w:space="0" w:color="auto"/>
            </w:tcBorders>
            <w:hideMark/>
          </w:tcPr>
          <w:p w14:paraId="70CC2A8D"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Cộng đồng ASEAN được xây dựng và phát triển với ba trụ cột là Cộng đồng Chính trị – An ninh, Cộng đồng Kinh tế và Cộng đồng Văn hoá - Xã hội. ASEAN tăng cường hợp tác và kết nối khu vực, đồng thời không ngừng nâng cao vị thế trong khu vực và trên thế giới.</w:t>
            </w:r>
          </w:p>
        </w:tc>
      </w:tr>
    </w:tbl>
    <w:p w14:paraId="2833E44C"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 xml:space="preserve">B4: </w:t>
      </w:r>
      <w:r w:rsidRPr="00920F67">
        <w:rPr>
          <w:rFonts w:asciiTheme="majorHAnsi" w:hAnsiTheme="majorHAnsi" w:cstheme="majorHAnsi"/>
          <w:b/>
          <w:bCs/>
          <w:sz w:val="26"/>
          <w:szCs w:val="26"/>
        </w:rPr>
        <w:t>GV đánh giá, k</w:t>
      </w:r>
      <w:r w:rsidRPr="00920F67">
        <w:rPr>
          <w:rFonts w:asciiTheme="majorHAnsi" w:hAnsiTheme="majorHAnsi" w:cstheme="majorHAnsi"/>
          <w:b/>
          <w:bCs/>
          <w:sz w:val="26"/>
          <w:szCs w:val="26"/>
          <w:lang w:val="vi-VN"/>
        </w:rPr>
        <w:t>ết luận</w:t>
      </w:r>
    </w:p>
    <w:p w14:paraId="69C9EF5B"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ED5C0A" w:rsidRPr="00920F67" w14:paraId="3AB4798B" w14:textId="77777777" w:rsidTr="00AF2340">
        <w:tc>
          <w:tcPr>
            <w:tcW w:w="9634" w:type="dxa"/>
          </w:tcPr>
          <w:p w14:paraId="02F0554C" w14:textId="77777777" w:rsidR="00ED5C0A" w:rsidRPr="00920F67" w:rsidRDefault="00ED5C0A" w:rsidP="00920F67">
            <w:pPr>
              <w:keepNext/>
              <w:keepLines/>
              <w:widowControl w:val="0"/>
              <w:tabs>
                <w:tab w:val="left" w:pos="847"/>
              </w:tabs>
              <w:spacing w:after="0" w:line="264" w:lineRule="auto"/>
              <w:jc w:val="both"/>
              <w:outlineLvl w:val="2"/>
              <w:rPr>
                <w:rFonts w:asciiTheme="majorHAnsi" w:hAnsiTheme="majorHAnsi" w:cstheme="majorHAnsi"/>
                <w:b/>
                <w:bCs/>
                <w:sz w:val="26"/>
                <w:szCs w:val="26"/>
              </w:rPr>
            </w:pPr>
            <w:r w:rsidRPr="00920F67">
              <w:rPr>
                <w:rFonts w:asciiTheme="majorHAnsi" w:hAnsiTheme="majorHAnsi" w:cstheme="majorHAnsi"/>
                <w:b/>
                <w:bCs/>
                <w:sz w:val="26"/>
                <w:szCs w:val="26"/>
              </w:rPr>
              <w:t>2. Quá</w:t>
            </w:r>
            <w:r w:rsidRPr="00920F67">
              <w:rPr>
                <w:rFonts w:asciiTheme="majorHAnsi" w:hAnsiTheme="majorHAnsi" w:cstheme="majorHAnsi"/>
                <w:b/>
                <w:bCs/>
                <w:sz w:val="26"/>
                <w:szCs w:val="26"/>
                <w:lang w:val="vi-VN"/>
              </w:rPr>
              <w:t xml:space="preserve"> trình phát triển của ASEAN</w:t>
            </w:r>
          </w:p>
          <w:p w14:paraId="5904F2EA"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 xml:space="preserve">a. Từ </w:t>
            </w:r>
            <w:r w:rsidRPr="00920F67">
              <w:rPr>
                <w:rFonts w:asciiTheme="majorHAnsi" w:hAnsiTheme="majorHAnsi" w:cstheme="majorHAnsi"/>
                <w:b/>
                <w:bCs/>
                <w:sz w:val="26"/>
                <w:szCs w:val="26"/>
                <w:lang w:val="vi-VN"/>
              </w:rPr>
              <w:t>ASEAN</w:t>
            </w:r>
            <w:r w:rsidRPr="00920F67">
              <w:rPr>
                <w:rFonts w:asciiTheme="majorHAnsi" w:hAnsiTheme="majorHAnsi" w:cstheme="majorHAnsi"/>
                <w:b/>
                <w:bCs/>
                <w:sz w:val="26"/>
                <w:szCs w:val="26"/>
              </w:rPr>
              <w:t xml:space="preserve"> 5 (1976) đến </w:t>
            </w:r>
            <w:r w:rsidRPr="00920F67">
              <w:rPr>
                <w:rFonts w:asciiTheme="majorHAnsi" w:hAnsiTheme="majorHAnsi" w:cstheme="majorHAnsi"/>
                <w:b/>
                <w:bCs/>
                <w:sz w:val="26"/>
                <w:szCs w:val="26"/>
                <w:lang w:val="vi-VN"/>
              </w:rPr>
              <w:t>ASEAN</w:t>
            </w:r>
            <w:r w:rsidRPr="00920F67">
              <w:rPr>
                <w:rFonts w:asciiTheme="majorHAnsi" w:hAnsiTheme="majorHAnsi" w:cstheme="majorHAnsi"/>
                <w:b/>
                <w:bCs/>
                <w:sz w:val="26"/>
                <w:szCs w:val="26"/>
              </w:rPr>
              <w:t xml:space="preserve"> (1999) </w:t>
            </w:r>
          </w:p>
          <w:p w14:paraId="2DE7DE97"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xml:space="preserve">- </w:t>
            </w:r>
            <w:r w:rsidRPr="00920F67">
              <w:rPr>
                <w:rFonts w:asciiTheme="majorHAnsi" w:hAnsiTheme="majorHAnsi" w:cstheme="majorHAnsi"/>
                <w:sz w:val="26"/>
                <w:szCs w:val="26"/>
                <w:lang w:val="vi-VN"/>
              </w:rPr>
              <w:t>Từ khi thành lập</w:t>
            </w:r>
            <w:r w:rsidRPr="00920F67">
              <w:rPr>
                <w:rFonts w:asciiTheme="majorHAnsi" w:hAnsiTheme="majorHAnsi" w:cstheme="majorHAnsi"/>
                <w:sz w:val="26"/>
                <w:szCs w:val="26"/>
              </w:rPr>
              <w:t>,</w:t>
            </w:r>
            <w:r w:rsidRPr="00920F67">
              <w:rPr>
                <w:rFonts w:asciiTheme="majorHAnsi" w:hAnsiTheme="majorHAnsi" w:cstheme="majorHAnsi"/>
                <w:sz w:val="26"/>
                <w:szCs w:val="26"/>
                <w:lang w:val="vi-VN"/>
              </w:rPr>
              <w:t xml:space="preserve"> ASEAN có 5 thành viên</w:t>
            </w:r>
            <w:r w:rsidRPr="00920F67">
              <w:rPr>
                <w:rFonts w:asciiTheme="majorHAnsi" w:hAnsiTheme="majorHAnsi" w:cstheme="majorHAnsi"/>
                <w:sz w:val="26"/>
                <w:szCs w:val="26"/>
              </w:rPr>
              <w:t xml:space="preserve"> (1967)</w:t>
            </w:r>
            <w:r w:rsidRPr="00920F67">
              <w:rPr>
                <w:rFonts w:asciiTheme="majorHAnsi" w:hAnsiTheme="majorHAnsi" w:cstheme="majorHAnsi"/>
                <w:sz w:val="26"/>
                <w:szCs w:val="26"/>
                <w:lang w:val="vi-VN"/>
              </w:rPr>
              <w:t xml:space="preserve"> đến </w:t>
            </w:r>
            <w:r w:rsidRPr="00920F67">
              <w:rPr>
                <w:rFonts w:asciiTheme="majorHAnsi" w:hAnsiTheme="majorHAnsi" w:cstheme="majorHAnsi"/>
                <w:sz w:val="26"/>
                <w:szCs w:val="26"/>
              </w:rPr>
              <w:t>năm 1999</w:t>
            </w:r>
            <w:r w:rsidRPr="00920F67">
              <w:rPr>
                <w:rFonts w:asciiTheme="majorHAnsi" w:hAnsiTheme="majorHAnsi" w:cstheme="majorHAnsi"/>
                <w:sz w:val="26"/>
                <w:szCs w:val="26"/>
                <w:lang w:val="vi-VN"/>
              </w:rPr>
              <w:t xml:space="preserve"> phát triển lên 10 thành viên</w:t>
            </w:r>
            <w:r w:rsidRPr="00920F67">
              <w:rPr>
                <w:rFonts w:asciiTheme="majorHAnsi" w:hAnsiTheme="majorHAnsi" w:cstheme="majorHAnsi"/>
                <w:sz w:val="26"/>
                <w:szCs w:val="26"/>
              </w:rPr>
              <w:t>.</w:t>
            </w:r>
          </w:p>
          <w:p w14:paraId="335320B2"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i/>
                <w:sz w:val="26"/>
                <w:szCs w:val="26"/>
              </w:rPr>
              <w:t>+ 1967:</w:t>
            </w:r>
            <w:r w:rsidRPr="00920F67">
              <w:rPr>
                <w:rFonts w:asciiTheme="majorHAnsi" w:hAnsiTheme="majorHAnsi" w:cstheme="majorHAnsi"/>
                <w:sz w:val="26"/>
                <w:szCs w:val="26"/>
              </w:rPr>
              <w:t xml:space="preserve"> ASEAN được thành lập (5 nước thành viên)</w:t>
            </w:r>
          </w:p>
          <w:p w14:paraId="171A1E57"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i/>
                <w:sz w:val="26"/>
                <w:szCs w:val="26"/>
              </w:rPr>
              <w:t>+ 1984:</w:t>
            </w:r>
            <w:r w:rsidRPr="00920F67">
              <w:rPr>
                <w:rFonts w:asciiTheme="majorHAnsi" w:hAnsiTheme="majorHAnsi" w:cstheme="majorHAnsi"/>
                <w:sz w:val="26"/>
                <w:szCs w:val="26"/>
              </w:rPr>
              <w:t xml:space="preserve"> Bru-nây gia nhập ASEAN (thành viên thứ 6)</w:t>
            </w:r>
          </w:p>
          <w:p w14:paraId="600AA2A1"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i/>
                <w:sz w:val="26"/>
                <w:szCs w:val="26"/>
              </w:rPr>
              <w:t>+ 1995:</w:t>
            </w:r>
            <w:r w:rsidRPr="00920F67">
              <w:rPr>
                <w:rFonts w:asciiTheme="majorHAnsi" w:hAnsiTheme="majorHAnsi" w:cstheme="majorHAnsi"/>
                <w:sz w:val="26"/>
                <w:szCs w:val="26"/>
              </w:rPr>
              <w:t xml:space="preserve"> Việt Nam gia nhập ASEAN (thành viên thứ 7)</w:t>
            </w:r>
          </w:p>
          <w:p w14:paraId="130DEF14"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i/>
                <w:sz w:val="26"/>
                <w:szCs w:val="26"/>
              </w:rPr>
              <w:t>+ 1997:</w:t>
            </w:r>
            <w:r w:rsidRPr="00920F67">
              <w:rPr>
                <w:rFonts w:asciiTheme="majorHAnsi" w:hAnsiTheme="majorHAnsi" w:cstheme="majorHAnsi"/>
                <w:sz w:val="26"/>
                <w:szCs w:val="26"/>
              </w:rPr>
              <w:t xml:space="preserve"> Lào và Mi-an-ma gia nhập ASEAN (thành viên thứ 8, thứ 9)</w:t>
            </w:r>
          </w:p>
          <w:p w14:paraId="18999E05"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i/>
                <w:sz w:val="26"/>
                <w:szCs w:val="26"/>
              </w:rPr>
              <w:t>+ 1999:</w:t>
            </w:r>
            <w:r w:rsidRPr="00920F67">
              <w:rPr>
                <w:rFonts w:asciiTheme="majorHAnsi" w:hAnsiTheme="majorHAnsi" w:cstheme="majorHAnsi"/>
                <w:sz w:val="26"/>
                <w:szCs w:val="26"/>
              </w:rPr>
              <w:t xml:space="preserve"> Cam-pu-chia gia nhập ASEAN (thành viên thứ 10)</w:t>
            </w:r>
          </w:p>
          <w:p w14:paraId="584FF1CB"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Việc 10 nước trong khu vực trở thành thành viên ASEAN đánh dấu bước phát triển trong liên kết khu vực ở Đông Nam Á.</w:t>
            </w:r>
          </w:p>
          <w:p w14:paraId="0DFBD9A2"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 xml:space="preserve">b. </w:t>
            </w:r>
            <w:r w:rsidRPr="00920F67">
              <w:rPr>
                <w:rFonts w:asciiTheme="majorHAnsi" w:hAnsiTheme="majorHAnsi" w:cstheme="majorHAnsi"/>
                <w:b/>
                <w:bCs/>
                <w:sz w:val="26"/>
                <w:szCs w:val="26"/>
                <w:lang w:val="vi-VN"/>
              </w:rPr>
              <w:t xml:space="preserve">Các giai đoạn phát triển chính của ASEAN </w:t>
            </w:r>
          </w:p>
          <w:p w14:paraId="11D8CA03" w14:textId="77777777" w:rsidR="00ED5C0A" w:rsidRPr="00920F67" w:rsidRDefault="00ED5C0A" w:rsidP="00920F67">
            <w:pPr>
              <w:spacing w:after="0" w:line="264" w:lineRule="auto"/>
              <w:jc w:val="both"/>
              <w:rPr>
                <w:rFonts w:asciiTheme="majorHAnsi" w:hAnsiTheme="majorHAnsi" w:cstheme="majorHAnsi"/>
                <w:b/>
                <w:i/>
                <w:sz w:val="26"/>
                <w:szCs w:val="26"/>
              </w:rPr>
            </w:pPr>
            <w:r w:rsidRPr="00920F67">
              <w:rPr>
                <w:rFonts w:asciiTheme="majorHAnsi" w:hAnsiTheme="majorHAnsi" w:cstheme="majorHAnsi"/>
                <w:b/>
                <w:i/>
                <w:sz w:val="26"/>
                <w:szCs w:val="26"/>
              </w:rPr>
              <w:t>- Giai đoạn từ 1967 đến 1976:</w:t>
            </w:r>
          </w:p>
          <w:p w14:paraId="44CA845F"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Thành lập và bước đầu phát triển về cơ cấu tổ chức, nguyên tắc hoạt động.</w:t>
            </w:r>
          </w:p>
          <w:p w14:paraId="2844FB97"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Hội nghị Bộ trưởng Ngoại giao ASEAN là cơ chế hoạch định chính sách cao nhất.</w:t>
            </w:r>
          </w:p>
          <w:p w14:paraId="7974A9D7"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Năm 1971, ASEAN ra Tuyên bố về khu vực hoà bình, tự do và trung lập.</w:t>
            </w:r>
          </w:p>
          <w:p w14:paraId="0BA4A315"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Hiệp ước Bali được kí kết năm 1976 là sự kiện đánh dấu bước ngoặt của ASEAN, thể hiện cam kết cao nhất của các nước thành viên nhằm xây dựng hòa bình, hữu nghị, hợp tác trong khu vực.</w:t>
            </w:r>
          </w:p>
          <w:p w14:paraId="4611076A" w14:textId="77777777" w:rsidR="00ED5C0A" w:rsidRPr="00920F67" w:rsidRDefault="00ED5C0A" w:rsidP="00920F67">
            <w:pPr>
              <w:spacing w:after="0" w:line="264" w:lineRule="auto"/>
              <w:jc w:val="both"/>
              <w:rPr>
                <w:rFonts w:asciiTheme="majorHAnsi" w:hAnsiTheme="majorHAnsi" w:cstheme="majorHAnsi"/>
                <w:b/>
                <w:i/>
                <w:sz w:val="26"/>
                <w:szCs w:val="26"/>
              </w:rPr>
            </w:pPr>
            <w:r w:rsidRPr="00920F67">
              <w:rPr>
                <w:rFonts w:asciiTheme="majorHAnsi" w:hAnsiTheme="majorHAnsi" w:cstheme="majorHAnsi"/>
                <w:b/>
                <w:i/>
                <w:sz w:val="26"/>
                <w:szCs w:val="26"/>
              </w:rPr>
              <w:t>- Giai đoạn từ 1976 đến 1999:</w:t>
            </w:r>
          </w:p>
          <w:p w14:paraId="16563C7C"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Thiết lập quan hệ chính trị ổn định trong khu vực, mở rộng thành viên và từng bước nâng cao vị thế của ASEAN trên trường quốc tế.</w:t>
            </w:r>
          </w:p>
          <w:p w14:paraId="055B25C3"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Từ sau Hiệp ước Ba-li (1976), Hội nghị Thượng đỉnh là cơ chế hoạch định chính sách cao nhất, Ban thư kí ASEAN được thành lập, có trụ sở tại Gia-các-ta (In-đô-nê-xi-a). ASEAN phát triển số lượng thành viên từ 5 lên 10 nước.</w:t>
            </w:r>
          </w:p>
          <w:p w14:paraId="14C44C9C"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ASEAN cũng tham gia giải quyết nhiều vấn đề chính trị, an ninh lớn trong khu vực như vấn đề Cam-pu-chia.</w:t>
            </w:r>
          </w:p>
          <w:p w14:paraId="49BBBAF0" w14:textId="77777777" w:rsidR="00ED5C0A" w:rsidRPr="00920F67" w:rsidRDefault="00ED5C0A" w:rsidP="00920F67">
            <w:pPr>
              <w:spacing w:after="0" w:line="264" w:lineRule="auto"/>
              <w:jc w:val="both"/>
              <w:rPr>
                <w:rFonts w:asciiTheme="majorHAnsi" w:hAnsiTheme="majorHAnsi" w:cstheme="majorHAnsi"/>
                <w:b/>
                <w:i/>
                <w:sz w:val="26"/>
                <w:szCs w:val="26"/>
              </w:rPr>
            </w:pPr>
            <w:r w:rsidRPr="00920F67">
              <w:rPr>
                <w:rFonts w:asciiTheme="majorHAnsi" w:hAnsiTheme="majorHAnsi" w:cstheme="majorHAnsi"/>
                <w:b/>
                <w:i/>
                <w:sz w:val="26"/>
                <w:szCs w:val="26"/>
              </w:rPr>
              <w:t>- Giai đoạn từ 1999 đến 2015:</w:t>
            </w:r>
          </w:p>
          <w:p w14:paraId="41FF60DB"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Hoàn thiện cơ cấu tổ chức, tăng cường hợp tác nội khối và hợp tác quốc tế, từng bước chuẩn bị cho sự ra đời của Cộng đồng ASEAN.</w:t>
            </w:r>
          </w:p>
          <w:p w14:paraId="7D3378F6"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sz w:val="26"/>
                <w:szCs w:val="26"/>
              </w:rPr>
              <w:t>+ Năm 2007, Hiến chương ASEAN được thông qua.</w:t>
            </w:r>
          </w:p>
        </w:tc>
      </w:tr>
    </w:tbl>
    <w:p w14:paraId="38A78CDB" w14:textId="77777777" w:rsidR="00ED5C0A" w:rsidRPr="00920F67" w:rsidRDefault="00ED5C0A" w:rsidP="00920F67">
      <w:pPr>
        <w:spacing w:after="0" w:line="264" w:lineRule="auto"/>
        <w:jc w:val="both"/>
        <w:rPr>
          <w:rFonts w:asciiTheme="majorHAnsi" w:hAnsiTheme="majorHAnsi" w:cstheme="majorHAnsi"/>
          <w:sz w:val="26"/>
          <w:szCs w:val="26"/>
        </w:rPr>
      </w:pPr>
    </w:p>
    <w:tbl>
      <w:tblPr>
        <w:tblStyle w:val="LiBang"/>
        <w:tblpPr w:leftFromText="180" w:rightFromText="180" w:vertAnchor="text" w:horzAnchor="margin" w:tblpY="48"/>
        <w:tblW w:w="0" w:type="auto"/>
        <w:tblLook w:val="04A0" w:firstRow="1" w:lastRow="0" w:firstColumn="1" w:lastColumn="0" w:noHBand="0" w:noVBand="1"/>
      </w:tblPr>
      <w:tblGrid>
        <w:gridCol w:w="9344"/>
      </w:tblGrid>
      <w:tr w:rsidR="00ED5C0A" w:rsidRPr="00920F67" w14:paraId="352BDF36" w14:textId="77777777" w:rsidTr="00AF2340">
        <w:tc>
          <w:tcPr>
            <w:tcW w:w="9634" w:type="dxa"/>
          </w:tcPr>
          <w:p w14:paraId="0ED392B7"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Giai đoạn từ 2015 đến nay:</w:t>
            </w:r>
          </w:p>
          <w:p w14:paraId="65B03232"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lastRenderedPageBreak/>
              <w:t>+ Cộng đồng ASEAN được xây dựng và phát triển với ba trụ cột chính là Cộng đồng Chính trị - An ninh, Cộng đồng Kinh tế và Cộng đồng Văn hoá - Xã hội.</w:t>
            </w:r>
          </w:p>
          <w:p w14:paraId="33829F73"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 ASEAN tăng cường hợp tác và kết nối khu vực, đồng thời không ngừng nâng cao vị thế trong khu vực và trên thế giới.</w:t>
            </w:r>
          </w:p>
        </w:tc>
      </w:tr>
    </w:tbl>
    <w:p w14:paraId="6F1EEBB0" w14:textId="77777777" w:rsidR="00ED5C0A" w:rsidRPr="00920F67" w:rsidRDefault="00ED5C0A" w:rsidP="00920F67">
      <w:pPr>
        <w:spacing w:after="0" w:line="264" w:lineRule="auto"/>
        <w:jc w:val="both"/>
        <w:rPr>
          <w:rFonts w:asciiTheme="majorHAnsi" w:hAnsiTheme="majorHAnsi" w:cstheme="majorHAnsi"/>
          <w:b/>
          <w:bCs/>
          <w:sz w:val="26"/>
          <w:szCs w:val="26"/>
        </w:rPr>
      </w:pPr>
    </w:p>
    <w:p w14:paraId="1044AD4F" w14:textId="77777777" w:rsidR="00ED5C0A" w:rsidRPr="00920F67" w:rsidRDefault="00ED5C0A" w:rsidP="00920F67">
      <w:pPr>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rPr>
        <w:t>3. Hoạt động luyện tập</w:t>
      </w:r>
    </w:p>
    <w:p w14:paraId="35B9789B"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bCs/>
          <w:sz w:val="26"/>
          <w:szCs w:val="26"/>
          <w:lang w:val="vi-VN"/>
        </w:rPr>
        <w:t xml:space="preserve">a) Mục tiêu: </w:t>
      </w:r>
      <w:r w:rsidRPr="00920F67">
        <w:rPr>
          <w:rFonts w:asciiTheme="majorHAnsi" w:hAnsiTheme="majorHAnsi" w:cstheme="majorHAnsi"/>
          <w:sz w:val="26"/>
          <w:szCs w:val="26"/>
          <w:lang w:val="vi-VN"/>
        </w:rPr>
        <w:t>Vận dụng kiến thức của bài học vào việc làm bài tập cụ thể</w:t>
      </w:r>
      <w:r w:rsidRPr="00920F67">
        <w:rPr>
          <w:rFonts w:asciiTheme="majorHAnsi" w:hAnsiTheme="majorHAnsi" w:cstheme="majorHAnsi"/>
          <w:sz w:val="26"/>
          <w:szCs w:val="26"/>
        </w:rPr>
        <w:t>.</w:t>
      </w:r>
    </w:p>
    <w:p w14:paraId="2754A209" w14:textId="77777777" w:rsidR="00ED5C0A" w:rsidRPr="00920F67" w:rsidRDefault="00ED5C0A" w:rsidP="00920F67">
      <w:pPr>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b) Tổ chức thực hiện</w:t>
      </w:r>
    </w:p>
    <w:p w14:paraId="74D8F0EF"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bCs/>
          <w:sz w:val="26"/>
          <w:szCs w:val="26"/>
          <w:lang w:val="vi-VN"/>
        </w:rPr>
        <w:t xml:space="preserve">B1: </w:t>
      </w:r>
      <w:r w:rsidRPr="00920F67">
        <w:rPr>
          <w:rFonts w:asciiTheme="majorHAnsi" w:hAnsiTheme="majorHAnsi" w:cstheme="majorHAnsi"/>
          <w:b/>
          <w:bCs/>
          <w:sz w:val="26"/>
          <w:szCs w:val="26"/>
        </w:rPr>
        <w:t>GV c</w:t>
      </w:r>
      <w:r w:rsidRPr="00920F67">
        <w:rPr>
          <w:rFonts w:asciiTheme="majorHAnsi" w:hAnsiTheme="majorHAnsi" w:cstheme="majorHAnsi"/>
          <w:b/>
          <w:bCs/>
          <w:sz w:val="26"/>
          <w:szCs w:val="26"/>
          <w:lang w:val="vi-VN"/>
        </w:rPr>
        <w:t>huyển giao nhiệm vụ</w:t>
      </w:r>
      <w:r w:rsidRPr="00920F67">
        <w:rPr>
          <w:rFonts w:asciiTheme="majorHAnsi" w:hAnsiTheme="majorHAnsi" w:cstheme="majorHAnsi"/>
          <w:sz w:val="26"/>
          <w:szCs w:val="26"/>
          <w:lang w:val="vi-VN"/>
        </w:rPr>
        <w:t>:</w:t>
      </w:r>
    </w:p>
    <w:p w14:paraId="419FED78"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GV mời HS tham gia trò chơi: Chiếc vòng đa sắc</w:t>
      </w:r>
    </w:p>
    <w:p w14:paraId="2F65FD1F"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noProof/>
          <w:sz w:val="26"/>
          <w:szCs w:val="26"/>
        </w:rPr>
        <w:drawing>
          <wp:inline distT="0" distB="0" distL="0" distR="0" wp14:anchorId="1FB98103" wp14:editId="2A970D3C">
            <wp:extent cx="3761740" cy="2069465"/>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1740" cy="2069465"/>
                    </a:xfrm>
                    <a:prstGeom prst="rect">
                      <a:avLst/>
                    </a:prstGeom>
                    <a:noFill/>
                    <a:ln>
                      <a:noFill/>
                    </a:ln>
                  </pic:spPr>
                </pic:pic>
              </a:graphicData>
            </a:graphic>
          </wp:inline>
        </w:drawing>
      </w:r>
    </w:p>
    <w:p w14:paraId="76AC50A5"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 xml:space="preserve">Cách chơi: </w:t>
      </w:r>
    </w:p>
    <w:p w14:paraId="4B9EC799"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rPr>
        <w:t>GV đưa ra các câu hỏi trắc nghiệm, HS có nhiệm vụ trả lời, mỗi nhóm sẽ có 4 bảng màu tương ứng với các đáp án muốn chọn, khi chọn HS sẽ giơ bảng màu. mỗi câu trả lời đúng HS sẽ có điểm cộng</w:t>
      </w:r>
    </w:p>
    <w:p w14:paraId="255C0396"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rPr>
        <w:t>Câu 1:</w:t>
      </w:r>
      <w:r w:rsidRPr="00920F67">
        <w:rPr>
          <w:rFonts w:asciiTheme="majorHAnsi" w:hAnsiTheme="majorHAnsi" w:cstheme="majorHAnsi"/>
          <w:b/>
          <w:bCs/>
          <w:sz w:val="26"/>
          <w:szCs w:val="26"/>
          <w:lang w:val="vi-VN"/>
        </w:rPr>
        <w:t xml:space="preserve"> Khu vực Đông Nam Á hiện nay có bao nhiêu nước?</w:t>
      </w:r>
    </w:p>
    <w:p w14:paraId="56026483"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t>A. 9                   B. 10                         C. 11                       D. 12</w:t>
      </w:r>
    </w:p>
    <w:p w14:paraId="34D6D952"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rPr>
        <w:t xml:space="preserve">Câu 2: </w:t>
      </w:r>
      <w:r w:rsidRPr="00920F67">
        <w:rPr>
          <w:rFonts w:asciiTheme="majorHAnsi" w:hAnsiTheme="majorHAnsi" w:cstheme="majorHAnsi"/>
          <w:b/>
          <w:bCs/>
          <w:sz w:val="26"/>
          <w:szCs w:val="26"/>
          <w:lang w:val="vi-VN"/>
        </w:rPr>
        <w:t>Hiệp hội các quốc gia Đông Nam Á (ASEAN) được thành lập vào thời gian nào?</w:t>
      </w:r>
    </w:p>
    <w:p w14:paraId="315BEF90"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t>A. 6 – 8 – 1976.                 B. 8 – 8 – 1976.            C. 8 – 8 – 1967.                   D. 6 – 8 – 1967.</w:t>
      </w:r>
    </w:p>
    <w:p w14:paraId="2F0239CF"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rPr>
        <w:t xml:space="preserve">Câu 3. </w:t>
      </w:r>
      <w:r w:rsidRPr="00920F67">
        <w:rPr>
          <w:rFonts w:asciiTheme="majorHAnsi" w:hAnsiTheme="majorHAnsi" w:cstheme="majorHAnsi"/>
          <w:b/>
          <w:bCs/>
          <w:sz w:val="26"/>
          <w:szCs w:val="26"/>
          <w:lang w:val="vi-VN"/>
        </w:rPr>
        <w:t>Hãy chọn đáp án đúng để hoàn thiện đoạn tư liệu về tổ chức ASEAN: “Mục tiêu của ASEAN là phát triển ... (1) và... (2) thông qua những nỗ lực hợp tác chung giữa các nước thành viên, trên tinh thần duy trì hòa bình và ổn định khu vực”.</w:t>
      </w:r>
    </w:p>
    <w:p w14:paraId="03709385"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t xml:space="preserve">A. (1) kinh tế (2) văn hóa.                               B. </w:t>
      </w:r>
      <w:r w:rsidRPr="00920F67">
        <w:rPr>
          <w:rFonts w:asciiTheme="majorHAnsi" w:hAnsiTheme="majorHAnsi" w:cstheme="majorHAnsi"/>
          <w:bCs/>
          <w:sz w:val="26"/>
          <w:szCs w:val="26"/>
          <w:lang w:val="de-DE"/>
        </w:rPr>
        <w:t xml:space="preserve">1) an ninh, (2) chính trị. </w:t>
      </w:r>
    </w:p>
    <w:p w14:paraId="10D7F637"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t xml:space="preserve">C. (1) kinh tế, (2) chính trị.                            D. (1) kinh tế, (2) xã hội. </w:t>
      </w:r>
    </w:p>
    <w:p w14:paraId="480D457E" w14:textId="77777777" w:rsidR="00ED5C0A" w:rsidRPr="00920F67" w:rsidRDefault="00ED5C0A" w:rsidP="00920F67">
      <w:pPr>
        <w:snapToGrid w:val="0"/>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Câu 4. V</w:t>
      </w:r>
      <w:r w:rsidRPr="00920F67">
        <w:rPr>
          <w:rFonts w:asciiTheme="majorHAnsi" w:hAnsiTheme="majorHAnsi" w:cstheme="majorHAnsi"/>
          <w:b/>
          <w:bCs/>
          <w:sz w:val="26"/>
          <w:szCs w:val="26"/>
          <w:lang w:val="vi-VN"/>
        </w:rPr>
        <w:t>ì sao tổ chức ASEAN được thành lập</w:t>
      </w:r>
      <w:r w:rsidRPr="00920F67">
        <w:rPr>
          <w:rFonts w:asciiTheme="majorHAnsi" w:hAnsiTheme="majorHAnsi" w:cstheme="majorHAnsi"/>
          <w:b/>
          <w:bCs/>
          <w:sz w:val="26"/>
          <w:szCs w:val="26"/>
        </w:rPr>
        <w:t>?</w:t>
      </w:r>
    </w:p>
    <w:p w14:paraId="402FBE60"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t xml:space="preserve">A. </w:t>
      </w:r>
      <w:r w:rsidRPr="00920F67">
        <w:rPr>
          <w:rFonts w:asciiTheme="majorHAnsi" w:hAnsiTheme="majorHAnsi" w:cstheme="majorHAnsi"/>
          <w:bCs/>
          <w:sz w:val="26"/>
          <w:szCs w:val="26"/>
          <w:lang w:val="vi-VN"/>
        </w:rPr>
        <w:t>c</w:t>
      </w:r>
      <w:r w:rsidRPr="00920F67">
        <w:rPr>
          <w:rFonts w:asciiTheme="majorHAnsi" w:hAnsiTheme="majorHAnsi" w:cstheme="majorHAnsi"/>
          <w:bCs/>
          <w:sz w:val="26"/>
          <w:szCs w:val="26"/>
        </w:rPr>
        <w:t>ườ</w:t>
      </w:r>
      <w:r w:rsidRPr="00920F67">
        <w:rPr>
          <w:rFonts w:asciiTheme="majorHAnsi" w:hAnsiTheme="majorHAnsi" w:cstheme="majorHAnsi"/>
          <w:bCs/>
          <w:sz w:val="26"/>
          <w:szCs w:val="26"/>
          <w:lang w:val="vi-VN"/>
        </w:rPr>
        <w:t>ng quốc bên ngoài đã có sự can dự vào khu vực</w:t>
      </w:r>
    </w:p>
    <w:p w14:paraId="02A74D48"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t xml:space="preserve">B. </w:t>
      </w:r>
      <w:r w:rsidRPr="00920F67">
        <w:rPr>
          <w:rFonts w:asciiTheme="majorHAnsi" w:hAnsiTheme="majorHAnsi" w:cstheme="majorHAnsi"/>
          <w:bCs/>
          <w:sz w:val="26"/>
          <w:szCs w:val="26"/>
          <w:lang w:val="vi-VN"/>
        </w:rPr>
        <w:t>Xu thế toàn cầu hóa trên thế giới</w:t>
      </w:r>
    </w:p>
    <w:p w14:paraId="674C85EA"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t xml:space="preserve">C. </w:t>
      </w:r>
      <w:r w:rsidRPr="00920F67">
        <w:rPr>
          <w:rFonts w:asciiTheme="majorHAnsi" w:hAnsiTheme="majorHAnsi" w:cstheme="majorHAnsi"/>
          <w:bCs/>
          <w:sz w:val="26"/>
          <w:szCs w:val="26"/>
          <w:lang w:val="vi-VN"/>
        </w:rPr>
        <w:t>Các quốc gia bước vào thời kỳ phát triển kinh tế</w:t>
      </w:r>
    </w:p>
    <w:p w14:paraId="7DBA5C24"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t>D. Tất cả đều đúng</w:t>
      </w:r>
    </w:p>
    <w:p w14:paraId="716DC4C4" w14:textId="77777777" w:rsidR="00ED5C0A" w:rsidRPr="00920F67" w:rsidRDefault="00ED5C0A" w:rsidP="00920F67">
      <w:pPr>
        <w:snapToGrid w:val="0"/>
        <w:spacing w:after="0" w:line="264" w:lineRule="auto"/>
        <w:jc w:val="both"/>
        <w:rPr>
          <w:rFonts w:asciiTheme="majorHAnsi" w:hAnsiTheme="majorHAnsi" w:cstheme="majorHAnsi"/>
          <w:bCs/>
          <w:sz w:val="26"/>
          <w:szCs w:val="26"/>
        </w:rPr>
      </w:pPr>
      <w:r w:rsidRPr="00920F67">
        <w:rPr>
          <w:rFonts w:asciiTheme="majorHAnsi" w:hAnsiTheme="majorHAnsi" w:cstheme="majorHAnsi"/>
          <w:b/>
          <w:bCs/>
          <w:sz w:val="26"/>
          <w:szCs w:val="26"/>
        </w:rPr>
        <w:t>Câu 5:</w:t>
      </w:r>
      <w:r w:rsidRPr="00920F67">
        <w:rPr>
          <w:rFonts w:asciiTheme="majorHAnsi" w:hAnsiTheme="majorHAnsi" w:cstheme="majorHAnsi"/>
          <w:bCs/>
          <w:sz w:val="26"/>
          <w:szCs w:val="26"/>
        </w:rPr>
        <w:t xml:space="preserve"> </w:t>
      </w:r>
      <w:r w:rsidRPr="00920F67">
        <w:rPr>
          <w:rFonts w:asciiTheme="majorHAnsi" w:hAnsiTheme="majorHAnsi" w:cstheme="majorHAnsi"/>
          <w:b/>
          <w:bCs/>
          <w:sz w:val="26"/>
          <w:szCs w:val="26"/>
          <w:lang w:val="vi-VN"/>
        </w:rPr>
        <w:t>Các quốc gia Đông Nam Á tham gia sáng lập ASEAN là:</w:t>
      </w:r>
    </w:p>
    <w:p w14:paraId="1B227E6E"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lang w:val="it-IT"/>
        </w:rPr>
        <w:t>A. Thái Lan, Cam-pu-chia, Ma-lai-xi-a, Xin-ga-po, Phi-lip-pin.</w:t>
      </w:r>
    </w:p>
    <w:p w14:paraId="1558F2BE"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lang w:val="it-IT"/>
        </w:rPr>
        <w:t>B. Thái Lan, In-đô-nê-xi-a, Ma-lai-xi-a, Xin-ga-po, Phi-lip-pin.</w:t>
      </w:r>
    </w:p>
    <w:p w14:paraId="10652005"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lang w:val="it-IT"/>
        </w:rPr>
        <w:t>C. Thái Lan, Mi-an-ma, Ma-lai-xi-a, Xin-ga-po, Phi-lip-pin.</w:t>
      </w:r>
    </w:p>
    <w:p w14:paraId="128A0DC0" w14:textId="77777777" w:rsidR="00ED5C0A" w:rsidRPr="00920F67" w:rsidRDefault="00ED5C0A" w:rsidP="00920F67">
      <w:pPr>
        <w:pStyle w:val="oancuaDanhsach"/>
        <w:snapToGrid w:val="0"/>
        <w:spacing w:after="0" w:line="264" w:lineRule="auto"/>
        <w:ind w:left="0"/>
        <w:jc w:val="both"/>
        <w:rPr>
          <w:rFonts w:asciiTheme="majorHAnsi" w:hAnsiTheme="majorHAnsi" w:cstheme="majorHAnsi"/>
          <w:bCs/>
          <w:sz w:val="26"/>
          <w:szCs w:val="26"/>
        </w:rPr>
      </w:pPr>
      <w:r w:rsidRPr="00920F67">
        <w:rPr>
          <w:rFonts w:asciiTheme="majorHAnsi" w:hAnsiTheme="majorHAnsi" w:cstheme="majorHAnsi"/>
          <w:bCs/>
          <w:sz w:val="26"/>
          <w:szCs w:val="26"/>
        </w:rPr>
        <w:lastRenderedPageBreak/>
        <w:t xml:space="preserve">D. </w:t>
      </w:r>
      <w:r w:rsidRPr="00920F67">
        <w:rPr>
          <w:rFonts w:asciiTheme="majorHAnsi" w:hAnsiTheme="majorHAnsi" w:cstheme="majorHAnsi"/>
          <w:bCs/>
          <w:sz w:val="26"/>
          <w:szCs w:val="26"/>
          <w:lang w:val="vi-VN"/>
        </w:rPr>
        <w:t>Thái Lan, Bru-nây, Ma-lai-xi-a, Xin-ga-po, Phi-lip-pin.</w:t>
      </w:r>
    </w:p>
    <w:p w14:paraId="553E3F7D" w14:textId="77777777" w:rsidR="00ED5C0A" w:rsidRPr="00920F67" w:rsidRDefault="00ED5C0A" w:rsidP="00920F67">
      <w:pPr>
        <w:snapToGrid w:val="0"/>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 xml:space="preserve">B2: </w:t>
      </w:r>
      <w:r w:rsidRPr="00920F67">
        <w:rPr>
          <w:rFonts w:asciiTheme="majorHAnsi" w:hAnsiTheme="majorHAnsi" w:cstheme="majorHAnsi"/>
          <w:b/>
          <w:bCs/>
          <w:sz w:val="26"/>
          <w:szCs w:val="26"/>
        </w:rPr>
        <w:t>HS t</w:t>
      </w:r>
      <w:r w:rsidRPr="00920F67">
        <w:rPr>
          <w:rFonts w:asciiTheme="majorHAnsi" w:hAnsiTheme="majorHAnsi" w:cstheme="majorHAnsi"/>
          <w:b/>
          <w:bCs/>
          <w:sz w:val="26"/>
          <w:szCs w:val="26"/>
          <w:lang w:val="vi-VN"/>
        </w:rPr>
        <w:t>hực hiện nhiệm vụ</w:t>
      </w:r>
    </w:p>
    <w:p w14:paraId="501675DA"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lang w:val="vi-VN"/>
        </w:rPr>
        <w:t xml:space="preserve">- HS xác định yêu cầu của </w:t>
      </w:r>
      <w:r w:rsidRPr="00920F67">
        <w:rPr>
          <w:rFonts w:asciiTheme="majorHAnsi" w:hAnsiTheme="majorHAnsi" w:cstheme="majorHAnsi"/>
          <w:sz w:val="26"/>
          <w:szCs w:val="26"/>
        </w:rPr>
        <w:t>GV.</w:t>
      </w:r>
    </w:p>
    <w:p w14:paraId="08B40510" w14:textId="77777777" w:rsidR="00ED5C0A" w:rsidRPr="00920F67" w:rsidRDefault="00ED5C0A" w:rsidP="00920F67">
      <w:pPr>
        <w:tabs>
          <w:tab w:val="left" w:pos="4787"/>
        </w:tabs>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lang w:val="vi-VN"/>
        </w:rPr>
        <w:t>- GV hướng dẫn cho HS t</w:t>
      </w:r>
      <w:r w:rsidRPr="00920F67">
        <w:rPr>
          <w:rFonts w:asciiTheme="majorHAnsi" w:hAnsiTheme="majorHAnsi" w:cstheme="majorHAnsi"/>
          <w:sz w:val="26"/>
          <w:szCs w:val="26"/>
        </w:rPr>
        <w:t>rả lời câu hỏi.</w:t>
      </w:r>
      <w:r w:rsidRPr="00920F67">
        <w:rPr>
          <w:rFonts w:asciiTheme="majorHAnsi" w:hAnsiTheme="majorHAnsi" w:cstheme="majorHAnsi"/>
          <w:sz w:val="26"/>
          <w:szCs w:val="26"/>
        </w:rPr>
        <w:tab/>
      </w:r>
    </w:p>
    <w:p w14:paraId="7D32FA9F"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lang w:val="vi-VN"/>
        </w:rPr>
        <w:t>B3: Báo cáo</w:t>
      </w:r>
      <w:r w:rsidRPr="00920F67">
        <w:rPr>
          <w:rFonts w:asciiTheme="majorHAnsi" w:hAnsiTheme="majorHAnsi" w:cstheme="majorHAnsi"/>
          <w:b/>
          <w:bCs/>
          <w:sz w:val="26"/>
          <w:szCs w:val="26"/>
        </w:rPr>
        <w:t xml:space="preserve"> kết quả hoạt động</w:t>
      </w:r>
    </w:p>
    <w:p w14:paraId="27C58E5D"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lang w:val="vi-VN"/>
        </w:rPr>
        <w:t xml:space="preserve">- GV  yêu cầu HS </w:t>
      </w:r>
      <w:r w:rsidRPr="00920F67">
        <w:rPr>
          <w:rFonts w:asciiTheme="majorHAnsi" w:hAnsiTheme="majorHAnsi" w:cstheme="majorHAnsi"/>
          <w:sz w:val="26"/>
          <w:szCs w:val="26"/>
        </w:rPr>
        <w:t>trả lời câu hỏi.</w:t>
      </w:r>
    </w:p>
    <w:p w14:paraId="60F34F23"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lang w:val="vi-VN"/>
        </w:rPr>
        <w:t>- HS trình bày, theo dõi, nhận xét, đánh giá và bổ sung cho bài của bạn (nếu cần)</w:t>
      </w:r>
      <w:r w:rsidRPr="00920F67">
        <w:rPr>
          <w:rFonts w:asciiTheme="majorHAnsi" w:hAnsiTheme="majorHAnsi" w:cstheme="majorHAnsi"/>
          <w:sz w:val="26"/>
          <w:szCs w:val="26"/>
        </w:rPr>
        <w:t>.</w:t>
      </w:r>
    </w:p>
    <w:p w14:paraId="712FEB3F"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557"/>
        <w:gridCol w:w="1557"/>
        <w:gridCol w:w="1557"/>
        <w:gridCol w:w="1557"/>
        <w:gridCol w:w="1558"/>
        <w:gridCol w:w="1558"/>
      </w:tblGrid>
      <w:tr w:rsidR="00ED5C0A" w:rsidRPr="00920F67" w14:paraId="36F9AF6F" w14:textId="77777777" w:rsidTr="00AF2340">
        <w:tc>
          <w:tcPr>
            <w:tcW w:w="1558" w:type="dxa"/>
            <w:tcBorders>
              <w:top w:val="single" w:sz="4" w:space="0" w:color="auto"/>
              <w:left w:val="single" w:sz="4" w:space="0" w:color="auto"/>
              <w:bottom w:val="single" w:sz="4" w:space="0" w:color="auto"/>
              <w:right w:val="single" w:sz="4" w:space="0" w:color="auto"/>
            </w:tcBorders>
            <w:hideMark/>
          </w:tcPr>
          <w:p w14:paraId="5660C18D"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CH</w:t>
            </w:r>
          </w:p>
        </w:tc>
        <w:tc>
          <w:tcPr>
            <w:tcW w:w="1558" w:type="dxa"/>
            <w:tcBorders>
              <w:top w:val="single" w:sz="4" w:space="0" w:color="auto"/>
              <w:left w:val="single" w:sz="4" w:space="0" w:color="auto"/>
              <w:bottom w:val="single" w:sz="4" w:space="0" w:color="auto"/>
              <w:right w:val="single" w:sz="4" w:space="0" w:color="auto"/>
            </w:tcBorders>
            <w:hideMark/>
          </w:tcPr>
          <w:p w14:paraId="58EE2D31"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1</w:t>
            </w:r>
          </w:p>
        </w:tc>
        <w:tc>
          <w:tcPr>
            <w:tcW w:w="1558" w:type="dxa"/>
            <w:tcBorders>
              <w:top w:val="single" w:sz="4" w:space="0" w:color="auto"/>
              <w:left w:val="single" w:sz="4" w:space="0" w:color="auto"/>
              <w:bottom w:val="single" w:sz="4" w:space="0" w:color="auto"/>
              <w:right w:val="single" w:sz="4" w:space="0" w:color="auto"/>
            </w:tcBorders>
            <w:hideMark/>
          </w:tcPr>
          <w:p w14:paraId="44488B04"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2</w:t>
            </w:r>
          </w:p>
        </w:tc>
        <w:tc>
          <w:tcPr>
            <w:tcW w:w="1558" w:type="dxa"/>
            <w:tcBorders>
              <w:top w:val="single" w:sz="4" w:space="0" w:color="auto"/>
              <w:left w:val="single" w:sz="4" w:space="0" w:color="auto"/>
              <w:bottom w:val="single" w:sz="4" w:space="0" w:color="auto"/>
              <w:right w:val="single" w:sz="4" w:space="0" w:color="auto"/>
            </w:tcBorders>
            <w:hideMark/>
          </w:tcPr>
          <w:p w14:paraId="2E09E69B"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3</w:t>
            </w:r>
          </w:p>
        </w:tc>
        <w:tc>
          <w:tcPr>
            <w:tcW w:w="1559" w:type="dxa"/>
            <w:tcBorders>
              <w:top w:val="single" w:sz="4" w:space="0" w:color="auto"/>
              <w:left w:val="single" w:sz="4" w:space="0" w:color="auto"/>
              <w:bottom w:val="single" w:sz="4" w:space="0" w:color="auto"/>
              <w:right w:val="single" w:sz="4" w:space="0" w:color="auto"/>
            </w:tcBorders>
            <w:hideMark/>
          </w:tcPr>
          <w:p w14:paraId="4CE08D18"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4</w:t>
            </w:r>
          </w:p>
        </w:tc>
        <w:tc>
          <w:tcPr>
            <w:tcW w:w="1559" w:type="dxa"/>
            <w:tcBorders>
              <w:top w:val="single" w:sz="4" w:space="0" w:color="auto"/>
              <w:left w:val="single" w:sz="4" w:space="0" w:color="auto"/>
              <w:bottom w:val="single" w:sz="4" w:space="0" w:color="auto"/>
              <w:right w:val="single" w:sz="4" w:space="0" w:color="auto"/>
            </w:tcBorders>
            <w:hideMark/>
          </w:tcPr>
          <w:p w14:paraId="5D91A1D1"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5</w:t>
            </w:r>
          </w:p>
        </w:tc>
      </w:tr>
      <w:tr w:rsidR="00ED5C0A" w:rsidRPr="00920F67" w14:paraId="45F29FA4" w14:textId="77777777" w:rsidTr="00AF2340">
        <w:tc>
          <w:tcPr>
            <w:tcW w:w="1558" w:type="dxa"/>
            <w:tcBorders>
              <w:top w:val="single" w:sz="4" w:space="0" w:color="auto"/>
              <w:left w:val="single" w:sz="4" w:space="0" w:color="auto"/>
              <w:bottom w:val="single" w:sz="4" w:space="0" w:color="auto"/>
              <w:right w:val="single" w:sz="4" w:space="0" w:color="auto"/>
            </w:tcBorders>
            <w:hideMark/>
          </w:tcPr>
          <w:p w14:paraId="23CC0D5E"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TL</w:t>
            </w:r>
          </w:p>
        </w:tc>
        <w:tc>
          <w:tcPr>
            <w:tcW w:w="1558" w:type="dxa"/>
            <w:tcBorders>
              <w:top w:val="single" w:sz="4" w:space="0" w:color="auto"/>
              <w:left w:val="single" w:sz="4" w:space="0" w:color="auto"/>
              <w:bottom w:val="single" w:sz="4" w:space="0" w:color="auto"/>
              <w:right w:val="single" w:sz="4" w:space="0" w:color="auto"/>
            </w:tcBorders>
            <w:hideMark/>
          </w:tcPr>
          <w:p w14:paraId="66299308"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C</w:t>
            </w:r>
          </w:p>
        </w:tc>
        <w:tc>
          <w:tcPr>
            <w:tcW w:w="1558" w:type="dxa"/>
            <w:tcBorders>
              <w:top w:val="single" w:sz="4" w:space="0" w:color="auto"/>
              <w:left w:val="single" w:sz="4" w:space="0" w:color="auto"/>
              <w:bottom w:val="single" w:sz="4" w:space="0" w:color="auto"/>
              <w:right w:val="single" w:sz="4" w:space="0" w:color="auto"/>
            </w:tcBorders>
            <w:hideMark/>
          </w:tcPr>
          <w:p w14:paraId="63FA8979"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C</w:t>
            </w:r>
          </w:p>
        </w:tc>
        <w:tc>
          <w:tcPr>
            <w:tcW w:w="1558" w:type="dxa"/>
            <w:tcBorders>
              <w:top w:val="single" w:sz="4" w:space="0" w:color="auto"/>
              <w:left w:val="single" w:sz="4" w:space="0" w:color="auto"/>
              <w:bottom w:val="single" w:sz="4" w:space="0" w:color="auto"/>
              <w:right w:val="single" w:sz="4" w:space="0" w:color="auto"/>
            </w:tcBorders>
            <w:hideMark/>
          </w:tcPr>
          <w:p w14:paraId="1D78D28E"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3F326522"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D</w:t>
            </w:r>
          </w:p>
        </w:tc>
        <w:tc>
          <w:tcPr>
            <w:tcW w:w="1559" w:type="dxa"/>
            <w:tcBorders>
              <w:top w:val="single" w:sz="4" w:space="0" w:color="auto"/>
              <w:left w:val="single" w:sz="4" w:space="0" w:color="auto"/>
              <w:bottom w:val="single" w:sz="4" w:space="0" w:color="auto"/>
              <w:right w:val="single" w:sz="4" w:space="0" w:color="auto"/>
            </w:tcBorders>
            <w:hideMark/>
          </w:tcPr>
          <w:p w14:paraId="0B5E9123"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rPr>
              <w:t>B</w:t>
            </w:r>
          </w:p>
        </w:tc>
      </w:tr>
    </w:tbl>
    <w:p w14:paraId="07E32BB3"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bCs/>
          <w:sz w:val="26"/>
          <w:szCs w:val="26"/>
          <w:lang w:val="vi-VN"/>
        </w:rPr>
        <w:t xml:space="preserve">B4: </w:t>
      </w:r>
      <w:r w:rsidRPr="00920F67">
        <w:rPr>
          <w:rFonts w:asciiTheme="majorHAnsi" w:hAnsiTheme="majorHAnsi" w:cstheme="majorHAnsi"/>
          <w:b/>
          <w:bCs/>
          <w:sz w:val="26"/>
          <w:szCs w:val="26"/>
        </w:rPr>
        <w:t>GV đánh giá, k</w:t>
      </w:r>
      <w:r w:rsidRPr="00920F67">
        <w:rPr>
          <w:rFonts w:asciiTheme="majorHAnsi" w:hAnsiTheme="majorHAnsi" w:cstheme="majorHAnsi"/>
          <w:b/>
          <w:bCs/>
          <w:sz w:val="26"/>
          <w:szCs w:val="26"/>
          <w:lang w:val="vi-VN"/>
        </w:rPr>
        <w:t>ết luận</w:t>
      </w:r>
    </w:p>
    <w:p w14:paraId="311032B1" w14:textId="77777777" w:rsidR="00ED5C0A" w:rsidRPr="00920F67" w:rsidRDefault="00ED5C0A" w:rsidP="00920F67">
      <w:pPr>
        <w:spacing w:after="0" w:line="264" w:lineRule="auto"/>
        <w:jc w:val="both"/>
        <w:rPr>
          <w:rFonts w:asciiTheme="majorHAnsi" w:hAnsiTheme="majorHAnsi" w:cstheme="majorHAnsi"/>
          <w:b/>
          <w:bCs/>
          <w:i/>
          <w:iCs/>
          <w:sz w:val="26"/>
          <w:szCs w:val="26"/>
          <w:lang w:val="vi-VN"/>
        </w:rPr>
      </w:pPr>
      <w:r w:rsidRPr="00920F67">
        <w:rPr>
          <w:rFonts w:asciiTheme="majorHAnsi" w:hAnsiTheme="majorHAnsi" w:cstheme="majorHAnsi"/>
          <w:b/>
          <w:bCs/>
          <w:sz w:val="26"/>
          <w:szCs w:val="26"/>
        </w:rPr>
        <w:t>4. Hoạt động vận dụng</w:t>
      </w:r>
    </w:p>
    <w:p w14:paraId="557580C6"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lang w:val="vi-VN"/>
        </w:rPr>
        <w:t xml:space="preserve">a) Mục tiêu: </w:t>
      </w:r>
      <w:r w:rsidRPr="00920F67">
        <w:rPr>
          <w:rFonts w:asciiTheme="majorHAnsi" w:hAnsiTheme="majorHAnsi" w:cstheme="majorHAnsi"/>
          <w:sz w:val="26"/>
          <w:szCs w:val="26"/>
          <w:lang w:val="vi-VN"/>
        </w:rPr>
        <w:t>Củng cố và mở rộng kiến thức nội dung của bài học cho HS</w:t>
      </w:r>
      <w:r w:rsidRPr="00920F67">
        <w:rPr>
          <w:rFonts w:asciiTheme="majorHAnsi" w:hAnsiTheme="majorHAnsi" w:cstheme="majorHAnsi"/>
          <w:sz w:val="26"/>
          <w:szCs w:val="26"/>
        </w:rPr>
        <w:t>.</w:t>
      </w:r>
    </w:p>
    <w:p w14:paraId="17DA08EB" w14:textId="77777777" w:rsidR="00ED5C0A" w:rsidRPr="00920F67" w:rsidRDefault="00ED5C0A" w:rsidP="00920F67">
      <w:pPr>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b) Tổ chức thực hiện</w:t>
      </w:r>
    </w:p>
    <w:p w14:paraId="2294E2CF"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b/>
          <w:bCs/>
          <w:sz w:val="26"/>
          <w:szCs w:val="26"/>
          <w:lang w:val="vi-VN"/>
        </w:rPr>
        <w:t xml:space="preserve">B1: </w:t>
      </w:r>
      <w:r w:rsidRPr="00920F67">
        <w:rPr>
          <w:rFonts w:asciiTheme="majorHAnsi" w:hAnsiTheme="majorHAnsi" w:cstheme="majorHAnsi"/>
          <w:b/>
          <w:bCs/>
          <w:sz w:val="26"/>
          <w:szCs w:val="26"/>
        </w:rPr>
        <w:t>GV c</w:t>
      </w:r>
      <w:r w:rsidRPr="00920F67">
        <w:rPr>
          <w:rFonts w:asciiTheme="majorHAnsi" w:hAnsiTheme="majorHAnsi" w:cstheme="majorHAnsi"/>
          <w:b/>
          <w:bCs/>
          <w:sz w:val="26"/>
          <w:szCs w:val="26"/>
          <w:lang w:val="vi-VN"/>
        </w:rPr>
        <w:t>huyển giao nhiệm vụ</w:t>
      </w:r>
    </w:p>
    <w:p w14:paraId="44CDE4F5" w14:textId="77777777" w:rsidR="00ED5C0A" w:rsidRPr="00920F67"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b/>
          <w:sz w:val="26"/>
          <w:szCs w:val="26"/>
          <w:lang w:val="vi-VN"/>
        </w:rPr>
        <w:t>Bài tập</w:t>
      </w:r>
      <w:r w:rsidRPr="00920F67">
        <w:rPr>
          <w:rFonts w:asciiTheme="majorHAnsi" w:hAnsiTheme="majorHAnsi" w:cstheme="majorHAnsi"/>
          <w:sz w:val="26"/>
          <w:szCs w:val="26"/>
          <w:lang w:val="vi-VN"/>
        </w:rPr>
        <w:t>:</w:t>
      </w:r>
    </w:p>
    <w:p w14:paraId="29D568F7" w14:textId="77777777" w:rsidR="00ED5C0A" w:rsidRPr="00920F67" w:rsidRDefault="00ED5C0A" w:rsidP="00920F67">
      <w:pPr>
        <w:tabs>
          <w:tab w:val="left" w:pos="7176"/>
        </w:tabs>
        <w:spacing w:after="0" w:line="264" w:lineRule="auto"/>
        <w:jc w:val="both"/>
        <w:rPr>
          <w:rFonts w:asciiTheme="majorHAnsi" w:hAnsiTheme="majorHAnsi" w:cstheme="majorHAnsi"/>
          <w:bCs/>
          <w:sz w:val="26"/>
          <w:szCs w:val="26"/>
        </w:rPr>
      </w:pPr>
      <w:r w:rsidRPr="00920F67">
        <w:rPr>
          <w:rFonts w:asciiTheme="majorHAnsi" w:hAnsiTheme="majorHAnsi" w:cstheme="majorHAnsi"/>
          <w:bCs/>
          <w:sz w:val="26"/>
          <w:szCs w:val="26"/>
          <w:lang w:val="vi-VN"/>
        </w:rPr>
        <w:t>Quan sát lá cờ ASEAN dưới đây kết hợp tìm kiếm thông tin trên internet hãy giải thích và nêu ý nghĩa của các biểu tượng được thể hiện trên lá cờ</w:t>
      </w:r>
      <w:r w:rsidRPr="00920F67">
        <w:rPr>
          <w:rFonts w:asciiTheme="majorHAnsi" w:hAnsiTheme="majorHAnsi" w:cstheme="majorHAnsi"/>
          <w:bCs/>
          <w:sz w:val="26"/>
          <w:szCs w:val="26"/>
        </w:rPr>
        <w:t>.</w:t>
      </w:r>
    </w:p>
    <w:p w14:paraId="7B289D06" w14:textId="77777777" w:rsidR="00ED5C0A" w:rsidRPr="00920F67" w:rsidRDefault="00ED5C0A" w:rsidP="00920F67">
      <w:pPr>
        <w:tabs>
          <w:tab w:val="left" w:pos="7176"/>
        </w:tabs>
        <w:spacing w:after="0" w:line="264" w:lineRule="auto"/>
        <w:jc w:val="both"/>
        <w:rPr>
          <w:rFonts w:asciiTheme="majorHAnsi" w:hAnsiTheme="majorHAnsi" w:cstheme="majorHAnsi"/>
          <w:sz w:val="26"/>
          <w:szCs w:val="26"/>
          <w:lang w:val="vi-VN"/>
        </w:rPr>
      </w:pPr>
      <w:r w:rsidRPr="00920F67">
        <w:rPr>
          <w:rFonts w:asciiTheme="majorHAnsi" w:hAnsiTheme="majorHAnsi" w:cstheme="majorHAnsi"/>
          <w:b/>
          <w:bCs/>
          <w:sz w:val="26"/>
          <w:szCs w:val="26"/>
          <w:lang w:val="vi-VN"/>
        </w:rPr>
        <w:t xml:space="preserve">B2: </w:t>
      </w:r>
      <w:r w:rsidRPr="00920F67">
        <w:rPr>
          <w:rFonts w:asciiTheme="majorHAnsi" w:hAnsiTheme="majorHAnsi" w:cstheme="majorHAnsi"/>
          <w:b/>
          <w:bCs/>
          <w:sz w:val="26"/>
          <w:szCs w:val="26"/>
        </w:rPr>
        <w:t>HS t</w:t>
      </w:r>
      <w:r w:rsidRPr="00920F67">
        <w:rPr>
          <w:rFonts w:asciiTheme="majorHAnsi" w:hAnsiTheme="majorHAnsi" w:cstheme="majorHAnsi"/>
          <w:b/>
          <w:bCs/>
          <w:sz w:val="26"/>
          <w:szCs w:val="26"/>
          <w:lang w:val="vi-VN"/>
        </w:rPr>
        <w:t>hực hiện nhiệm vụ</w:t>
      </w:r>
      <w:r w:rsidRPr="00920F67">
        <w:rPr>
          <w:rFonts w:asciiTheme="majorHAnsi" w:hAnsiTheme="majorHAnsi" w:cstheme="majorHAnsi"/>
          <w:b/>
          <w:bCs/>
          <w:sz w:val="26"/>
          <w:szCs w:val="26"/>
          <w:lang w:val="vi-VN"/>
        </w:rPr>
        <w:tab/>
      </w:r>
    </w:p>
    <w:p w14:paraId="601CF274"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 GV hướng dẫn các em tìm hiểu yêu cầu của đề.</w:t>
      </w:r>
    </w:p>
    <w:p w14:paraId="518E2EF8"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 HS đọc và xác định yêu cầu của bài tập.</w:t>
      </w:r>
    </w:p>
    <w:p w14:paraId="56ACD056" w14:textId="77777777" w:rsidR="00ED5C0A" w:rsidRPr="00920F67" w:rsidRDefault="00ED5C0A" w:rsidP="00920F67">
      <w:pPr>
        <w:spacing w:after="0" w:line="264" w:lineRule="auto"/>
        <w:jc w:val="both"/>
        <w:rPr>
          <w:rFonts w:asciiTheme="majorHAnsi" w:hAnsiTheme="majorHAnsi" w:cstheme="majorHAnsi"/>
          <w:b/>
          <w:bCs/>
          <w:sz w:val="26"/>
          <w:szCs w:val="26"/>
        </w:rPr>
      </w:pPr>
      <w:r w:rsidRPr="00920F67">
        <w:rPr>
          <w:rFonts w:asciiTheme="majorHAnsi" w:hAnsiTheme="majorHAnsi" w:cstheme="majorHAnsi"/>
          <w:b/>
          <w:bCs/>
          <w:sz w:val="26"/>
          <w:szCs w:val="26"/>
          <w:lang w:val="vi-VN"/>
        </w:rPr>
        <w:t>B3: Báo cáo</w:t>
      </w:r>
      <w:r w:rsidRPr="00920F67">
        <w:rPr>
          <w:rFonts w:asciiTheme="majorHAnsi" w:hAnsiTheme="majorHAnsi" w:cstheme="majorHAnsi"/>
          <w:b/>
          <w:bCs/>
          <w:sz w:val="26"/>
          <w:szCs w:val="26"/>
        </w:rPr>
        <w:t xml:space="preserve"> kết quả hoạt động</w:t>
      </w:r>
    </w:p>
    <w:p w14:paraId="3EC150D4"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 GV hướng dẫn các em cách nộp sản phẩm cho GV sau khi hoàn thành.</w:t>
      </w:r>
    </w:p>
    <w:p w14:paraId="1946A9D6" w14:textId="77777777" w:rsidR="00ED5C0A" w:rsidRPr="00920F67" w:rsidRDefault="00ED5C0A" w:rsidP="00920F67">
      <w:pPr>
        <w:spacing w:after="0" w:line="264" w:lineRule="auto"/>
        <w:jc w:val="both"/>
        <w:rPr>
          <w:rFonts w:asciiTheme="majorHAnsi" w:hAnsiTheme="majorHAnsi" w:cstheme="majorHAnsi"/>
          <w:sz w:val="26"/>
          <w:szCs w:val="26"/>
          <w:lang w:val="vi-VN"/>
        </w:rPr>
      </w:pPr>
      <w:r w:rsidRPr="00920F67">
        <w:rPr>
          <w:rFonts w:asciiTheme="majorHAnsi" w:hAnsiTheme="majorHAnsi" w:cstheme="majorHAnsi"/>
          <w:sz w:val="26"/>
          <w:szCs w:val="26"/>
          <w:lang w:val="vi-VN"/>
        </w:rPr>
        <w:t xml:space="preserve">- HS làm bài tập ra giấy và nộp lại cho GV </w:t>
      </w:r>
      <w:r w:rsidRPr="00920F67">
        <w:rPr>
          <w:rFonts w:asciiTheme="majorHAnsi" w:hAnsiTheme="majorHAnsi" w:cstheme="majorHAnsi"/>
          <w:sz w:val="26"/>
          <w:szCs w:val="26"/>
        </w:rPr>
        <w:t>theo</w:t>
      </w:r>
      <w:r w:rsidRPr="00920F67">
        <w:rPr>
          <w:rFonts w:asciiTheme="majorHAnsi" w:hAnsiTheme="majorHAnsi" w:cstheme="majorHAnsi"/>
          <w:sz w:val="26"/>
          <w:szCs w:val="26"/>
          <w:lang w:val="vi-VN"/>
        </w:rPr>
        <w:t xml:space="preserve"> hướng dẫn.</w:t>
      </w:r>
    </w:p>
    <w:p w14:paraId="46EE41E5" w14:textId="77777777" w:rsidR="00ED5C0A" w:rsidRPr="00920F67" w:rsidRDefault="00ED5C0A" w:rsidP="00920F67">
      <w:pPr>
        <w:spacing w:after="0" w:line="264" w:lineRule="auto"/>
        <w:jc w:val="both"/>
        <w:rPr>
          <w:rFonts w:asciiTheme="majorHAnsi" w:hAnsiTheme="majorHAnsi" w:cstheme="majorHAnsi"/>
          <w:b/>
          <w:bCs/>
          <w:sz w:val="26"/>
          <w:szCs w:val="26"/>
          <w:lang w:val="vi-VN"/>
        </w:rPr>
      </w:pPr>
      <w:r w:rsidRPr="00920F67">
        <w:rPr>
          <w:rFonts w:asciiTheme="majorHAnsi" w:hAnsiTheme="majorHAnsi" w:cstheme="majorHAnsi"/>
          <w:b/>
          <w:bCs/>
          <w:sz w:val="26"/>
          <w:szCs w:val="26"/>
          <w:lang w:val="vi-VN"/>
        </w:rPr>
        <w:t xml:space="preserve">B4: </w:t>
      </w:r>
      <w:r w:rsidRPr="00920F67">
        <w:rPr>
          <w:rFonts w:asciiTheme="majorHAnsi" w:hAnsiTheme="majorHAnsi" w:cstheme="majorHAnsi"/>
          <w:b/>
          <w:bCs/>
          <w:sz w:val="26"/>
          <w:szCs w:val="26"/>
        </w:rPr>
        <w:t>GV đánh giá, k</w:t>
      </w:r>
      <w:r w:rsidRPr="00920F67">
        <w:rPr>
          <w:rFonts w:asciiTheme="majorHAnsi" w:hAnsiTheme="majorHAnsi" w:cstheme="majorHAnsi"/>
          <w:b/>
          <w:bCs/>
          <w:sz w:val="26"/>
          <w:szCs w:val="26"/>
          <w:lang w:val="vi-VN"/>
        </w:rPr>
        <w:t>ết luận</w:t>
      </w:r>
    </w:p>
    <w:p w14:paraId="3D62CF26" w14:textId="77777777" w:rsidR="00ED5C0A" w:rsidRDefault="00ED5C0A" w:rsidP="00920F67">
      <w:pPr>
        <w:spacing w:after="0" w:line="264" w:lineRule="auto"/>
        <w:jc w:val="both"/>
        <w:rPr>
          <w:rFonts w:asciiTheme="majorHAnsi" w:hAnsiTheme="majorHAnsi" w:cstheme="majorHAnsi"/>
          <w:sz w:val="26"/>
          <w:szCs w:val="26"/>
        </w:rPr>
      </w:pPr>
      <w:r w:rsidRPr="00920F67">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7489C3FF" w14:textId="0D907C9C" w:rsidR="0062751C" w:rsidRPr="0062751C" w:rsidRDefault="0062751C" w:rsidP="00920F67">
      <w:pPr>
        <w:spacing w:after="0" w:line="264" w:lineRule="auto"/>
        <w:jc w:val="both"/>
        <w:rPr>
          <w:rFonts w:asciiTheme="majorHAnsi" w:hAnsiTheme="majorHAnsi" w:cstheme="majorHAnsi"/>
          <w:sz w:val="26"/>
          <w:szCs w:val="26"/>
        </w:rPr>
      </w:pPr>
      <w:r>
        <w:rPr>
          <w:rFonts w:asciiTheme="majorHAnsi" w:hAnsiTheme="majorHAnsi" w:cstheme="majorHAnsi"/>
          <w:sz w:val="26"/>
          <w:szCs w:val="26"/>
        </w:rPr>
        <w:t>- Dặn dò HS những nội dung cần học ở nhà và chuẩn bị cho bài học sau.</w:t>
      </w:r>
    </w:p>
    <w:p w14:paraId="482ACEC5" w14:textId="77777777" w:rsidR="00ED5C0A" w:rsidRPr="00920F67" w:rsidRDefault="00ED5C0A" w:rsidP="00920F67">
      <w:pPr>
        <w:tabs>
          <w:tab w:val="left" w:pos="284"/>
        </w:tabs>
        <w:spacing w:after="0" w:line="264" w:lineRule="auto"/>
        <w:jc w:val="both"/>
        <w:rPr>
          <w:rFonts w:asciiTheme="majorHAnsi" w:hAnsiTheme="majorHAnsi" w:cstheme="majorHAnsi"/>
          <w:b/>
          <w:sz w:val="26"/>
          <w:szCs w:val="26"/>
          <w:lang w:val="sv-SE"/>
        </w:rPr>
      </w:pPr>
      <w:r w:rsidRPr="00920F67">
        <w:rPr>
          <w:rFonts w:asciiTheme="majorHAnsi" w:hAnsiTheme="majorHAnsi" w:cstheme="majorHAnsi"/>
          <w:b/>
          <w:sz w:val="26"/>
          <w:szCs w:val="26"/>
          <w:lang w:val="sv-SE"/>
        </w:rPr>
        <w:t>IV. NHẬN XÉT, RÚT KINH NGHIỆM</w:t>
      </w:r>
    </w:p>
    <w:p w14:paraId="2D4B2705" w14:textId="13B1E8B6" w:rsidR="00ED5C0A" w:rsidRPr="00920F67" w:rsidRDefault="00ED5C0A" w:rsidP="00920F67">
      <w:pPr>
        <w:tabs>
          <w:tab w:val="left" w:pos="284"/>
        </w:tabs>
        <w:spacing w:after="0" w:line="264" w:lineRule="auto"/>
        <w:jc w:val="both"/>
        <w:rPr>
          <w:rFonts w:asciiTheme="majorHAnsi" w:hAnsiTheme="majorHAnsi" w:cstheme="majorHAnsi"/>
          <w:sz w:val="26"/>
          <w:szCs w:val="26"/>
          <w:lang w:val="sv-SE"/>
        </w:rPr>
      </w:pPr>
      <w:r w:rsidRPr="00920F67">
        <w:rPr>
          <w:rFonts w:asciiTheme="majorHAnsi" w:hAnsiTheme="majorHAnsi" w:cstheme="majorHAnsi"/>
          <w:sz w:val="26"/>
          <w:szCs w:val="26"/>
          <w:lang w:val="sv-SE"/>
        </w:rPr>
        <w:t>……………………………………………………………………………………………………………………………………………………………………………………………………………………………………………………………………………………………………………………………………………………………………………………</w:t>
      </w:r>
    </w:p>
    <w:p w14:paraId="3724C149" w14:textId="28E4372D" w:rsidR="00ED5C0A" w:rsidRPr="00920F67" w:rsidRDefault="00ED5C0A" w:rsidP="00920F67">
      <w:pPr>
        <w:tabs>
          <w:tab w:val="left" w:pos="284"/>
        </w:tabs>
        <w:spacing w:after="0" w:line="264" w:lineRule="auto"/>
        <w:jc w:val="both"/>
        <w:rPr>
          <w:rFonts w:asciiTheme="majorHAnsi" w:hAnsiTheme="majorHAnsi" w:cstheme="majorHAnsi"/>
          <w:sz w:val="26"/>
          <w:szCs w:val="26"/>
          <w:lang w:val="sv-SE"/>
        </w:rPr>
      </w:pPr>
      <w:r w:rsidRPr="00920F67">
        <w:rPr>
          <w:rFonts w:asciiTheme="majorHAnsi" w:hAnsiTheme="majorHAnsi" w:cstheme="majorHAnsi"/>
          <w:sz w:val="26"/>
          <w:szCs w:val="26"/>
          <w:lang w:val="sv-SE"/>
        </w:rPr>
        <w:t xml:space="preserve">                                                                                     Hải Hậu, ngày     /    /</w:t>
      </w:r>
    </w:p>
    <w:p w14:paraId="1817D887" w14:textId="77777777" w:rsidR="00ED5C0A" w:rsidRPr="00920F67" w:rsidRDefault="00ED5C0A" w:rsidP="00920F67">
      <w:pPr>
        <w:tabs>
          <w:tab w:val="left" w:pos="284"/>
          <w:tab w:val="left" w:pos="8390"/>
        </w:tabs>
        <w:spacing w:after="0" w:line="264" w:lineRule="auto"/>
        <w:jc w:val="both"/>
        <w:rPr>
          <w:rFonts w:asciiTheme="majorHAnsi" w:hAnsiTheme="majorHAnsi" w:cstheme="majorHAnsi"/>
          <w:sz w:val="26"/>
          <w:szCs w:val="26"/>
          <w:lang w:val="sv-SE"/>
        </w:rPr>
      </w:pPr>
      <w:r w:rsidRPr="00920F67">
        <w:rPr>
          <w:rFonts w:asciiTheme="majorHAnsi" w:hAnsiTheme="majorHAnsi" w:cstheme="majorHAnsi"/>
          <w:sz w:val="26"/>
          <w:szCs w:val="26"/>
          <w:lang w:val="sv-SE"/>
        </w:rPr>
        <w:t xml:space="preserve">                                                                                          Tổ trưởng ký duyệt</w:t>
      </w:r>
      <w:r w:rsidRPr="00920F67">
        <w:rPr>
          <w:rFonts w:asciiTheme="majorHAnsi" w:hAnsiTheme="majorHAnsi" w:cstheme="majorHAnsi"/>
          <w:sz w:val="26"/>
          <w:szCs w:val="26"/>
          <w:lang w:val="sv-SE"/>
        </w:rPr>
        <w:tab/>
      </w:r>
    </w:p>
    <w:p w14:paraId="65DA5FB3" w14:textId="77777777" w:rsidR="00ED5C0A" w:rsidRPr="00920F67" w:rsidRDefault="00ED5C0A" w:rsidP="00920F67">
      <w:pPr>
        <w:tabs>
          <w:tab w:val="left" w:pos="284"/>
          <w:tab w:val="left" w:pos="8390"/>
        </w:tabs>
        <w:spacing w:after="0" w:line="264" w:lineRule="auto"/>
        <w:jc w:val="both"/>
        <w:rPr>
          <w:rFonts w:asciiTheme="majorHAnsi" w:hAnsiTheme="majorHAnsi" w:cstheme="majorHAnsi"/>
          <w:sz w:val="26"/>
          <w:szCs w:val="26"/>
          <w:lang w:val="sv-SE"/>
        </w:rPr>
      </w:pPr>
    </w:p>
    <w:p w14:paraId="059639C3" w14:textId="77777777" w:rsidR="00ED5C0A" w:rsidRPr="00920F67" w:rsidRDefault="00ED5C0A" w:rsidP="00920F67">
      <w:pPr>
        <w:tabs>
          <w:tab w:val="left" w:pos="284"/>
          <w:tab w:val="left" w:pos="8390"/>
        </w:tabs>
        <w:spacing w:after="0" w:line="264" w:lineRule="auto"/>
        <w:jc w:val="both"/>
        <w:rPr>
          <w:rFonts w:asciiTheme="majorHAnsi" w:hAnsiTheme="majorHAnsi" w:cstheme="majorHAnsi"/>
          <w:sz w:val="26"/>
          <w:szCs w:val="26"/>
          <w:lang w:val="sv-SE"/>
        </w:rPr>
      </w:pPr>
    </w:p>
    <w:p w14:paraId="6F32983F" w14:textId="562590CA" w:rsidR="00ED5C0A" w:rsidRPr="00920F67" w:rsidRDefault="00ED5C0A" w:rsidP="00920F67">
      <w:pPr>
        <w:tabs>
          <w:tab w:val="left" w:pos="284"/>
          <w:tab w:val="left" w:pos="8390"/>
        </w:tabs>
        <w:spacing w:after="0" w:line="264" w:lineRule="auto"/>
        <w:jc w:val="both"/>
        <w:rPr>
          <w:rFonts w:asciiTheme="majorHAnsi" w:hAnsiTheme="majorHAnsi" w:cstheme="majorHAnsi"/>
          <w:sz w:val="26"/>
          <w:szCs w:val="26"/>
          <w:lang w:val="sv-SE"/>
        </w:rPr>
      </w:pPr>
      <w:r w:rsidRPr="00920F67">
        <w:rPr>
          <w:rFonts w:asciiTheme="majorHAnsi" w:hAnsiTheme="majorHAnsi" w:cstheme="majorHAnsi"/>
          <w:sz w:val="26"/>
          <w:szCs w:val="26"/>
          <w:lang w:val="sv-SE"/>
        </w:rPr>
        <w:t xml:space="preserve">                                                                                    </w:t>
      </w:r>
    </w:p>
    <w:p w14:paraId="2927F6D5" w14:textId="77777777" w:rsidR="00200F59" w:rsidRPr="00920F67" w:rsidRDefault="00200F59" w:rsidP="00920F67">
      <w:pPr>
        <w:spacing w:after="0" w:line="264" w:lineRule="auto"/>
        <w:rPr>
          <w:rFonts w:asciiTheme="majorHAnsi" w:hAnsiTheme="majorHAnsi" w:cstheme="majorHAnsi"/>
          <w:sz w:val="26"/>
          <w:szCs w:val="26"/>
        </w:rPr>
      </w:pPr>
    </w:p>
    <w:sectPr w:rsidR="00200F59" w:rsidRPr="00920F67" w:rsidSect="00920F67">
      <w:pgSz w:w="11906" w:h="16838"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566E"/>
    <w:multiLevelType w:val="hybridMultilevel"/>
    <w:tmpl w:val="DEDC488A"/>
    <w:lvl w:ilvl="0" w:tplc="25F8F102">
      <w:start w:val="1"/>
      <w:numFmt w:val="bullet"/>
      <w:lvlText w:val=""/>
      <w:lvlJc w:val="left"/>
      <w:pPr>
        <w:tabs>
          <w:tab w:val="num" w:pos="720"/>
        </w:tabs>
        <w:ind w:left="720" w:hanging="360"/>
      </w:pPr>
      <w:rPr>
        <w:rFonts w:ascii="Wingdings" w:hAnsi="Wingdings" w:hint="default"/>
      </w:rPr>
    </w:lvl>
    <w:lvl w:ilvl="1" w:tplc="807CBA6E">
      <w:start w:val="1"/>
      <w:numFmt w:val="bullet"/>
      <w:lvlText w:val=""/>
      <w:lvlJc w:val="left"/>
      <w:pPr>
        <w:tabs>
          <w:tab w:val="num" w:pos="1440"/>
        </w:tabs>
        <w:ind w:left="1440" w:hanging="360"/>
      </w:pPr>
      <w:rPr>
        <w:rFonts w:ascii="Wingdings" w:hAnsi="Wingdings" w:hint="default"/>
      </w:rPr>
    </w:lvl>
    <w:lvl w:ilvl="2" w:tplc="915616AE">
      <w:start w:val="1"/>
      <w:numFmt w:val="bullet"/>
      <w:lvlText w:val=""/>
      <w:lvlJc w:val="left"/>
      <w:pPr>
        <w:tabs>
          <w:tab w:val="num" w:pos="2160"/>
        </w:tabs>
        <w:ind w:left="2160" w:hanging="360"/>
      </w:pPr>
      <w:rPr>
        <w:rFonts w:ascii="Wingdings" w:hAnsi="Wingdings" w:hint="default"/>
      </w:rPr>
    </w:lvl>
    <w:lvl w:ilvl="3" w:tplc="895CFB8A">
      <w:start w:val="1"/>
      <w:numFmt w:val="bullet"/>
      <w:lvlText w:val=""/>
      <w:lvlJc w:val="left"/>
      <w:pPr>
        <w:tabs>
          <w:tab w:val="num" w:pos="2880"/>
        </w:tabs>
        <w:ind w:left="2880" w:hanging="360"/>
      </w:pPr>
      <w:rPr>
        <w:rFonts w:ascii="Wingdings" w:hAnsi="Wingdings" w:hint="default"/>
      </w:rPr>
    </w:lvl>
    <w:lvl w:ilvl="4" w:tplc="8160E360">
      <w:start w:val="1"/>
      <w:numFmt w:val="bullet"/>
      <w:lvlText w:val=""/>
      <w:lvlJc w:val="left"/>
      <w:pPr>
        <w:tabs>
          <w:tab w:val="num" w:pos="3600"/>
        </w:tabs>
        <w:ind w:left="3600" w:hanging="360"/>
      </w:pPr>
      <w:rPr>
        <w:rFonts w:ascii="Wingdings" w:hAnsi="Wingdings" w:hint="default"/>
      </w:rPr>
    </w:lvl>
    <w:lvl w:ilvl="5" w:tplc="7ED29B46">
      <w:start w:val="1"/>
      <w:numFmt w:val="bullet"/>
      <w:lvlText w:val=""/>
      <w:lvlJc w:val="left"/>
      <w:pPr>
        <w:tabs>
          <w:tab w:val="num" w:pos="4320"/>
        </w:tabs>
        <w:ind w:left="4320" w:hanging="360"/>
      </w:pPr>
      <w:rPr>
        <w:rFonts w:ascii="Wingdings" w:hAnsi="Wingdings" w:hint="default"/>
      </w:rPr>
    </w:lvl>
    <w:lvl w:ilvl="6" w:tplc="712ACF36">
      <w:start w:val="1"/>
      <w:numFmt w:val="bullet"/>
      <w:lvlText w:val=""/>
      <w:lvlJc w:val="left"/>
      <w:pPr>
        <w:tabs>
          <w:tab w:val="num" w:pos="5040"/>
        </w:tabs>
        <w:ind w:left="5040" w:hanging="360"/>
      </w:pPr>
      <w:rPr>
        <w:rFonts w:ascii="Wingdings" w:hAnsi="Wingdings" w:hint="default"/>
      </w:rPr>
    </w:lvl>
    <w:lvl w:ilvl="7" w:tplc="CA4EA60E">
      <w:start w:val="1"/>
      <w:numFmt w:val="bullet"/>
      <w:lvlText w:val=""/>
      <w:lvlJc w:val="left"/>
      <w:pPr>
        <w:tabs>
          <w:tab w:val="num" w:pos="5760"/>
        </w:tabs>
        <w:ind w:left="5760" w:hanging="360"/>
      </w:pPr>
      <w:rPr>
        <w:rFonts w:ascii="Wingdings" w:hAnsi="Wingdings" w:hint="default"/>
      </w:rPr>
    </w:lvl>
    <w:lvl w:ilvl="8" w:tplc="D556DA12">
      <w:start w:val="1"/>
      <w:numFmt w:val="bullet"/>
      <w:lvlText w:val=""/>
      <w:lvlJc w:val="left"/>
      <w:pPr>
        <w:tabs>
          <w:tab w:val="num" w:pos="6480"/>
        </w:tabs>
        <w:ind w:left="6480" w:hanging="360"/>
      </w:pPr>
      <w:rPr>
        <w:rFonts w:ascii="Wingdings" w:hAnsi="Wingdings" w:hint="default"/>
      </w:rPr>
    </w:lvl>
  </w:abstractNum>
  <w:num w:numId="1" w16cid:durableId="346297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C0A"/>
    <w:rsid w:val="00200F59"/>
    <w:rsid w:val="00247BA3"/>
    <w:rsid w:val="00542768"/>
    <w:rsid w:val="0062751C"/>
    <w:rsid w:val="00790D44"/>
    <w:rsid w:val="00920F67"/>
    <w:rsid w:val="00ED5C0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6B76"/>
  <w15:chartTrackingRefBased/>
  <w15:docId w15:val="{706863C8-975B-47BB-BF08-C40FE974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D5C0A"/>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1"/>
    <w:qFormat/>
    <w:rsid w:val="00ED5C0A"/>
    <w:pPr>
      <w:ind w:left="720"/>
      <w:contextualSpacing/>
    </w:pPr>
  </w:style>
  <w:style w:type="table" w:styleId="LiBang">
    <w:name w:val="Table Grid"/>
    <w:basedOn w:val="BangThngthng"/>
    <w:uiPriority w:val="39"/>
    <w:rsid w:val="00ED5C0A"/>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2577</Words>
  <Characters>14694</Characters>
  <Application>Microsoft Office Word</Application>
  <DocSecurity>0</DocSecurity>
  <Lines>122</Lines>
  <Paragraphs>34</Paragraphs>
  <ScaleCrop>false</ScaleCrop>
  <Company/>
  <LinksUpToDate>false</LinksUpToDate>
  <CharactersWithSpaces>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4</cp:revision>
  <dcterms:created xsi:type="dcterms:W3CDTF">2024-10-05T03:08:00Z</dcterms:created>
  <dcterms:modified xsi:type="dcterms:W3CDTF">2024-12-15T11:29:00Z</dcterms:modified>
</cp:coreProperties>
</file>