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EE0" w:rsidRPr="00967EE0" w:rsidRDefault="00967EE0" w:rsidP="00967EE0">
      <w:pPr>
        <w:spacing w:line="276" w:lineRule="auto"/>
        <w:jc w:val="center"/>
        <w:rPr>
          <w:rFonts w:ascii="Times New Roman" w:hAnsi="Times New Roman"/>
          <w:color w:val="000000"/>
        </w:rPr>
      </w:pPr>
      <w:r w:rsidRPr="00967EE0">
        <w:rPr>
          <w:rFonts w:ascii="Times New Roman" w:hAnsi="Times New Roman"/>
          <w:color w:val="000000"/>
        </w:rPr>
        <w:t>TOÁN</w:t>
      </w:r>
    </w:p>
    <w:p w:rsidR="00967EE0" w:rsidRPr="00967EE0" w:rsidRDefault="00967EE0" w:rsidP="00967EE0">
      <w:pPr>
        <w:spacing w:line="276" w:lineRule="auto"/>
        <w:jc w:val="center"/>
        <w:rPr>
          <w:rFonts w:ascii="Times New Roman" w:hAnsi="Times New Roman"/>
          <w:b/>
          <w:color w:val="000000"/>
        </w:rPr>
      </w:pPr>
      <w:bookmarkStart w:id="0" w:name="_GoBack"/>
      <w:r>
        <w:rPr>
          <w:rFonts w:ascii="Times New Roman" w:hAnsi="Times New Roman"/>
          <w:b/>
          <w:color w:val="000000"/>
        </w:rPr>
        <w:t>Bài 11: H</w:t>
      </w:r>
      <w:r w:rsidRPr="00967EE0">
        <w:rPr>
          <w:rFonts w:ascii="Times New Roman" w:hAnsi="Times New Roman"/>
          <w:b/>
          <w:color w:val="000000"/>
        </w:rPr>
        <w:t xml:space="preserve">àng và lớp </w:t>
      </w:r>
      <w:r w:rsidRPr="00967EE0">
        <w:rPr>
          <w:rFonts w:ascii="Times New Roman" w:hAnsi="Times New Roman"/>
          <w:b/>
          <w:color w:val="000000"/>
        </w:rPr>
        <w:t>(Tiết 2)</w:t>
      </w:r>
    </w:p>
    <w:bookmarkEnd w:id="0"/>
    <w:p w:rsidR="00967EE0" w:rsidRPr="00967EE0" w:rsidRDefault="00967EE0" w:rsidP="00967EE0">
      <w:pPr>
        <w:spacing w:line="276" w:lineRule="auto"/>
        <w:rPr>
          <w:rFonts w:ascii="Times New Roman" w:hAnsi="Times New Roman"/>
          <w:b/>
          <w:color w:val="000000"/>
        </w:rPr>
      </w:pPr>
      <w:r w:rsidRPr="00967EE0">
        <w:rPr>
          <w:rFonts w:ascii="Times New Roman" w:hAnsi="Times New Roman"/>
          <w:b/>
          <w:color w:val="000000"/>
        </w:rPr>
        <w:t xml:space="preserve">I. YÊU CẦU CẦN ĐẠT </w:t>
      </w:r>
    </w:p>
    <w:p w:rsidR="00967EE0" w:rsidRPr="00967EE0" w:rsidRDefault="00967EE0" w:rsidP="00967EE0">
      <w:pPr>
        <w:spacing w:line="276" w:lineRule="auto"/>
        <w:jc w:val="both"/>
        <w:rPr>
          <w:rFonts w:ascii="Times New Roman" w:hAnsi="Times New Roman"/>
          <w:color w:val="000000"/>
        </w:rPr>
      </w:pPr>
      <w:r w:rsidRPr="00967EE0">
        <w:rPr>
          <w:rFonts w:ascii="Times New Roman" w:hAnsi="Times New Roman"/>
          <w:color w:val="000000"/>
          <w:lang w:val="vi-VN"/>
        </w:rPr>
        <w:t xml:space="preserve">- </w:t>
      </w:r>
      <w:r w:rsidRPr="00967EE0">
        <w:rPr>
          <w:rFonts w:ascii="Times New Roman" w:hAnsi="Times New Roman"/>
          <w:color w:val="000000"/>
        </w:rPr>
        <w:t>Nhận biết, đọc và viết số tròn chục triệu, trăm triệu.</w:t>
      </w:r>
      <w:r w:rsidRPr="00967EE0">
        <w:rPr>
          <w:rFonts w:ascii="Times New Roman" w:hAnsi="Times New Roman"/>
          <w:b/>
          <w:color w:val="000000"/>
        </w:rPr>
        <w:t xml:space="preserve"> </w:t>
      </w:r>
      <w:r w:rsidRPr="00967EE0">
        <w:rPr>
          <w:rFonts w:ascii="Times New Roman" w:hAnsi="Times New Roman"/>
          <w:color w:val="000000"/>
        </w:rPr>
        <w:t xml:space="preserve">Nhận biết được lớp triệu và các </w:t>
      </w:r>
    </w:p>
    <w:p w:rsidR="00967EE0" w:rsidRPr="00967EE0" w:rsidRDefault="00967EE0" w:rsidP="00967EE0">
      <w:pPr>
        <w:spacing w:line="276" w:lineRule="auto"/>
        <w:jc w:val="both"/>
        <w:rPr>
          <w:rFonts w:ascii="Times New Roman" w:hAnsi="Times New Roman"/>
          <w:b/>
          <w:color w:val="000000"/>
        </w:rPr>
      </w:pPr>
      <w:r w:rsidRPr="00967EE0">
        <w:rPr>
          <w:rFonts w:ascii="Times New Roman" w:hAnsi="Times New Roman"/>
          <w:color w:val="000000"/>
        </w:rPr>
        <w:t>hàng tương ứng</w:t>
      </w:r>
      <w:r w:rsidRPr="00967EE0">
        <w:rPr>
          <w:rFonts w:ascii="Times New Roman" w:hAnsi="Times New Roman"/>
          <w:b/>
          <w:color w:val="000000"/>
        </w:rPr>
        <w:t xml:space="preserve">. </w:t>
      </w:r>
      <w:r w:rsidRPr="00967EE0">
        <w:rPr>
          <w:rFonts w:ascii="Times New Roman" w:hAnsi="Times New Roman"/>
          <w:color w:val="000000"/>
        </w:rPr>
        <w:t>Vận dụng để giải quyết các tình huống trong thực tiễn.</w:t>
      </w:r>
    </w:p>
    <w:p w:rsidR="00967EE0" w:rsidRPr="00967EE0" w:rsidRDefault="00967EE0" w:rsidP="00967EE0">
      <w:pPr>
        <w:spacing w:line="276" w:lineRule="auto"/>
        <w:jc w:val="both"/>
        <w:rPr>
          <w:rFonts w:ascii="Times New Roman" w:hAnsi="Times New Roman"/>
          <w:color w:val="000000"/>
        </w:rPr>
      </w:pPr>
      <w:r w:rsidRPr="00967EE0">
        <w:rPr>
          <w:rFonts w:ascii="Times New Roman" w:hAnsi="Times New Roman"/>
          <w:color w:val="000000"/>
        </w:rPr>
        <w:t xml:space="preserve">- Góp phần hình thành và phát triển năng lực: tư duy và lập luận toán học, giải quyết vấn đề toán học, giao tiếp toán học để đọc số tròn chục triệu, trăm triệu..., </w:t>
      </w:r>
    </w:p>
    <w:p w:rsidR="00967EE0" w:rsidRPr="00967EE0" w:rsidRDefault="00967EE0" w:rsidP="00967EE0">
      <w:pPr>
        <w:spacing w:line="276" w:lineRule="auto"/>
        <w:jc w:val="both"/>
        <w:rPr>
          <w:rFonts w:ascii="Times New Roman" w:hAnsi="Times New Roman"/>
          <w:color w:val="000000"/>
        </w:rPr>
      </w:pPr>
      <w:r w:rsidRPr="00967EE0">
        <w:rPr>
          <w:rFonts w:ascii="Times New Roman" w:hAnsi="Times New Roman"/>
          <w:color w:val="000000"/>
        </w:rPr>
        <w:t>- Góp phần hình thành và phát triển phẩm chất: chăm chỉ, tích cực, tự giác trong học tập và chia sẻ với bạn.</w:t>
      </w:r>
    </w:p>
    <w:p w:rsidR="00967EE0" w:rsidRPr="00967EE0" w:rsidRDefault="00967EE0" w:rsidP="00967EE0">
      <w:pPr>
        <w:spacing w:line="276" w:lineRule="auto"/>
        <w:jc w:val="both"/>
        <w:rPr>
          <w:rFonts w:ascii="Times New Roman" w:hAnsi="Times New Roman"/>
          <w:b/>
          <w:color w:val="000000"/>
        </w:rPr>
      </w:pPr>
      <w:r w:rsidRPr="00967EE0">
        <w:rPr>
          <w:rFonts w:ascii="Times New Roman" w:hAnsi="Times New Roman"/>
          <w:b/>
          <w:color w:val="000000"/>
        </w:rPr>
        <w:t>II. ĐỒ DÙNG DẠY HỌC</w:t>
      </w:r>
    </w:p>
    <w:p w:rsidR="00967EE0" w:rsidRPr="00967EE0" w:rsidRDefault="00967EE0" w:rsidP="00967EE0">
      <w:pPr>
        <w:spacing w:line="276" w:lineRule="auto"/>
        <w:ind w:left="720" w:hanging="720"/>
        <w:jc w:val="both"/>
        <w:rPr>
          <w:rFonts w:ascii="Times New Roman" w:hAnsi="Times New Roman"/>
          <w:color w:val="000000"/>
        </w:rPr>
      </w:pPr>
      <w:r w:rsidRPr="00967EE0">
        <w:rPr>
          <w:rFonts w:ascii="Times New Roman" w:hAnsi="Times New Roman"/>
          <w:color w:val="000000"/>
        </w:rPr>
        <w:t xml:space="preserve"> - GV: Tranh minh họa phần khám phá</w:t>
      </w:r>
    </w:p>
    <w:p w:rsidR="00967EE0" w:rsidRPr="00967EE0" w:rsidRDefault="00967EE0" w:rsidP="00967EE0">
      <w:pPr>
        <w:spacing w:line="276" w:lineRule="auto"/>
        <w:ind w:left="720" w:hanging="720"/>
        <w:jc w:val="both"/>
        <w:rPr>
          <w:rFonts w:ascii="Times New Roman" w:hAnsi="Times New Roman"/>
          <w:color w:val="000000"/>
        </w:rPr>
      </w:pPr>
      <w:r w:rsidRPr="00967EE0">
        <w:rPr>
          <w:rFonts w:ascii="Times New Roman" w:hAnsi="Times New Roman"/>
          <w:b/>
          <w:color w:val="000000"/>
        </w:rPr>
        <w:t xml:space="preserve">III. CÁC HOẠT ĐỘNG DẠY HỌC CHỦ YẾU </w:t>
      </w:r>
    </w:p>
    <w:p w:rsidR="00967EE0" w:rsidRPr="00967EE0" w:rsidRDefault="00967EE0" w:rsidP="00967EE0">
      <w:pPr>
        <w:pStyle w:val="ListParagraph"/>
        <w:spacing w:line="276" w:lineRule="auto"/>
        <w:ind w:left="1080"/>
        <w:jc w:val="both"/>
        <w:rPr>
          <w:rFonts w:ascii="Times New Roman" w:eastAsia="Calibri" w:hAnsi="Times New Roman"/>
          <w:color w:val="000000"/>
          <w:lang w:val="nl-NL"/>
        </w:rPr>
      </w:pPr>
      <w:r w:rsidRPr="00967EE0">
        <w:rPr>
          <w:rFonts w:ascii="Times New Roman" w:hAnsi="Times New Roman"/>
          <w:b/>
          <w:bCs/>
          <w:color w:val="000000"/>
        </w:rPr>
        <w:t xml:space="preserve">1. Hoạt động Mở đầu: </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HS chơi trò chơi: Rung chuông vàng để chọn đáp án trả lời các câu hỏi:</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Mỗi lớp gồm có mấy hàng?</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Lớp đơn vị gồm có những hàng nào?</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Lớp nghìn gồm có những hàng nào?</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Lớp nghìn của số 241596 gồm các chữ số nào?</w:t>
      </w:r>
    </w:p>
    <w:p w:rsidR="00967EE0" w:rsidRPr="00967EE0" w:rsidRDefault="00967EE0" w:rsidP="00967EE0">
      <w:pPr>
        <w:spacing w:line="276" w:lineRule="auto"/>
        <w:rPr>
          <w:rFonts w:ascii="Times New Roman" w:hAnsi="Times New Roman"/>
          <w:bCs/>
          <w:color w:val="000000"/>
        </w:rPr>
      </w:pPr>
      <w:r w:rsidRPr="00967EE0">
        <w:rPr>
          <w:rFonts w:ascii="Times New Roman" w:hAnsi="Times New Roman"/>
          <w:bCs/>
          <w:color w:val="000000"/>
        </w:rPr>
        <w:t>- HS trả lời câu hỏi: Trò chơi củng cố cho em kiến thức gì?</w:t>
      </w:r>
    </w:p>
    <w:p w:rsidR="00967EE0" w:rsidRPr="00967EE0" w:rsidRDefault="00967EE0" w:rsidP="00967EE0">
      <w:pPr>
        <w:spacing w:line="276" w:lineRule="auto"/>
        <w:rPr>
          <w:rFonts w:ascii="Times New Roman" w:hAnsi="Times New Roman"/>
          <w:bCs/>
          <w:color w:val="000000"/>
        </w:rPr>
      </w:pPr>
      <w:r w:rsidRPr="00967EE0">
        <w:rPr>
          <w:rFonts w:ascii="Times New Roman" w:hAnsi="Times New Roman"/>
          <w:bCs/>
          <w:color w:val="000000"/>
        </w:rPr>
        <w:t>- HS đọc cuộc hội thoại ở phần khám phá.</w:t>
      </w:r>
    </w:p>
    <w:p w:rsidR="00967EE0" w:rsidRPr="00967EE0" w:rsidRDefault="00967EE0" w:rsidP="00967EE0">
      <w:pPr>
        <w:spacing w:line="276" w:lineRule="auto"/>
        <w:rPr>
          <w:rFonts w:ascii="Times New Roman" w:hAnsi="Times New Roman"/>
          <w:bCs/>
          <w:color w:val="000000"/>
        </w:rPr>
      </w:pPr>
      <w:r w:rsidRPr="00967EE0">
        <w:rPr>
          <w:rFonts w:ascii="Times New Roman" w:hAnsi="Times New Roman"/>
          <w:bCs/>
          <w:color w:val="000000"/>
        </w:rPr>
        <w:t>- Nghe GV nhận xét, tuyên dương và giới thiệu bài</w:t>
      </w:r>
    </w:p>
    <w:p w:rsidR="00967EE0" w:rsidRPr="00967EE0" w:rsidRDefault="00967EE0" w:rsidP="00967EE0">
      <w:pPr>
        <w:spacing w:line="276" w:lineRule="auto"/>
        <w:ind w:firstLine="720"/>
        <w:rPr>
          <w:rFonts w:ascii="Times New Roman" w:hAnsi="Times New Roman"/>
          <w:b/>
          <w:bCs/>
          <w:color w:val="000000"/>
        </w:rPr>
      </w:pPr>
      <w:r w:rsidRPr="00967EE0">
        <w:rPr>
          <w:rFonts w:ascii="Times New Roman" w:hAnsi="Times New Roman"/>
          <w:b/>
          <w:bCs/>
          <w:color w:val="000000"/>
        </w:rPr>
        <w:t>2. Hoạt động Hình thành kiến thức mới</w:t>
      </w:r>
    </w:p>
    <w:p w:rsidR="00967EE0" w:rsidRPr="00967EE0" w:rsidRDefault="00967EE0" w:rsidP="00967EE0">
      <w:pPr>
        <w:spacing w:line="276" w:lineRule="auto"/>
        <w:rPr>
          <w:rFonts w:ascii="Times New Roman" w:hAnsi="Times New Roman"/>
          <w:bCs/>
          <w:color w:val="000000"/>
        </w:rPr>
      </w:pPr>
      <w:r w:rsidRPr="00967EE0">
        <w:rPr>
          <w:rFonts w:ascii="Times New Roman" w:hAnsi="Times New Roman"/>
          <w:bCs/>
          <w:color w:val="000000"/>
        </w:rPr>
        <w:t>- HS quan sát tranh trang 38, đọc thầm lời thoại.</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xml:space="preserve">- HS nêu dân số của Hy Lạp và Việt Nam năm 2022. </w:t>
      </w:r>
    </w:p>
    <w:p w:rsidR="00967EE0" w:rsidRPr="00967EE0" w:rsidRDefault="00967EE0" w:rsidP="00967EE0">
      <w:pPr>
        <w:spacing w:line="276" w:lineRule="auto"/>
        <w:rPr>
          <w:rFonts w:ascii="Times New Roman" w:hAnsi="Times New Roman"/>
          <w:bCs/>
          <w:color w:val="000000"/>
        </w:rPr>
      </w:pPr>
      <w:r w:rsidRPr="00967EE0">
        <w:rPr>
          <w:rFonts w:ascii="Times New Roman" w:hAnsi="Times New Roman"/>
          <w:bCs/>
          <w:color w:val="000000"/>
        </w:rPr>
        <w:t xml:space="preserve">- HS trả lời các câu hỏi theo hướng dẫn của GV: </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Mười lần một triệu thì chúng ta có mấy triệu?</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(Đáp án: Mười lần một triệu thì chúng ta có mười triệu).</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Nghe GV giới thiệu cách viết số 10 000 000 và cách đọc.</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HS đọc, viết số 10 000 000.</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Mười lần mười triệu có bao nhiêu triệu?</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Đáp án: Mười lần mười triệu có một trăm triệu)</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Nghe GV giới thiệu cách viết số 100 000 000 và cách đọc.</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HS đọc, viết số 100 000 000.</w:t>
      </w:r>
    </w:p>
    <w:p w:rsidR="00967EE0" w:rsidRPr="00967EE0" w:rsidRDefault="00967EE0" w:rsidP="00967EE0">
      <w:pPr>
        <w:spacing w:line="276" w:lineRule="auto"/>
        <w:jc w:val="both"/>
        <w:rPr>
          <w:rFonts w:ascii="Times New Roman" w:hAnsi="Times New Roman"/>
          <w:i/>
          <w:color w:val="000000"/>
        </w:rPr>
      </w:pPr>
      <w:r w:rsidRPr="00967EE0">
        <w:rPr>
          <w:rFonts w:ascii="Times New Roman" w:hAnsi="Times New Roman"/>
          <w:color w:val="000000"/>
        </w:rPr>
        <w:t xml:space="preserve">- HS thảo luận cặp: đọc cho nhau nghe các số: </w:t>
      </w:r>
      <w:r w:rsidRPr="00967EE0">
        <w:rPr>
          <w:rFonts w:ascii="Times New Roman" w:hAnsi="Times New Roman"/>
          <w:i/>
          <w:color w:val="000000"/>
        </w:rPr>
        <w:t>30 000 000, 40 000 000, 500 000 000,     14 000 000, 856 000 000,...</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GV giới thiệu cho HS về số tròn chục triệu, tròn trăm triệu.</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HS trả lời câu hỏi: Lớp triệu gồm mấy hàng? Đó là những hàng nào?</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Nghe GV giới thiệu về lớp triệu và các hàng tương ứng.</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HS đọc số 531 000 000, nêu giá trị các chữ số.</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VD: 531 000 000</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lastRenderedPageBreak/>
        <w:t>Đọc là: Năm trăm ba mươi mốt triệu.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0"/>
        <w:gridCol w:w="1053"/>
        <w:gridCol w:w="1137"/>
        <w:gridCol w:w="1137"/>
        <w:gridCol w:w="1137"/>
        <w:gridCol w:w="1137"/>
        <w:gridCol w:w="1137"/>
        <w:gridCol w:w="1137"/>
      </w:tblGrid>
      <w:tr w:rsidR="00967EE0" w:rsidRPr="00967EE0" w:rsidTr="00D04DF1">
        <w:trPr>
          <w:trHeight w:val="1138"/>
        </w:trPr>
        <w:tc>
          <w:tcPr>
            <w:tcW w:w="1170" w:type="dxa"/>
            <w:tcBorders>
              <w:left w:val="nil"/>
              <w:bottom w:val="single" w:sz="4" w:space="0" w:color="auto"/>
            </w:tcBorders>
          </w:tcPr>
          <w:p w:rsidR="00967EE0" w:rsidRPr="00967EE0" w:rsidRDefault="00967EE0" w:rsidP="00D04DF1">
            <w:pPr>
              <w:spacing w:line="276" w:lineRule="auto"/>
              <w:rPr>
                <w:rFonts w:ascii="Times New Roman" w:hAnsi="Times New Roman"/>
                <w:b/>
                <w:color w:val="000000"/>
              </w:rPr>
            </w:pPr>
            <w:r w:rsidRPr="00967EE0">
              <w:rPr>
                <w:rFonts w:ascii="Times New Roman" w:hAnsi="Times New Roman"/>
                <w:b/>
                <w:color w:val="000000"/>
              </w:rPr>
              <w:t>Hàng trăm triệu</w:t>
            </w:r>
          </w:p>
        </w:tc>
        <w:tc>
          <w:tcPr>
            <w:tcW w:w="1080" w:type="dxa"/>
          </w:tcPr>
          <w:p w:rsidR="00967EE0" w:rsidRPr="00967EE0" w:rsidRDefault="00967EE0" w:rsidP="00D04DF1">
            <w:pPr>
              <w:spacing w:line="276" w:lineRule="auto"/>
              <w:rPr>
                <w:rFonts w:ascii="Times New Roman" w:hAnsi="Times New Roman"/>
                <w:b/>
                <w:color w:val="000000"/>
              </w:rPr>
            </w:pPr>
            <w:r w:rsidRPr="00967EE0">
              <w:rPr>
                <w:rFonts w:ascii="Times New Roman" w:hAnsi="Times New Roman"/>
                <w:b/>
                <w:color w:val="000000"/>
              </w:rPr>
              <w:t>Hàng chục triệu</w:t>
            </w:r>
          </w:p>
        </w:tc>
        <w:tc>
          <w:tcPr>
            <w:tcW w:w="1053" w:type="dxa"/>
          </w:tcPr>
          <w:p w:rsidR="00967EE0" w:rsidRPr="00967EE0" w:rsidRDefault="00967EE0" w:rsidP="00D04DF1">
            <w:pPr>
              <w:spacing w:line="276" w:lineRule="auto"/>
              <w:rPr>
                <w:rFonts w:ascii="Times New Roman" w:hAnsi="Times New Roman"/>
                <w:b/>
                <w:color w:val="000000"/>
              </w:rPr>
            </w:pPr>
            <w:r w:rsidRPr="00967EE0">
              <w:rPr>
                <w:rFonts w:ascii="Times New Roman" w:hAnsi="Times New Roman"/>
                <w:b/>
                <w:color w:val="000000"/>
              </w:rPr>
              <w:t>Hàng triệu</w:t>
            </w:r>
          </w:p>
        </w:tc>
        <w:tc>
          <w:tcPr>
            <w:tcW w:w="1137" w:type="dxa"/>
          </w:tcPr>
          <w:p w:rsidR="00967EE0" w:rsidRPr="00967EE0" w:rsidRDefault="00967EE0" w:rsidP="00D04DF1">
            <w:pPr>
              <w:spacing w:line="276" w:lineRule="auto"/>
              <w:rPr>
                <w:rFonts w:ascii="Times New Roman" w:hAnsi="Times New Roman"/>
                <w:color w:val="000000"/>
              </w:rPr>
            </w:pPr>
            <w:r w:rsidRPr="00967EE0">
              <w:rPr>
                <w:rFonts w:ascii="Times New Roman" w:hAnsi="Times New Roman"/>
                <w:color w:val="000000"/>
              </w:rPr>
              <w:t>Hàng trăm nghìn</w:t>
            </w:r>
          </w:p>
        </w:tc>
        <w:tc>
          <w:tcPr>
            <w:tcW w:w="1137" w:type="dxa"/>
          </w:tcPr>
          <w:p w:rsidR="00967EE0" w:rsidRPr="00967EE0" w:rsidRDefault="00967EE0" w:rsidP="00D04DF1">
            <w:pPr>
              <w:spacing w:line="276" w:lineRule="auto"/>
              <w:rPr>
                <w:rFonts w:ascii="Times New Roman" w:hAnsi="Times New Roman"/>
                <w:color w:val="000000"/>
              </w:rPr>
            </w:pPr>
            <w:r w:rsidRPr="00967EE0">
              <w:rPr>
                <w:rFonts w:ascii="Times New Roman" w:hAnsi="Times New Roman"/>
                <w:color w:val="000000"/>
              </w:rPr>
              <w:t>Hàng chục nghìn</w:t>
            </w:r>
          </w:p>
        </w:tc>
        <w:tc>
          <w:tcPr>
            <w:tcW w:w="1137" w:type="dxa"/>
          </w:tcPr>
          <w:p w:rsidR="00967EE0" w:rsidRPr="00967EE0" w:rsidRDefault="00967EE0" w:rsidP="00D04DF1">
            <w:pPr>
              <w:spacing w:line="276" w:lineRule="auto"/>
              <w:rPr>
                <w:rFonts w:ascii="Times New Roman" w:hAnsi="Times New Roman"/>
                <w:color w:val="000000"/>
              </w:rPr>
            </w:pPr>
            <w:r w:rsidRPr="00967EE0">
              <w:rPr>
                <w:rFonts w:ascii="Times New Roman" w:hAnsi="Times New Roman"/>
                <w:color w:val="000000"/>
              </w:rPr>
              <w:t>Hàng nghìn</w:t>
            </w:r>
          </w:p>
        </w:tc>
        <w:tc>
          <w:tcPr>
            <w:tcW w:w="1137" w:type="dxa"/>
          </w:tcPr>
          <w:p w:rsidR="00967EE0" w:rsidRPr="00967EE0" w:rsidRDefault="00967EE0" w:rsidP="00D04DF1">
            <w:pPr>
              <w:spacing w:line="276" w:lineRule="auto"/>
              <w:rPr>
                <w:rFonts w:ascii="Times New Roman" w:hAnsi="Times New Roman"/>
                <w:color w:val="000000"/>
              </w:rPr>
            </w:pPr>
            <w:r w:rsidRPr="00967EE0">
              <w:rPr>
                <w:rFonts w:ascii="Times New Roman" w:hAnsi="Times New Roman"/>
                <w:color w:val="000000"/>
              </w:rPr>
              <w:t>Hàng trăm</w:t>
            </w:r>
          </w:p>
        </w:tc>
        <w:tc>
          <w:tcPr>
            <w:tcW w:w="1137" w:type="dxa"/>
          </w:tcPr>
          <w:p w:rsidR="00967EE0" w:rsidRPr="00967EE0" w:rsidRDefault="00967EE0" w:rsidP="00D04DF1">
            <w:pPr>
              <w:spacing w:line="276" w:lineRule="auto"/>
              <w:rPr>
                <w:rFonts w:ascii="Times New Roman" w:hAnsi="Times New Roman"/>
                <w:color w:val="000000"/>
              </w:rPr>
            </w:pPr>
            <w:r w:rsidRPr="00967EE0">
              <w:rPr>
                <w:rFonts w:ascii="Times New Roman" w:hAnsi="Times New Roman"/>
                <w:color w:val="000000"/>
              </w:rPr>
              <w:t xml:space="preserve">Hàng chục </w:t>
            </w:r>
          </w:p>
        </w:tc>
        <w:tc>
          <w:tcPr>
            <w:tcW w:w="1137" w:type="dxa"/>
            <w:tcBorders>
              <w:bottom w:val="single" w:sz="4" w:space="0" w:color="auto"/>
              <w:right w:val="nil"/>
            </w:tcBorders>
          </w:tcPr>
          <w:p w:rsidR="00967EE0" w:rsidRPr="00967EE0" w:rsidRDefault="00967EE0" w:rsidP="00D04DF1">
            <w:pPr>
              <w:spacing w:line="276" w:lineRule="auto"/>
              <w:rPr>
                <w:rFonts w:ascii="Times New Roman" w:hAnsi="Times New Roman"/>
                <w:color w:val="000000"/>
              </w:rPr>
            </w:pPr>
            <w:r w:rsidRPr="00967EE0">
              <w:rPr>
                <w:rFonts w:ascii="Times New Roman" w:hAnsi="Times New Roman"/>
                <w:color w:val="000000"/>
              </w:rPr>
              <w:t>Hàng đơn vị</w:t>
            </w:r>
          </w:p>
        </w:tc>
      </w:tr>
      <w:tr w:rsidR="00967EE0" w:rsidRPr="00967EE0" w:rsidTr="00D04DF1">
        <w:trPr>
          <w:trHeight w:val="508"/>
        </w:trPr>
        <w:tc>
          <w:tcPr>
            <w:tcW w:w="1170" w:type="dxa"/>
            <w:tcBorders>
              <w:left w:val="nil"/>
            </w:tcBorders>
          </w:tcPr>
          <w:p w:rsidR="00967EE0" w:rsidRPr="00967EE0" w:rsidRDefault="00967EE0" w:rsidP="00D04DF1">
            <w:pPr>
              <w:spacing w:line="276" w:lineRule="auto"/>
              <w:jc w:val="center"/>
              <w:rPr>
                <w:rFonts w:ascii="Times New Roman" w:hAnsi="Times New Roman"/>
                <w:b/>
                <w:color w:val="000000"/>
              </w:rPr>
            </w:pPr>
            <w:r w:rsidRPr="00967EE0">
              <w:rPr>
                <w:rFonts w:ascii="Times New Roman" w:hAnsi="Times New Roman"/>
                <w:b/>
                <w:color w:val="000000"/>
              </w:rPr>
              <w:t>5</w:t>
            </w:r>
          </w:p>
        </w:tc>
        <w:tc>
          <w:tcPr>
            <w:tcW w:w="1080" w:type="dxa"/>
          </w:tcPr>
          <w:p w:rsidR="00967EE0" w:rsidRPr="00967EE0" w:rsidRDefault="00967EE0" w:rsidP="00D04DF1">
            <w:pPr>
              <w:spacing w:line="276" w:lineRule="auto"/>
              <w:jc w:val="center"/>
              <w:rPr>
                <w:rFonts w:ascii="Times New Roman" w:hAnsi="Times New Roman"/>
                <w:b/>
                <w:color w:val="000000"/>
              </w:rPr>
            </w:pPr>
            <w:r w:rsidRPr="00967EE0">
              <w:rPr>
                <w:rFonts w:ascii="Times New Roman" w:hAnsi="Times New Roman"/>
                <w:b/>
                <w:color w:val="000000"/>
              </w:rPr>
              <w:t>3</w:t>
            </w:r>
          </w:p>
          <w:p w:rsidR="00967EE0" w:rsidRPr="00967EE0" w:rsidRDefault="00967EE0" w:rsidP="00D04DF1">
            <w:pPr>
              <w:spacing w:line="276" w:lineRule="auto"/>
              <w:jc w:val="center"/>
              <w:rPr>
                <w:rFonts w:ascii="Times New Roman" w:hAnsi="Times New Roman"/>
                <w:b/>
                <w:color w:val="000000"/>
              </w:rPr>
            </w:pPr>
          </w:p>
        </w:tc>
        <w:tc>
          <w:tcPr>
            <w:tcW w:w="1053" w:type="dxa"/>
          </w:tcPr>
          <w:p w:rsidR="00967EE0" w:rsidRPr="00967EE0" w:rsidRDefault="00967EE0" w:rsidP="00D04DF1">
            <w:pPr>
              <w:spacing w:line="276" w:lineRule="auto"/>
              <w:jc w:val="center"/>
              <w:rPr>
                <w:rFonts w:ascii="Times New Roman" w:hAnsi="Times New Roman"/>
                <w:b/>
                <w:color w:val="000000"/>
              </w:rPr>
            </w:pPr>
            <w:r w:rsidRPr="00967EE0">
              <w:rPr>
                <w:rFonts w:ascii="Times New Roman" w:hAnsi="Times New Roman"/>
                <w:b/>
                <w:color w:val="000000"/>
              </w:rPr>
              <w:t>1</w:t>
            </w:r>
          </w:p>
        </w:tc>
        <w:tc>
          <w:tcPr>
            <w:tcW w:w="1137" w:type="dxa"/>
          </w:tcPr>
          <w:p w:rsidR="00967EE0" w:rsidRPr="00967EE0" w:rsidRDefault="00967EE0" w:rsidP="00D04DF1">
            <w:pPr>
              <w:spacing w:line="276" w:lineRule="auto"/>
              <w:jc w:val="center"/>
              <w:rPr>
                <w:rFonts w:ascii="Times New Roman" w:hAnsi="Times New Roman"/>
                <w:color w:val="000000"/>
              </w:rPr>
            </w:pPr>
            <w:r w:rsidRPr="00967EE0">
              <w:rPr>
                <w:rFonts w:ascii="Times New Roman" w:hAnsi="Times New Roman"/>
                <w:color w:val="000000"/>
              </w:rPr>
              <w:t>0</w:t>
            </w:r>
          </w:p>
        </w:tc>
        <w:tc>
          <w:tcPr>
            <w:tcW w:w="1137" w:type="dxa"/>
          </w:tcPr>
          <w:p w:rsidR="00967EE0" w:rsidRPr="00967EE0" w:rsidRDefault="00967EE0" w:rsidP="00D04DF1">
            <w:pPr>
              <w:spacing w:line="276" w:lineRule="auto"/>
              <w:jc w:val="center"/>
              <w:rPr>
                <w:rFonts w:ascii="Times New Roman" w:hAnsi="Times New Roman"/>
                <w:color w:val="000000"/>
              </w:rPr>
            </w:pPr>
            <w:r w:rsidRPr="00967EE0">
              <w:rPr>
                <w:rFonts w:ascii="Times New Roman" w:hAnsi="Times New Roman"/>
                <w:color w:val="000000"/>
              </w:rPr>
              <w:t>0</w:t>
            </w:r>
          </w:p>
        </w:tc>
        <w:tc>
          <w:tcPr>
            <w:tcW w:w="1137" w:type="dxa"/>
          </w:tcPr>
          <w:p w:rsidR="00967EE0" w:rsidRPr="00967EE0" w:rsidRDefault="00967EE0" w:rsidP="00D04DF1">
            <w:pPr>
              <w:spacing w:line="276" w:lineRule="auto"/>
              <w:jc w:val="center"/>
              <w:rPr>
                <w:rFonts w:ascii="Times New Roman" w:hAnsi="Times New Roman"/>
                <w:color w:val="000000"/>
              </w:rPr>
            </w:pPr>
            <w:r w:rsidRPr="00967EE0">
              <w:rPr>
                <w:rFonts w:ascii="Times New Roman" w:hAnsi="Times New Roman"/>
                <w:color w:val="000000"/>
              </w:rPr>
              <w:t>0</w:t>
            </w:r>
          </w:p>
        </w:tc>
        <w:tc>
          <w:tcPr>
            <w:tcW w:w="1137" w:type="dxa"/>
          </w:tcPr>
          <w:p w:rsidR="00967EE0" w:rsidRPr="00967EE0" w:rsidRDefault="00967EE0" w:rsidP="00D04DF1">
            <w:pPr>
              <w:spacing w:line="276" w:lineRule="auto"/>
              <w:jc w:val="center"/>
              <w:rPr>
                <w:rFonts w:ascii="Times New Roman" w:hAnsi="Times New Roman"/>
                <w:color w:val="000000"/>
              </w:rPr>
            </w:pPr>
            <w:r w:rsidRPr="00967EE0">
              <w:rPr>
                <w:rFonts w:ascii="Times New Roman" w:hAnsi="Times New Roman"/>
                <w:color w:val="000000"/>
              </w:rPr>
              <w:t>0</w:t>
            </w:r>
          </w:p>
        </w:tc>
        <w:tc>
          <w:tcPr>
            <w:tcW w:w="1137" w:type="dxa"/>
          </w:tcPr>
          <w:p w:rsidR="00967EE0" w:rsidRPr="00967EE0" w:rsidRDefault="00967EE0" w:rsidP="00D04DF1">
            <w:pPr>
              <w:spacing w:line="276" w:lineRule="auto"/>
              <w:jc w:val="center"/>
              <w:rPr>
                <w:rFonts w:ascii="Times New Roman" w:hAnsi="Times New Roman"/>
                <w:color w:val="000000"/>
              </w:rPr>
            </w:pPr>
            <w:r w:rsidRPr="00967EE0">
              <w:rPr>
                <w:rFonts w:ascii="Times New Roman" w:hAnsi="Times New Roman"/>
                <w:color w:val="000000"/>
              </w:rPr>
              <w:t>0</w:t>
            </w:r>
          </w:p>
        </w:tc>
        <w:tc>
          <w:tcPr>
            <w:tcW w:w="1137" w:type="dxa"/>
            <w:tcBorders>
              <w:right w:val="nil"/>
            </w:tcBorders>
          </w:tcPr>
          <w:p w:rsidR="00967EE0" w:rsidRPr="00967EE0" w:rsidRDefault="00967EE0" w:rsidP="00D04DF1">
            <w:pPr>
              <w:spacing w:line="276" w:lineRule="auto"/>
              <w:jc w:val="center"/>
              <w:rPr>
                <w:rFonts w:ascii="Times New Roman" w:hAnsi="Times New Roman"/>
                <w:color w:val="000000"/>
              </w:rPr>
            </w:pPr>
            <w:r w:rsidRPr="00967EE0">
              <w:rPr>
                <w:rFonts w:ascii="Times New Roman" w:hAnsi="Times New Roman"/>
                <w:color w:val="000000"/>
              </w:rPr>
              <w:t>0</w:t>
            </w:r>
          </w:p>
        </w:tc>
      </w:tr>
    </w:tbl>
    <w:p w:rsidR="00967EE0" w:rsidRPr="00967EE0" w:rsidRDefault="00967EE0" w:rsidP="00967EE0">
      <w:pPr>
        <w:spacing w:line="276" w:lineRule="auto"/>
        <w:rPr>
          <w:rFonts w:ascii="Times New Roman" w:hAnsi="Times New Roman"/>
          <w:i/>
          <w:color w:val="000000"/>
        </w:rPr>
      </w:pPr>
      <w:r w:rsidRPr="00967EE0">
        <w:rPr>
          <w:rFonts w:ascii="Times New Roman" w:hAnsi="Times New Roman"/>
          <w:i/>
          <w:color w:val="000000"/>
        </w:rPr>
        <w:t>- Lớp triệu: sẽ gồm các hàng triệu, hàng chục triệu và hàng trăm triệu.</w:t>
      </w:r>
    </w:p>
    <w:p w:rsidR="00967EE0" w:rsidRPr="00967EE0" w:rsidRDefault="00967EE0" w:rsidP="00967EE0">
      <w:pPr>
        <w:spacing w:line="276" w:lineRule="auto"/>
        <w:ind w:firstLine="720"/>
        <w:rPr>
          <w:rFonts w:ascii="Times New Roman" w:hAnsi="Times New Roman"/>
          <w:color w:val="000000"/>
        </w:rPr>
      </w:pPr>
      <w:r w:rsidRPr="00967EE0">
        <w:rPr>
          <w:rFonts w:ascii="Times New Roman" w:hAnsi="Times New Roman"/>
          <w:b/>
          <w:color w:val="000000"/>
        </w:rPr>
        <w:t>3. Hoạt động Luyện tập, thực hành</w:t>
      </w:r>
    </w:p>
    <w:p w:rsidR="00967EE0" w:rsidRPr="00967EE0" w:rsidRDefault="00967EE0" w:rsidP="00967EE0">
      <w:pPr>
        <w:spacing w:line="276" w:lineRule="auto"/>
        <w:ind w:firstLine="720"/>
        <w:rPr>
          <w:rFonts w:ascii="Times New Roman" w:hAnsi="Times New Roman"/>
          <w:b/>
          <w:i/>
          <w:color w:val="000000"/>
        </w:rPr>
      </w:pPr>
      <w:r w:rsidRPr="00967EE0">
        <w:rPr>
          <w:rFonts w:ascii="Times New Roman" w:hAnsi="Times New Roman"/>
          <w:b/>
          <w:i/>
          <w:color w:val="000000"/>
        </w:rPr>
        <w:t>Bài 1</w:t>
      </w:r>
      <w:r w:rsidRPr="00967EE0">
        <w:rPr>
          <w:rFonts w:ascii="Times New Roman" w:hAnsi="Times New Roman"/>
          <w:color w:val="000000"/>
        </w:rPr>
        <w:t>- (Cá nhân)</w:t>
      </w:r>
      <w:r w:rsidRPr="00967EE0">
        <w:rPr>
          <w:rFonts w:ascii="Times New Roman" w:hAnsi="Times New Roman"/>
          <w:b/>
          <w:i/>
          <w:color w:val="000000"/>
        </w:rPr>
        <w:t xml:space="preserve"> Đọc giá tiền của mỗi đồ vật sau:</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HS nêu yêu cầu.</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HS quan sát tranh các đồ vật: Xe máy, ô tô, máy tính và các giá tiền.</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HS đọc tên đồ vật và giá tiền tương ứng cho bạn bên cạnh nghe.</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xml:space="preserve">- 2 - 3 HS đọc trước lớp, lớp lắng nghe, nhận xét. </w:t>
      </w:r>
    </w:p>
    <w:p w:rsidR="00967EE0" w:rsidRPr="00967EE0" w:rsidRDefault="00967EE0" w:rsidP="00967EE0">
      <w:pPr>
        <w:spacing w:line="276" w:lineRule="auto"/>
        <w:rPr>
          <w:rFonts w:ascii="Times New Roman" w:hAnsi="Times New Roman"/>
          <w:i/>
          <w:color w:val="000000"/>
        </w:rPr>
      </w:pPr>
      <w:r w:rsidRPr="00967EE0">
        <w:rPr>
          <w:rFonts w:ascii="Times New Roman" w:hAnsi="Times New Roman"/>
          <w:i/>
          <w:color w:val="000000"/>
        </w:rPr>
        <w:t>- Kết quả:</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Máy tính có giá tiền là sáu triệu đồng</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Xe máy có giá tiền là mười bảy triệu đồng</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Ô tô có giá tiền là bốn trăm năm mươi triệu đồng.</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Nghe GV nhận xét.</w:t>
      </w:r>
    </w:p>
    <w:p w:rsidR="00967EE0" w:rsidRPr="00967EE0" w:rsidRDefault="00967EE0" w:rsidP="00967EE0">
      <w:pPr>
        <w:spacing w:line="276" w:lineRule="auto"/>
        <w:ind w:firstLine="720"/>
        <w:rPr>
          <w:rFonts w:ascii="Times New Roman" w:hAnsi="Times New Roman"/>
          <w:color w:val="000000"/>
        </w:rPr>
      </w:pPr>
      <w:r w:rsidRPr="00967EE0">
        <w:rPr>
          <w:rFonts w:ascii="Times New Roman" w:hAnsi="Times New Roman"/>
          <w:b/>
          <w:i/>
          <w:color w:val="000000"/>
        </w:rPr>
        <w:t xml:space="preserve">Bài 2 </w:t>
      </w:r>
      <w:r w:rsidRPr="00967EE0">
        <w:rPr>
          <w:rFonts w:ascii="Times New Roman" w:hAnsi="Times New Roman"/>
          <w:i/>
          <w:color w:val="000000"/>
        </w:rPr>
        <w:t>- (Cặp đôi)</w:t>
      </w:r>
      <w:r w:rsidRPr="00967EE0">
        <w:rPr>
          <w:rFonts w:ascii="Times New Roman" w:hAnsi="Times New Roman"/>
          <w:color w:val="000000"/>
        </w:rPr>
        <w:t xml:space="preserve"> Số?</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HS nêu yêu cầu.</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HS thảo luận cặp, trao đổi tìm ra quy luật và viết hai dãy tương ứng vào vở, kiểm tra chéo.</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Đại diện 2 - 3 nhóm chia sẻ trước lớp.</w:t>
      </w:r>
    </w:p>
    <w:p w:rsidR="00967EE0" w:rsidRPr="00967EE0" w:rsidRDefault="00967EE0" w:rsidP="00967EE0">
      <w:pPr>
        <w:spacing w:line="276" w:lineRule="auto"/>
        <w:rPr>
          <w:rFonts w:ascii="Times New Roman" w:hAnsi="Times New Roman"/>
          <w:i/>
          <w:color w:val="000000"/>
        </w:rPr>
      </w:pPr>
      <w:r w:rsidRPr="00967EE0">
        <w:rPr>
          <w:rFonts w:ascii="Times New Roman" w:hAnsi="Times New Roman"/>
          <w:i/>
          <w:color w:val="000000"/>
        </w:rPr>
        <w:t>* Kết quả:</w:t>
      </w:r>
    </w:p>
    <w:p w:rsidR="00967EE0" w:rsidRPr="00967EE0" w:rsidRDefault="00967EE0" w:rsidP="00967EE0">
      <w:pPr>
        <w:spacing w:line="276" w:lineRule="auto"/>
        <w:rPr>
          <w:rFonts w:ascii="Times New Roman" w:hAnsi="Times New Roman"/>
          <w:i/>
          <w:color w:val="000000"/>
        </w:rPr>
      </w:pPr>
      <w:r w:rsidRPr="00967EE0">
        <w:rPr>
          <w:rFonts w:ascii="Times New Roman" w:hAnsi="Times New Roman"/>
          <w:i/>
          <w:color w:val="000000"/>
        </w:rPr>
        <w:t xml:space="preserve">+ 1 000 000, 2 000 000, </w:t>
      </w:r>
      <w:r w:rsidRPr="00967EE0">
        <w:rPr>
          <w:rFonts w:ascii="Times New Roman" w:hAnsi="Times New Roman"/>
          <w:b/>
          <w:i/>
          <w:color w:val="000000"/>
        </w:rPr>
        <w:t>3 000 000</w:t>
      </w:r>
      <w:r w:rsidRPr="00967EE0">
        <w:rPr>
          <w:rFonts w:ascii="Times New Roman" w:hAnsi="Times New Roman"/>
          <w:i/>
          <w:color w:val="000000"/>
        </w:rPr>
        <w:t xml:space="preserve">, </w:t>
      </w:r>
      <w:r w:rsidRPr="00967EE0">
        <w:rPr>
          <w:rFonts w:ascii="Times New Roman" w:hAnsi="Times New Roman"/>
          <w:b/>
          <w:i/>
          <w:color w:val="000000"/>
        </w:rPr>
        <w:t>4 000 000</w:t>
      </w:r>
      <w:r w:rsidRPr="00967EE0">
        <w:rPr>
          <w:rFonts w:ascii="Times New Roman" w:hAnsi="Times New Roman"/>
          <w:i/>
          <w:color w:val="000000"/>
        </w:rPr>
        <w:t xml:space="preserve">, 5 000 000, </w:t>
      </w:r>
      <w:r w:rsidRPr="00967EE0">
        <w:rPr>
          <w:rFonts w:ascii="Times New Roman" w:hAnsi="Times New Roman"/>
          <w:b/>
          <w:i/>
          <w:color w:val="000000"/>
        </w:rPr>
        <w:t>6 000 000</w:t>
      </w:r>
      <w:r w:rsidRPr="00967EE0">
        <w:rPr>
          <w:rFonts w:ascii="Times New Roman" w:hAnsi="Times New Roman"/>
          <w:i/>
          <w:color w:val="000000"/>
        </w:rPr>
        <w:t xml:space="preserve"> </w:t>
      </w:r>
    </w:p>
    <w:p w:rsidR="00967EE0" w:rsidRPr="00967EE0" w:rsidRDefault="00967EE0" w:rsidP="00967EE0">
      <w:pPr>
        <w:spacing w:line="276" w:lineRule="auto"/>
        <w:jc w:val="both"/>
        <w:rPr>
          <w:rFonts w:ascii="Times New Roman" w:hAnsi="Times New Roman"/>
          <w:i/>
          <w:color w:val="000000"/>
        </w:rPr>
      </w:pPr>
      <w:r w:rsidRPr="00967EE0">
        <w:rPr>
          <w:rFonts w:ascii="Times New Roman" w:hAnsi="Times New Roman"/>
          <w:i/>
          <w:color w:val="000000"/>
        </w:rPr>
        <w:t xml:space="preserve">+ </w:t>
      </w:r>
      <w:r w:rsidRPr="00967EE0">
        <w:rPr>
          <w:rFonts w:ascii="Times New Roman" w:hAnsi="Times New Roman"/>
          <w:b/>
          <w:i/>
          <w:color w:val="000000"/>
        </w:rPr>
        <w:t>880 000 000, 890 000 000</w:t>
      </w:r>
      <w:r w:rsidRPr="00967EE0">
        <w:rPr>
          <w:rFonts w:ascii="Times New Roman" w:hAnsi="Times New Roman"/>
          <w:i/>
          <w:color w:val="000000"/>
        </w:rPr>
        <w:t>, 900 000 000, 910 000 000</w:t>
      </w:r>
      <w:r w:rsidRPr="00967EE0">
        <w:rPr>
          <w:rFonts w:ascii="Times New Roman" w:hAnsi="Times New Roman"/>
          <w:b/>
          <w:i/>
          <w:color w:val="000000"/>
        </w:rPr>
        <w:t>, 920 000 000</w:t>
      </w:r>
      <w:r w:rsidRPr="00967EE0">
        <w:rPr>
          <w:rFonts w:ascii="Times New Roman" w:hAnsi="Times New Roman"/>
          <w:i/>
          <w:color w:val="000000"/>
        </w:rPr>
        <w:t>, 930 000 000,    940 000 000.</w:t>
      </w:r>
    </w:p>
    <w:p w:rsidR="00967EE0" w:rsidRPr="00967EE0" w:rsidRDefault="00967EE0" w:rsidP="00967EE0">
      <w:pPr>
        <w:spacing w:line="276" w:lineRule="auto"/>
        <w:jc w:val="both"/>
        <w:rPr>
          <w:rFonts w:ascii="Times New Roman" w:hAnsi="Times New Roman"/>
          <w:color w:val="000000"/>
        </w:rPr>
      </w:pPr>
      <w:r w:rsidRPr="00967EE0">
        <w:rPr>
          <w:rFonts w:ascii="Times New Roman" w:hAnsi="Times New Roman"/>
          <w:i/>
          <w:color w:val="000000"/>
        </w:rPr>
        <w:t xml:space="preserve">- </w:t>
      </w:r>
      <w:r w:rsidRPr="00967EE0">
        <w:rPr>
          <w:rFonts w:ascii="Times New Roman" w:hAnsi="Times New Roman"/>
          <w:color w:val="000000"/>
        </w:rPr>
        <w:t>HS khác nhận xét, trao đổi theo gợi ý:</w:t>
      </w:r>
    </w:p>
    <w:p w:rsidR="00967EE0" w:rsidRPr="00967EE0" w:rsidRDefault="00967EE0" w:rsidP="00967EE0">
      <w:pPr>
        <w:spacing w:line="276" w:lineRule="auto"/>
        <w:jc w:val="both"/>
        <w:rPr>
          <w:rFonts w:ascii="Times New Roman" w:hAnsi="Times New Roman"/>
          <w:color w:val="000000"/>
        </w:rPr>
      </w:pPr>
      <w:r w:rsidRPr="00967EE0">
        <w:rPr>
          <w:rFonts w:ascii="Times New Roman" w:hAnsi="Times New Roman"/>
          <w:color w:val="000000"/>
        </w:rPr>
        <w:t>+ Nêu quy luật của các dãy số ở mỗi tranh?</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(Bạn Rô - bốt muốn nhận cúp thì phải điền các số tròn triệu liên tiếp. Bạn Mai muốn nhận cúp thì phải điền được các số tròn chục triệu liên tiếp)</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Nghe GV nhận xét.</w:t>
      </w:r>
    </w:p>
    <w:p w:rsidR="00967EE0" w:rsidRPr="00967EE0" w:rsidRDefault="00967EE0" w:rsidP="00967EE0">
      <w:pPr>
        <w:spacing w:line="276" w:lineRule="auto"/>
        <w:ind w:firstLine="720"/>
        <w:rPr>
          <w:rFonts w:ascii="Times New Roman" w:hAnsi="Times New Roman"/>
          <w:b/>
          <w:i/>
          <w:color w:val="000000"/>
        </w:rPr>
      </w:pPr>
      <w:r w:rsidRPr="00967EE0">
        <w:rPr>
          <w:rFonts w:ascii="Times New Roman" w:hAnsi="Times New Roman"/>
          <w:b/>
          <w:i/>
          <w:color w:val="000000"/>
        </w:rPr>
        <w:t>Bài 3- cá nhân</w:t>
      </w:r>
    </w:p>
    <w:p w:rsidR="00967EE0" w:rsidRPr="00967EE0" w:rsidRDefault="00967EE0" w:rsidP="00967EE0">
      <w:pPr>
        <w:spacing w:line="276" w:lineRule="auto"/>
        <w:jc w:val="both"/>
        <w:rPr>
          <w:rFonts w:ascii="Times New Roman" w:hAnsi="Times New Roman"/>
          <w:color w:val="000000"/>
        </w:rPr>
      </w:pPr>
      <w:r w:rsidRPr="00967EE0">
        <w:rPr>
          <w:rFonts w:ascii="Times New Roman" w:hAnsi="Times New Roman"/>
          <w:color w:val="000000"/>
        </w:rPr>
        <w:t>- HS đọc yêu cầu.</w:t>
      </w:r>
    </w:p>
    <w:p w:rsidR="00967EE0" w:rsidRPr="00967EE0" w:rsidRDefault="00967EE0" w:rsidP="00967EE0">
      <w:pPr>
        <w:spacing w:line="276" w:lineRule="auto"/>
        <w:jc w:val="both"/>
        <w:rPr>
          <w:rFonts w:ascii="Times New Roman" w:hAnsi="Times New Roman"/>
          <w:color w:val="000000"/>
        </w:rPr>
      </w:pPr>
      <w:r w:rsidRPr="00967EE0">
        <w:rPr>
          <w:rFonts w:ascii="Times New Roman" w:hAnsi="Times New Roman"/>
          <w:color w:val="000000"/>
        </w:rPr>
        <w:t>- HS làm cá nhân vào vở: xác định hàng, lớp của chữ số 2 trong mỗi số, đổi chéo vở kiểm tra.</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Một số HS lên chia sẻ trước lớp, lớp nhận xét, trao đổi</w:t>
      </w:r>
    </w:p>
    <w:p w:rsidR="00967EE0" w:rsidRPr="00967EE0" w:rsidRDefault="00967EE0" w:rsidP="00967EE0">
      <w:pPr>
        <w:spacing w:line="276" w:lineRule="auto"/>
        <w:rPr>
          <w:rFonts w:ascii="Times New Roman" w:hAnsi="Times New Roman"/>
          <w:i/>
          <w:color w:val="000000"/>
        </w:rPr>
      </w:pPr>
      <w:r w:rsidRPr="00967EE0">
        <w:rPr>
          <w:rFonts w:ascii="Times New Roman" w:hAnsi="Times New Roman"/>
          <w:i/>
          <w:color w:val="000000"/>
        </w:rPr>
        <w:t>- Kết quả:</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Chữ số 2 ở số 162 000 000 thuộc hàng triệu, lớp triệu</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Chữ số 2 ở số 258 000 000 thuộc hàng trăm triệu, lớp triệu</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lastRenderedPageBreak/>
        <w:t>+ Chữ số 2 ở số 920 000 000 thuộc hàng chục triệu, lớp triệu</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Nghe GV nhận xét, nhấn mạnh cách xác định hàng và lớp của chữ số.</w:t>
      </w:r>
    </w:p>
    <w:p w:rsidR="00967EE0" w:rsidRPr="00967EE0" w:rsidRDefault="00967EE0" w:rsidP="00967EE0">
      <w:pPr>
        <w:spacing w:line="276" w:lineRule="auto"/>
        <w:rPr>
          <w:rFonts w:ascii="Times New Roman" w:hAnsi="Times New Roman"/>
          <w:i/>
          <w:color w:val="000000"/>
        </w:rPr>
      </w:pPr>
      <w:r w:rsidRPr="00967EE0">
        <w:rPr>
          <w:rFonts w:ascii="Times New Roman" w:hAnsi="Times New Roman"/>
          <w:i/>
          <w:color w:val="000000"/>
        </w:rPr>
        <w:t>* Lưu ý: Khi đọc lớp nào, hàng nào không có đơn vị thì có thể không đọc.</w:t>
      </w:r>
    </w:p>
    <w:p w:rsidR="00967EE0" w:rsidRPr="00967EE0" w:rsidRDefault="00967EE0" w:rsidP="00967EE0">
      <w:pPr>
        <w:spacing w:line="276" w:lineRule="auto"/>
        <w:rPr>
          <w:rFonts w:ascii="Times New Roman" w:hAnsi="Times New Roman"/>
          <w:i/>
          <w:color w:val="000000"/>
        </w:rPr>
      </w:pPr>
      <w:r w:rsidRPr="00967EE0">
        <w:rPr>
          <w:rFonts w:ascii="Times New Roman" w:hAnsi="Times New Roman"/>
          <w:i/>
          <w:color w:val="000000"/>
        </w:rPr>
        <w:t>Tuy nhiên: đối với hàng chục ở các lớp đọc là linh: 5 007 504.</w:t>
      </w:r>
    </w:p>
    <w:p w:rsidR="00967EE0" w:rsidRPr="00967EE0" w:rsidRDefault="00967EE0" w:rsidP="00967EE0">
      <w:pPr>
        <w:spacing w:line="276" w:lineRule="auto"/>
        <w:rPr>
          <w:rFonts w:ascii="Times New Roman" w:hAnsi="Times New Roman"/>
          <w:i/>
          <w:color w:val="000000"/>
        </w:rPr>
      </w:pPr>
      <w:r w:rsidRPr="00967EE0">
        <w:rPr>
          <w:rFonts w:ascii="Times New Roman" w:hAnsi="Times New Roman"/>
          <w:i/>
          <w:color w:val="000000"/>
        </w:rPr>
        <w:t>Ta tách : 5 007 504 - ta có 5 triệu 7 nghìn 504 đơn vị. Đọc: Năm triệu bảy nghìn năm trăm linh bốn.</w:t>
      </w:r>
    </w:p>
    <w:p w:rsidR="00967EE0" w:rsidRPr="00967EE0" w:rsidRDefault="00967EE0" w:rsidP="00967EE0">
      <w:pPr>
        <w:spacing w:line="276" w:lineRule="auto"/>
        <w:ind w:firstLine="720"/>
        <w:rPr>
          <w:rFonts w:ascii="Times New Roman" w:hAnsi="Times New Roman"/>
          <w:b/>
          <w:color w:val="000000"/>
        </w:rPr>
      </w:pPr>
      <w:r w:rsidRPr="00967EE0">
        <w:rPr>
          <w:rFonts w:ascii="Times New Roman" w:hAnsi="Times New Roman"/>
          <w:b/>
          <w:color w:val="000000"/>
        </w:rPr>
        <w:t>3. Vận dụng, trải nghiệm</w:t>
      </w:r>
    </w:p>
    <w:p w:rsidR="00967EE0" w:rsidRPr="00967EE0" w:rsidRDefault="00967EE0" w:rsidP="00967EE0">
      <w:pPr>
        <w:spacing w:line="276" w:lineRule="auto"/>
        <w:rPr>
          <w:rFonts w:ascii="Times New Roman" w:hAnsi="Times New Roman"/>
          <w:color w:val="000000"/>
        </w:rPr>
      </w:pPr>
      <w:r w:rsidRPr="00967EE0">
        <w:rPr>
          <w:rFonts w:ascii="Times New Roman" w:hAnsi="Times New Roman"/>
          <w:color w:val="000000"/>
        </w:rPr>
        <w:t>- Hãy nêu 1- 2 đồ vật trong gia đình em có giá tiền triệu trở lên. Nêu các chữ số của lớp triệu trong số đó.</w:t>
      </w:r>
    </w:p>
    <w:p w:rsidR="00967EE0" w:rsidRPr="00967EE0" w:rsidRDefault="00967EE0" w:rsidP="00967EE0">
      <w:pPr>
        <w:spacing w:line="276" w:lineRule="auto"/>
        <w:rPr>
          <w:rFonts w:ascii="Times New Roman" w:hAnsi="Times New Roman"/>
          <w:bCs/>
          <w:color w:val="000000"/>
        </w:rPr>
      </w:pPr>
      <w:r w:rsidRPr="00967EE0">
        <w:rPr>
          <w:rFonts w:ascii="Times New Roman" w:hAnsi="Times New Roman"/>
          <w:b/>
          <w:color w:val="000000"/>
        </w:rPr>
        <w:t xml:space="preserve">IV. ĐIỀU CHỈNH SAU BÀI DẠY </w:t>
      </w:r>
      <w:r w:rsidRPr="00967EE0">
        <w:rPr>
          <w:rFonts w:ascii="Times New Roman" w:hAnsi="Times New Roman"/>
          <w:bCs/>
          <w:color w:val="000000"/>
        </w:rPr>
        <w:t>……………………………………………………………………………………………...</w:t>
      </w:r>
    </w:p>
    <w:p w:rsidR="00967EE0" w:rsidRPr="00967EE0" w:rsidRDefault="00967EE0" w:rsidP="00967EE0">
      <w:pPr>
        <w:spacing w:line="276" w:lineRule="auto"/>
        <w:jc w:val="both"/>
        <w:rPr>
          <w:rFonts w:ascii="Times New Roman" w:hAnsi="Times New Roman"/>
          <w:color w:val="000000"/>
        </w:rPr>
      </w:pPr>
      <w:r w:rsidRPr="00967EE0">
        <w:rPr>
          <w:rFonts w:ascii="Times New Roman" w:hAnsi="Times New Roman"/>
          <w:bCs/>
          <w:color w:val="000000"/>
        </w:rPr>
        <w:t>……………………………………………………………………………………………...</w:t>
      </w:r>
    </w:p>
    <w:p w:rsidR="007970A6" w:rsidRPr="00967EE0" w:rsidRDefault="007970A6" w:rsidP="00967EE0">
      <w:pPr>
        <w:rPr>
          <w:rFonts w:ascii="Times New Roman" w:hAnsi="Times New Roman"/>
        </w:rPr>
      </w:pPr>
    </w:p>
    <w:sectPr w:rsidR="007970A6" w:rsidRPr="00967EE0"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EA4" w:rsidRDefault="00A62EA4" w:rsidP="005704AD">
      <w:r>
        <w:separator/>
      </w:r>
    </w:p>
  </w:endnote>
  <w:endnote w:type="continuationSeparator" w:id="0">
    <w:p w:rsidR="00A62EA4" w:rsidRDefault="00A62EA4"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A62EA4">
    <w:pPr>
      <w:pStyle w:val="Footer"/>
    </w:pPr>
  </w:p>
  <w:p w:rsidR="00ED6C39" w:rsidRDefault="00A62EA4"/>
  <w:p w:rsidR="00ED6C39" w:rsidRDefault="00A62E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967EE0">
      <w:rPr>
        <w:rStyle w:val="PageNumber"/>
        <w:noProof/>
      </w:rPr>
      <w:t>1</w:t>
    </w:r>
    <w:r w:rsidRPr="00FC27B4">
      <w:rPr>
        <w:rStyle w:val="PageNumber"/>
      </w:rPr>
      <w:fldChar w:fldCharType="end"/>
    </w:r>
  </w:p>
  <w:p w:rsidR="00ED6C39" w:rsidRDefault="00A62E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EA4" w:rsidRDefault="00A62EA4" w:rsidP="005704AD">
      <w:r>
        <w:separator/>
      </w:r>
    </w:p>
  </w:footnote>
  <w:footnote w:type="continuationSeparator" w:id="0">
    <w:p w:rsidR="00A62EA4" w:rsidRDefault="00A62EA4"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25">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7">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B0F9E8"/>
    <w:multiLevelType w:val="singleLevel"/>
    <w:tmpl w:val="5FB0F9E8"/>
    <w:lvl w:ilvl="0">
      <w:start w:val="1"/>
      <w:numFmt w:val="lowerLetter"/>
      <w:lvlText w:val="%1)"/>
      <w:lvlJc w:val="left"/>
      <w:pPr>
        <w:tabs>
          <w:tab w:val="left" w:pos="312"/>
        </w:tabs>
        <w:ind w:left="70" w:firstLine="0"/>
      </w:pPr>
    </w:lvl>
  </w:abstractNum>
  <w:abstractNum w:abstractNumId="29">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30">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3">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4">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40">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2">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5"/>
  </w:num>
  <w:num w:numId="4">
    <w:abstractNumId w:val="41"/>
  </w:num>
  <w:num w:numId="5">
    <w:abstractNumId w:val="8"/>
  </w:num>
  <w:num w:numId="6">
    <w:abstractNumId w:val="0"/>
  </w:num>
  <w:num w:numId="7">
    <w:abstractNumId w:val="43"/>
  </w:num>
  <w:num w:numId="8">
    <w:abstractNumId w:val="40"/>
  </w:num>
  <w:num w:numId="9">
    <w:abstractNumId w:val="11"/>
  </w:num>
  <w:num w:numId="10">
    <w:abstractNumId w:val="1"/>
  </w:num>
  <w:num w:numId="11">
    <w:abstractNumId w:val="21"/>
  </w:num>
  <w:num w:numId="12">
    <w:abstractNumId w:val="18"/>
  </w:num>
  <w:num w:numId="13">
    <w:abstractNumId w:val="35"/>
  </w:num>
  <w:num w:numId="14">
    <w:abstractNumId w:val="2"/>
  </w:num>
  <w:num w:numId="15">
    <w:abstractNumId w:val="37"/>
  </w:num>
  <w:num w:numId="16">
    <w:abstractNumId w:val="10"/>
  </w:num>
  <w:num w:numId="17">
    <w:abstractNumId w:val="33"/>
  </w:num>
  <w:num w:numId="18">
    <w:abstractNumId w:val="3"/>
  </w:num>
  <w:num w:numId="19">
    <w:abstractNumId w:val="20"/>
  </w:num>
  <w:num w:numId="20">
    <w:abstractNumId w:val="29"/>
  </w:num>
  <w:num w:numId="21">
    <w:abstractNumId w:val="9"/>
  </w:num>
  <w:num w:numId="22">
    <w:abstractNumId w:val="13"/>
  </w:num>
  <w:num w:numId="23">
    <w:abstractNumId w:val="27"/>
  </w:num>
  <w:num w:numId="24">
    <w:abstractNumId w:val="30"/>
  </w:num>
  <w:num w:numId="25">
    <w:abstractNumId w:val="22"/>
  </w:num>
  <w:num w:numId="26">
    <w:abstractNumId w:val="4"/>
  </w:num>
  <w:num w:numId="27">
    <w:abstractNumId w:val="7"/>
  </w:num>
  <w:num w:numId="28">
    <w:abstractNumId w:val="36"/>
  </w:num>
  <w:num w:numId="29">
    <w:abstractNumId w:val="34"/>
  </w:num>
  <w:num w:numId="30">
    <w:abstractNumId w:val="2"/>
  </w:num>
  <w:num w:numId="3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2"/>
  </w:num>
  <w:num w:numId="35">
    <w:abstractNumId w:val="39"/>
  </w:num>
  <w:num w:numId="36">
    <w:abstractNumId w:val="26"/>
  </w:num>
  <w:num w:numId="37">
    <w:abstractNumId w:val="14"/>
  </w:num>
  <w:num w:numId="38">
    <w:abstractNumId w:val="12"/>
  </w:num>
  <w:num w:numId="39">
    <w:abstractNumId w:val="15"/>
  </w:num>
  <w:num w:numId="40">
    <w:abstractNumId w:val="17"/>
  </w:num>
  <w:num w:numId="41">
    <w:abstractNumId w:val="42"/>
  </w:num>
  <w:num w:numId="42">
    <w:abstractNumId w:val="23"/>
  </w:num>
  <w:num w:numId="43">
    <w:abstractNumId w:val="31"/>
  </w:num>
  <w:num w:numId="44">
    <w:abstractNumId w:val="38"/>
  </w:num>
  <w:num w:numId="45">
    <w:abstractNumId w:val="25"/>
  </w:num>
  <w:num w:numId="46">
    <w:abstractNumId w:val="19"/>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1D53"/>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303B"/>
    <w:rsid w:val="00244059"/>
    <w:rsid w:val="0026642D"/>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07C8"/>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0530"/>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B69BD"/>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A0593"/>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73199"/>
    <w:rsid w:val="0088197D"/>
    <w:rsid w:val="00883113"/>
    <w:rsid w:val="00890A25"/>
    <w:rsid w:val="00890BC6"/>
    <w:rsid w:val="00895D26"/>
    <w:rsid w:val="008A13BC"/>
    <w:rsid w:val="008A705C"/>
    <w:rsid w:val="008B391B"/>
    <w:rsid w:val="008B4B69"/>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67EE0"/>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5D49"/>
    <w:rsid w:val="00A260EC"/>
    <w:rsid w:val="00A368CD"/>
    <w:rsid w:val="00A43240"/>
    <w:rsid w:val="00A465D1"/>
    <w:rsid w:val="00A51300"/>
    <w:rsid w:val="00A5467D"/>
    <w:rsid w:val="00A604BE"/>
    <w:rsid w:val="00A62EA4"/>
    <w:rsid w:val="00A644B7"/>
    <w:rsid w:val="00A679B1"/>
    <w:rsid w:val="00A833C8"/>
    <w:rsid w:val="00A84B9E"/>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1C19"/>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8782D"/>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07F42"/>
    <w:rsid w:val="00F137D3"/>
    <w:rsid w:val="00F13996"/>
    <w:rsid w:val="00F13C6F"/>
    <w:rsid w:val="00F21EE3"/>
    <w:rsid w:val="00F25DC3"/>
    <w:rsid w:val="00F329D6"/>
    <w:rsid w:val="00F331D4"/>
    <w:rsid w:val="00F35BAC"/>
    <w:rsid w:val="00F41D33"/>
    <w:rsid w:val="00F420F4"/>
    <w:rsid w:val="00F60AF9"/>
    <w:rsid w:val="00F63465"/>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302</cp:revision>
  <dcterms:created xsi:type="dcterms:W3CDTF">2024-11-13T02:54:00Z</dcterms:created>
  <dcterms:modified xsi:type="dcterms:W3CDTF">2025-10-31T07:32:00Z</dcterms:modified>
</cp:coreProperties>
</file>