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30" w:rsidRDefault="003D0530" w:rsidP="003D0530">
      <w:pPr>
        <w:spacing w:line="276" w:lineRule="auto"/>
        <w:ind w:left="1440" w:firstLine="720"/>
        <w:jc w:val="center"/>
        <w:rPr>
          <w:rFonts w:ascii="Times New Roman" w:hAnsi="Times New Roman"/>
          <w:b/>
          <w:color w:val="000000"/>
        </w:rPr>
      </w:pPr>
      <w:r w:rsidRPr="003D0530">
        <w:rPr>
          <w:rFonts w:ascii="Times New Roman" w:hAnsi="Times New Roman"/>
          <w:b/>
          <w:color w:val="000000"/>
        </w:rPr>
        <w:t>TOÁN</w:t>
      </w:r>
    </w:p>
    <w:p w:rsidR="003D0530" w:rsidRPr="003D0530" w:rsidRDefault="003D0530" w:rsidP="003D0530">
      <w:pPr>
        <w:spacing w:line="276" w:lineRule="auto"/>
        <w:ind w:left="1440" w:firstLine="720"/>
        <w:jc w:val="center"/>
        <w:rPr>
          <w:rFonts w:ascii="Times New Roman" w:hAnsi="Times New Roman"/>
          <w:b/>
          <w:color w:val="000000"/>
          <w:lang w:val="vi-VN"/>
        </w:rPr>
      </w:pPr>
    </w:p>
    <w:p w:rsidR="003D0530" w:rsidRDefault="003D0530" w:rsidP="003D0530">
      <w:pPr>
        <w:spacing w:line="276" w:lineRule="auto"/>
        <w:jc w:val="center"/>
        <w:rPr>
          <w:rFonts w:ascii="Times New Roman" w:hAnsi="Times New Roman"/>
          <w:b/>
          <w:color w:val="000000"/>
        </w:rPr>
      </w:pPr>
      <w:bookmarkStart w:id="0" w:name="_GoBack"/>
      <w:r>
        <w:rPr>
          <w:rFonts w:ascii="Times New Roman" w:hAnsi="Times New Roman"/>
          <w:b/>
          <w:color w:val="000000"/>
        </w:rPr>
        <w:t>Bài 11: H</w:t>
      </w:r>
      <w:r w:rsidRPr="003D0530">
        <w:rPr>
          <w:rFonts w:ascii="Times New Roman" w:hAnsi="Times New Roman"/>
          <w:b/>
          <w:color w:val="000000"/>
        </w:rPr>
        <w:t xml:space="preserve">àng và lớp </w:t>
      </w:r>
      <w:r w:rsidRPr="003D0530">
        <w:rPr>
          <w:rFonts w:ascii="Times New Roman" w:hAnsi="Times New Roman"/>
          <w:b/>
          <w:color w:val="000000"/>
        </w:rPr>
        <w:t>(Tiết 1)</w:t>
      </w:r>
    </w:p>
    <w:bookmarkEnd w:id="0"/>
    <w:p w:rsidR="003D0530" w:rsidRPr="003D0530" w:rsidRDefault="003D0530" w:rsidP="003D0530">
      <w:pPr>
        <w:spacing w:line="276" w:lineRule="auto"/>
        <w:jc w:val="center"/>
        <w:rPr>
          <w:rFonts w:ascii="Times New Roman" w:hAnsi="Times New Roman"/>
          <w:b/>
          <w:bCs/>
          <w:color w:val="000000"/>
        </w:rPr>
      </w:pPr>
    </w:p>
    <w:p w:rsidR="003D0530" w:rsidRPr="003D0530" w:rsidRDefault="003D0530" w:rsidP="003D0530">
      <w:pPr>
        <w:spacing w:line="276" w:lineRule="auto"/>
        <w:rPr>
          <w:rFonts w:ascii="Times New Roman" w:hAnsi="Times New Roman"/>
          <w:b/>
          <w:color w:val="000000"/>
        </w:rPr>
      </w:pPr>
      <w:r w:rsidRPr="003D0530">
        <w:rPr>
          <w:rFonts w:ascii="Times New Roman" w:hAnsi="Times New Roman"/>
          <w:b/>
          <w:color w:val="000000"/>
        </w:rPr>
        <w:t xml:space="preserve">I. YÊU CẦU CẦN ĐẠT </w:t>
      </w:r>
    </w:p>
    <w:p w:rsidR="003D0530" w:rsidRPr="003D0530" w:rsidRDefault="003D0530" w:rsidP="003D0530">
      <w:pPr>
        <w:spacing w:line="276" w:lineRule="auto"/>
        <w:jc w:val="both"/>
        <w:rPr>
          <w:rFonts w:ascii="Times New Roman" w:hAnsi="Times New Roman"/>
          <w:b/>
          <w:color w:val="000000"/>
        </w:rPr>
      </w:pPr>
      <w:r w:rsidRPr="003D0530">
        <w:rPr>
          <w:rFonts w:ascii="Times New Roman" w:hAnsi="Times New Roman"/>
          <w:color w:val="000000"/>
        </w:rPr>
        <w:t>- Nhận biết được lớp nghìn, lớp đơn vị; xác định được các hàng tương ứng trong lớp nghìn, lớp đơn vị. Xác định được giá trị tương ứng của mỗi chữ số trong một số cho trước. Vận dụng để giải quyết các tình huống trong thực tiễn.</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i/>
          <w:iCs/>
          <w:color w:val="000000"/>
        </w:rPr>
        <w:t>* Góp phần hình thành và phát triển năng lực:</w:t>
      </w:r>
      <w:r w:rsidRPr="003D0530">
        <w:rPr>
          <w:rFonts w:ascii="Times New Roman" w:hAnsi="Times New Roman"/>
          <w:b/>
          <w:bCs/>
          <w:color w:val="000000"/>
        </w:rPr>
        <w:t xml:space="preserve"> </w:t>
      </w:r>
      <w:r w:rsidRPr="003D0530">
        <w:rPr>
          <w:rFonts w:ascii="Times New Roman" w:hAnsi="Times New Roman"/>
          <w:bCs/>
          <w:color w:val="000000"/>
        </w:rPr>
        <w:t>Năng lực tự chủ và tự học, n</w:t>
      </w:r>
      <w:r w:rsidRPr="003D0530">
        <w:rPr>
          <w:rFonts w:ascii="Times New Roman" w:hAnsi="Times New Roman"/>
          <w:color w:val="000000"/>
        </w:rPr>
        <w:t>ăng lực giao tiếp toán học, năng lực tư duy.</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i/>
          <w:iCs/>
          <w:color w:val="000000"/>
        </w:rPr>
        <w:t xml:space="preserve">* Góp phần hình thành và phát triển phẩm chất: </w:t>
      </w:r>
      <w:r w:rsidRPr="003D0530">
        <w:rPr>
          <w:rFonts w:ascii="Times New Roman" w:hAnsi="Times New Roman"/>
          <w:color w:val="000000"/>
        </w:rPr>
        <w:t>Chăm chỉ, trách nhiệm.</w:t>
      </w:r>
    </w:p>
    <w:p w:rsidR="003D0530" w:rsidRPr="003D0530" w:rsidRDefault="003D0530" w:rsidP="003D0530">
      <w:pPr>
        <w:spacing w:line="276" w:lineRule="auto"/>
        <w:jc w:val="both"/>
        <w:rPr>
          <w:rFonts w:ascii="Times New Roman" w:hAnsi="Times New Roman"/>
          <w:b/>
          <w:color w:val="000000"/>
        </w:rPr>
      </w:pPr>
      <w:r w:rsidRPr="003D0530">
        <w:rPr>
          <w:rFonts w:ascii="Times New Roman" w:hAnsi="Times New Roman"/>
          <w:b/>
          <w:color w:val="000000"/>
        </w:rPr>
        <w:t>II. ĐỒ DÙNG DẠY HỌC</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color w:val="000000"/>
        </w:rPr>
        <w:t>- GV:</w:t>
      </w:r>
      <w:r w:rsidRPr="003D0530">
        <w:rPr>
          <w:rFonts w:ascii="Times New Roman" w:hAnsi="Times New Roman"/>
          <w:b/>
          <w:color w:val="000000"/>
          <w:lang w:val="vi-VN"/>
        </w:rPr>
        <w:t xml:space="preserve"> </w:t>
      </w:r>
      <w:r w:rsidRPr="003D0530">
        <w:rPr>
          <w:rFonts w:ascii="Times New Roman" w:hAnsi="Times New Roman"/>
          <w:color w:val="000000"/>
        </w:rPr>
        <w:t>Bảng phụ.</w:t>
      </w:r>
      <w:r w:rsidRPr="003D0530">
        <w:rPr>
          <w:rFonts w:ascii="Times New Roman" w:hAnsi="Times New Roman"/>
          <w:bCs/>
          <w:color w:val="000000"/>
        </w:rPr>
        <w:t xml:space="preserve">  </w:t>
      </w:r>
    </w:p>
    <w:p w:rsidR="003D0530" w:rsidRPr="003D0530" w:rsidRDefault="003D0530" w:rsidP="003D0530">
      <w:pPr>
        <w:spacing w:line="276" w:lineRule="auto"/>
        <w:jc w:val="both"/>
        <w:rPr>
          <w:rFonts w:ascii="Times New Roman" w:hAnsi="Times New Roman"/>
          <w:b/>
          <w:color w:val="000000"/>
        </w:rPr>
      </w:pPr>
      <w:r w:rsidRPr="003D0530">
        <w:rPr>
          <w:rFonts w:ascii="Times New Roman" w:hAnsi="Times New Roman"/>
          <w:b/>
          <w:color w:val="000000"/>
        </w:rPr>
        <w:t xml:space="preserve">III. CÁC HOẠT ĐỘNG DẠY HỌC CHỦ YẾU </w:t>
      </w:r>
    </w:p>
    <w:p w:rsidR="003D0530" w:rsidRPr="003D0530" w:rsidRDefault="003D0530" w:rsidP="003D0530">
      <w:pPr>
        <w:pStyle w:val="ListParagraph"/>
        <w:spacing w:line="276" w:lineRule="auto"/>
        <w:ind w:left="0" w:firstLine="720"/>
        <w:jc w:val="both"/>
        <w:rPr>
          <w:rFonts w:ascii="Times New Roman" w:hAnsi="Times New Roman"/>
          <w:b/>
          <w:bCs/>
          <w:i/>
          <w:color w:val="000000"/>
        </w:rPr>
      </w:pPr>
      <w:r w:rsidRPr="003D0530">
        <w:rPr>
          <w:rFonts w:ascii="Times New Roman" w:hAnsi="Times New Roman"/>
          <w:b/>
          <w:bCs/>
          <w:color w:val="000000"/>
        </w:rPr>
        <w:t xml:space="preserve">1.  Hoạt động Mở đầu: </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HS chơi trò chơi: Ai nhanh, ai đúng</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Viết số gồm: 7 trăm nghìn, 5 nghìn và 3 đơn vị</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Viết số gồm: 5 trăm nghìn, 6 trăm và 2 đơn vị</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xml:space="preserve">+ Viết số gồm: 2 trăm nghìn và 5 đơn vị? </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HS trả lời câu hỏi: Trò chơi củng cố cho em kiến thức gì?</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HS đọc cuộc hội thoại ở phần khám phá.</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Nghe GV nhận xét, tuyên dương và giới thiệu bài</w:t>
      </w:r>
    </w:p>
    <w:p w:rsidR="003D0530" w:rsidRPr="003D0530" w:rsidRDefault="003D0530" w:rsidP="003D0530">
      <w:pPr>
        <w:pStyle w:val="BodyText4"/>
        <w:shd w:val="clear" w:color="auto" w:fill="auto"/>
        <w:spacing w:line="276" w:lineRule="auto"/>
        <w:ind w:right="20" w:firstLine="720"/>
        <w:jc w:val="both"/>
        <w:rPr>
          <w:rFonts w:ascii="Times New Roman" w:hAnsi="Times New Roman" w:cs="Times New Roman"/>
          <w:bCs/>
          <w:color w:val="000000"/>
          <w:sz w:val="28"/>
          <w:szCs w:val="28"/>
        </w:rPr>
      </w:pPr>
      <w:r w:rsidRPr="003D0530">
        <w:rPr>
          <w:rFonts w:ascii="Times New Roman" w:hAnsi="Times New Roman" w:cs="Times New Roman"/>
          <w:b/>
          <w:bCs/>
          <w:color w:val="000000"/>
          <w:sz w:val="28"/>
          <w:szCs w:val="28"/>
        </w:rPr>
        <w:t>2. Hoạt động Hình thành kiến thức mới</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HS quan sát tranh trang 37.</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xml:space="preserve">- HS trả lời các câu hỏi theo hướng dẫn của GV: </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Bạn Rô - bốt lập được số nào?</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Số 514 293 là số có mấy chữ số?</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Số 514 293 gồm mấy hàng? Đó là những hàng nào?</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xml:space="preserve">+ Các chữ số 2, 9 và 3 thuộc lớp nào? </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Vậy lớp đơn vị gồm những hàng nào?</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Các chữ số 5, 1, và 4 thuộc lớp nào?</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Vậy lớp nghìn gồm những hàng nào?</w:t>
      </w:r>
    </w:p>
    <w:p w:rsidR="003D0530" w:rsidRPr="003D0530" w:rsidRDefault="003D0530" w:rsidP="003D0530">
      <w:pPr>
        <w:spacing w:line="276" w:lineRule="auto"/>
        <w:rPr>
          <w:rFonts w:ascii="Times New Roman" w:hAnsi="Times New Roman"/>
          <w:bCs/>
          <w:color w:val="000000"/>
        </w:rPr>
      </w:pPr>
      <w:r w:rsidRPr="003D0530">
        <w:rPr>
          <w:rFonts w:ascii="Times New Roman" w:hAnsi="Times New Roman"/>
          <w:bCs/>
          <w:color w:val="000000"/>
        </w:rPr>
        <w:t>- Nghe GV nhận xét, chốt lại:</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Hàng đơn vị, hàng chục, hàng trăm hợp thành lớp đơn vị</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Hàng nghìn, hàng chục nghìn, hàng trăm nghìn hợp thành lớp nghìn</w:t>
      </w:r>
    </w:p>
    <w:p w:rsidR="003D0530" w:rsidRPr="003D0530" w:rsidRDefault="003D0530" w:rsidP="003D0530">
      <w:pPr>
        <w:spacing w:line="276" w:lineRule="auto"/>
        <w:jc w:val="both"/>
        <w:rPr>
          <w:rFonts w:ascii="Times New Roman" w:hAnsi="Times New Roman"/>
          <w:bCs/>
          <w:color w:val="000000"/>
        </w:rPr>
      </w:pPr>
      <w:r w:rsidRPr="003D0530">
        <w:rPr>
          <w:rFonts w:ascii="Times New Roman" w:hAnsi="Times New Roman"/>
          <w:bCs/>
          <w:color w:val="000000"/>
        </w:rPr>
        <w:t>- HS đọc lại.</w:t>
      </w:r>
    </w:p>
    <w:p w:rsidR="003D0530" w:rsidRPr="003D0530" w:rsidRDefault="003D0530" w:rsidP="003D0530">
      <w:pPr>
        <w:spacing w:line="276" w:lineRule="auto"/>
        <w:jc w:val="both"/>
        <w:rPr>
          <w:rFonts w:ascii="Times New Roman" w:hAnsi="Times New Roman"/>
          <w:bCs/>
          <w:color w:val="000000"/>
        </w:rPr>
      </w:pPr>
      <w:r w:rsidRPr="003D0530">
        <w:rPr>
          <w:rFonts w:ascii="Times New Roman" w:hAnsi="Times New Roman"/>
          <w:bCs/>
          <w:color w:val="000000"/>
        </w:rPr>
        <w:t>- HS lấy thêm ví dụ về số có 6 chữ số và phân tích các hàng và lớp của số đó.</w:t>
      </w:r>
    </w:p>
    <w:p w:rsidR="003D0530" w:rsidRPr="003D0530" w:rsidRDefault="003D0530" w:rsidP="003D0530">
      <w:pPr>
        <w:spacing w:line="276" w:lineRule="auto"/>
        <w:ind w:firstLine="720"/>
        <w:rPr>
          <w:rFonts w:ascii="Times New Roman" w:hAnsi="Times New Roman"/>
          <w:b/>
          <w:color w:val="000000"/>
        </w:rPr>
      </w:pPr>
      <w:r w:rsidRPr="003D0530">
        <w:rPr>
          <w:rFonts w:ascii="Times New Roman" w:hAnsi="Times New Roman"/>
          <w:b/>
          <w:bCs/>
          <w:color w:val="000000"/>
        </w:rPr>
        <w:t xml:space="preserve">3. Hoạt động </w:t>
      </w:r>
      <w:r w:rsidRPr="003D0530">
        <w:rPr>
          <w:rFonts w:ascii="Times New Roman" w:hAnsi="Times New Roman"/>
          <w:b/>
          <w:color w:val="000000"/>
        </w:rPr>
        <w:t>Luyện tập, thực hành</w:t>
      </w:r>
    </w:p>
    <w:p w:rsidR="003D0530" w:rsidRPr="003D0530" w:rsidRDefault="003D0530" w:rsidP="003D0530">
      <w:pPr>
        <w:spacing w:line="276" w:lineRule="auto"/>
        <w:ind w:firstLine="720"/>
        <w:rPr>
          <w:rFonts w:ascii="Times New Roman" w:hAnsi="Times New Roman"/>
          <w:b/>
          <w:i/>
          <w:color w:val="000000"/>
        </w:rPr>
      </w:pPr>
      <w:r w:rsidRPr="003D0530">
        <w:rPr>
          <w:rFonts w:ascii="Times New Roman" w:hAnsi="Times New Roman"/>
          <w:b/>
          <w:i/>
          <w:color w:val="000000"/>
        </w:rPr>
        <w:t>Bài 1 - Cá nhân</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HS đọc yêu cầu.</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lastRenderedPageBreak/>
        <w:t>- HS làm cá nhân vào phiếu, đổi chéo kiểm tra.</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- 2 - 3 HS trình bày trước lớp, lớp nhận xét, trao đổi:</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Gợi ý câu hỏi trao đổi:</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Số 377 931 có chữ số hàng chục nghìn là chữ số nào? ....</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Số gồm 9 chục nghìn, 2 nghìn, 3 trăm, 4 chục và 0 đơn vị là số nào?</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xml:space="preserve">+ Số gồm 4 trăm nghìn, 5 chục nghìn, 4 nghìn, 0 trăm, 0chục và 4 đơn vị là số nào?  </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Nêu các chữ số thuộc lớp nghìn của só 454004?....</w:t>
      </w:r>
    </w:p>
    <w:p w:rsidR="003D0530" w:rsidRPr="003D0530" w:rsidRDefault="003D0530" w:rsidP="003D0530">
      <w:pPr>
        <w:spacing w:line="276" w:lineRule="auto"/>
        <w:jc w:val="both"/>
        <w:rPr>
          <w:rFonts w:ascii="Times New Roman" w:hAnsi="Times New Roman"/>
          <w:bCs/>
          <w:color w:val="000000"/>
        </w:rPr>
      </w:pPr>
      <w:r w:rsidRPr="003D0530">
        <w:rPr>
          <w:rFonts w:ascii="Times New Roman" w:hAnsi="Times New Roman"/>
          <w:noProof/>
          <w:color w:val="000000"/>
        </w:rPr>
        <w:t xml:space="preserve">- Nghe GV nhận xét, nhấn mạnh </w:t>
      </w:r>
      <w:r w:rsidRPr="003D0530">
        <w:rPr>
          <w:rFonts w:ascii="Times New Roman" w:hAnsi="Times New Roman"/>
          <w:bCs/>
          <w:color w:val="000000"/>
        </w:rPr>
        <w:t>về số có 6 chữ số và phân tích các hàng và lớp của số đó.</w:t>
      </w:r>
    </w:p>
    <w:p w:rsidR="003D0530" w:rsidRPr="003D0530" w:rsidRDefault="003D0530" w:rsidP="003D0530">
      <w:pPr>
        <w:spacing w:line="276" w:lineRule="auto"/>
        <w:ind w:firstLine="720"/>
        <w:rPr>
          <w:rFonts w:ascii="Times New Roman" w:hAnsi="Times New Roman"/>
          <w:b/>
          <w:i/>
          <w:color w:val="000000"/>
        </w:rPr>
      </w:pPr>
      <w:r w:rsidRPr="003D0530">
        <w:rPr>
          <w:rFonts w:ascii="Times New Roman" w:hAnsi="Times New Roman"/>
          <w:b/>
          <w:i/>
          <w:color w:val="000000"/>
        </w:rPr>
        <w:t>Bài 2 (Cặp đôi): Đọc các số sau và cho biết chữ số 3 ở mỗi số thuộc hàng nào, lớp nào?</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HS nêu yêu cầu.</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HS trao đổi cặp: Viết cách đọc của mỗi số tương ứng vào vở và ghi hàng, lớp tương ứng của chữ số 3, chia sẻ với bạn.</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Một số nhóm chia sẻ trước.</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xml:space="preserve">* Dự kiến kết quả: </w:t>
      </w:r>
    </w:p>
    <w:p w:rsidR="003D0530" w:rsidRPr="003D0530" w:rsidRDefault="003D0530" w:rsidP="003D0530">
      <w:pPr>
        <w:spacing w:line="276" w:lineRule="auto"/>
        <w:jc w:val="both"/>
        <w:rPr>
          <w:rFonts w:ascii="Times New Roman" w:hAnsi="Times New Roman"/>
          <w:i/>
          <w:color w:val="000000"/>
        </w:rPr>
      </w:pPr>
      <w:r w:rsidRPr="003D0530">
        <w:rPr>
          <w:rFonts w:ascii="Times New Roman" w:hAnsi="Times New Roman"/>
          <w:i/>
          <w:color w:val="000000"/>
        </w:rPr>
        <w:t>+ 172 938: Một trăm bảy mươi hai nghìn chín trăm ba mươi tám. Chữ số 3 thuộc hàng chục, lớp đơn vị…</w:t>
      </w:r>
    </w:p>
    <w:p w:rsidR="003D0530" w:rsidRPr="003D0530" w:rsidRDefault="003D0530" w:rsidP="003D0530">
      <w:pPr>
        <w:spacing w:line="276" w:lineRule="auto"/>
        <w:jc w:val="both"/>
        <w:rPr>
          <w:rFonts w:ascii="Times New Roman" w:hAnsi="Times New Roman"/>
          <w:i/>
          <w:color w:val="000000"/>
        </w:rPr>
      </w:pPr>
      <w:r w:rsidRPr="003D0530">
        <w:rPr>
          <w:rFonts w:ascii="Times New Roman" w:hAnsi="Times New Roman"/>
          <w:i/>
          <w:color w:val="000000"/>
        </w:rPr>
        <w:t>+ 827 389: Tám trăm hai mươi bảy nghìn ba trăm tám mươi chín. Chữ số 3 thuộc hàng trăm, lớp đơn vị</w:t>
      </w:r>
    </w:p>
    <w:p w:rsidR="003D0530" w:rsidRPr="003D0530" w:rsidRDefault="003D0530" w:rsidP="003D0530">
      <w:pPr>
        <w:spacing w:line="276" w:lineRule="auto"/>
        <w:jc w:val="both"/>
        <w:rPr>
          <w:rFonts w:ascii="Times New Roman" w:hAnsi="Times New Roman"/>
          <w:i/>
          <w:color w:val="000000"/>
        </w:rPr>
      </w:pPr>
      <w:r w:rsidRPr="003D0530">
        <w:rPr>
          <w:rFonts w:ascii="Times New Roman" w:hAnsi="Times New Roman"/>
          <w:i/>
          <w:color w:val="000000"/>
        </w:rPr>
        <w:t>+ 163 222: Một trăm sáu mươi ba nghìn hai trăm hai mươi hai. Chữ số 3 thuộc hàng nghìn, lớp nghìn</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+ 390 227: Ba trăm chín mươi nghìn hai trăm hai mươi bảy. Chữ số 3 thuộc hàng trăm nghìn, lớp nghìn</w:t>
      </w:r>
    </w:p>
    <w:p w:rsidR="003D0530" w:rsidRPr="003D0530" w:rsidRDefault="003D0530" w:rsidP="003D0530">
      <w:pPr>
        <w:spacing w:line="276" w:lineRule="auto"/>
        <w:jc w:val="both"/>
        <w:rPr>
          <w:rFonts w:ascii="Times New Roman" w:hAnsi="Times New Roman"/>
          <w:i/>
          <w:color w:val="000000"/>
        </w:rPr>
      </w:pPr>
      <w:r w:rsidRPr="003D0530">
        <w:rPr>
          <w:rFonts w:ascii="Times New Roman" w:hAnsi="Times New Roman"/>
          <w:i/>
          <w:color w:val="000000"/>
        </w:rPr>
        <w:t>+ 862 003: Tám trăm sáu mươi hai nghìn không trăm linh ba. Chữ số 3 thuộc hàng đơn vị, lớp đơn vị.</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Các nhóm khác nhận xét, trao đổi.</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Nghe GV nhận xét.</w:t>
      </w:r>
    </w:p>
    <w:p w:rsidR="003D0530" w:rsidRPr="003D0530" w:rsidRDefault="003D0530" w:rsidP="003D0530">
      <w:pPr>
        <w:spacing w:line="276" w:lineRule="auto"/>
        <w:ind w:firstLine="720"/>
        <w:rPr>
          <w:rFonts w:ascii="Times New Roman" w:hAnsi="Times New Roman"/>
          <w:b/>
          <w:i/>
          <w:color w:val="000000"/>
        </w:rPr>
      </w:pPr>
      <w:r w:rsidRPr="003D0530">
        <w:rPr>
          <w:rFonts w:ascii="Times New Roman" w:hAnsi="Times New Roman"/>
          <w:b/>
          <w:i/>
          <w:color w:val="000000"/>
        </w:rPr>
        <w:t>Bài 3 (cá nhân) Tìm giá trị theo vị trí của chữ số được gạch chân ở mỗi số.</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HS đọc yêu cầu.</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t>- HS làm cá nhân vào phiếu, đổi chéo phiếu kiểm tra.</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Một số HS lên chia sẻ trước lớp, lớp nhận xét, trao đổi</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VD: Nêu giá trị của chữ số 1 trong số 810 003?</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ab/>
        <w:t>Chữ số 7 trong số 736 772 thuộc hàng nào, lớp nào, có giá trị là bao nhiêu?...</w:t>
      </w:r>
    </w:p>
    <w:p w:rsidR="003D0530" w:rsidRPr="003D0530" w:rsidRDefault="003D0530" w:rsidP="003D0530">
      <w:pPr>
        <w:spacing w:line="276" w:lineRule="auto"/>
        <w:rPr>
          <w:rFonts w:ascii="Times New Roman" w:hAnsi="Times New Roman"/>
          <w:i/>
          <w:color w:val="000000"/>
        </w:rPr>
      </w:pPr>
      <w:r w:rsidRPr="003D0530">
        <w:rPr>
          <w:rFonts w:ascii="Times New Roman" w:hAnsi="Times New Roman"/>
          <w:i/>
          <w:color w:val="000000"/>
        </w:rPr>
        <w:t>* Kết quả:</w:t>
      </w:r>
    </w:p>
    <w:tbl>
      <w:tblPr>
        <w:tblW w:w="1027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68"/>
        <w:gridCol w:w="2268"/>
        <w:gridCol w:w="1984"/>
        <w:gridCol w:w="1985"/>
        <w:gridCol w:w="2373"/>
      </w:tblGrid>
      <w:tr w:rsidR="003D0530" w:rsidRPr="003D0530" w:rsidTr="001064C0">
        <w:tc>
          <w:tcPr>
            <w:tcW w:w="1668"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Số</w:t>
            </w:r>
          </w:p>
        </w:tc>
        <w:tc>
          <w:tcPr>
            <w:tcW w:w="2268"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36</w:t>
            </w:r>
            <w:r w:rsidRPr="003D0530">
              <w:rPr>
                <w:rFonts w:ascii="Times New Roman" w:hAnsi="Times New Roman"/>
                <w:b/>
                <w:bCs/>
                <w:iCs/>
                <w:color w:val="000000"/>
                <w:u w:val="single"/>
              </w:rPr>
              <w:t>2</w:t>
            </w:r>
            <w:r w:rsidRPr="003D0530">
              <w:rPr>
                <w:rFonts w:ascii="Times New Roman" w:hAnsi="Times New Roman"/>
                <w:iCs/>
                <w:color w:val="000000"/>
              </w:rPr>
              <w:t xml:space="preserve"> 820</w:t>
            </w:r>
          </w:p>
        </w:tc>
        <w:tc>
          <w:tcPr>
            <w:tcW w:w="1984"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8</w:t>
            </w:r>
            <w:r w:rsidRPr="003D0530">
              <w:rPr>
                <w:rFonts w:ascii="Times New Roman" w:hAnsi="Times New Roman"/>
                <w:b/>
                <w:bCs/>
                <w:iCs/>
                <w:color w:val="000000"/>
                <w:u w:val="single"/>
              </w:rPr>
              <w:t>1</w:t>
            </w:r>
            <w:r w:rsidRPr="003D0530">
              <w:rPr>
                <w:rFonts w:ascii="Times New Roman" w:hAnsi="Times New Roman"/>
                <w:iCs/>
                <w:color w:val="000000"/>
              </w:rPr>
              <w:t>0 003</w:t>
            </w:r>
          </w:p>
        </w:tc>
        <w:tc>
          <w:tcPr>
            <w:tcW w:w="1985"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b/>
                <w:bCs/>
                <w:iCs/>
                <w:color w:val="000000"/>
                <w:u w:val="single"/>
              </w:rPr>
              <w:t>7</w:t>
            </w:r>
            <w:r w:rsidRPr="003D0530">
              <w:rPr>
                <w:rFonts w:ascii="Times New Roman" w:hAnsi="Times New Roman"/>
                <w:iCs/>
                <w:color w:val="000000"/>
              </w:rPr>
              <w:t>36 772</w:t>
            </w:r>
          </w:p>
        </w:tc>
        <w:tc>
          <w:tcPr>
            <w:tcW w:w="2373"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256 83</w:t>
            </w:r>
            <w:r w:rsidRPr="003D0530">
              <w:rPr>
                <w:rFonts w:ascii="Times New Roman" w:hAnsi="Times New Roman"/>
                <w:b/>
                <w:bCs/>
                <w:iCs/>
                <w:color w:val="000000"/>
                <w:u w:val="single"/>
              </w:rPr>
              <w:t>7</w:t>
            </w:r>
          </w:p>
        </w:tc>
      </w:tr>
      <w:tr w:rsidR="003D0530" w:rsidRPr="003D0530" w:rsidTr="001064C0">
        <w:tc>
          <w:tcPr>
            <w:tcW w:w="1668"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Giá trị</w:t>
            </w:r>
          </w:p>
        </w:tc>
        <w:tc>
          <w:tcPr>
            <w:tcW w:w="2268"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2 000</w:t>
            </w:r>
          </w:p>
        </w:tc>
        <w:tc>
          <w:tcPr>
            <w:tcW w:w="1984"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10 000</w:t>
            </w:r>
          </w:p>
        </w:tc>
        <w:tc>
          <w:tcPr>
            <w:tcW w:w="1985"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700 000</w:t>
            </w:r>
          </w:p>
        </w:tc>
        <w:tc>
          <w:tcPr>
            <w:tcW w:w="2373" w:type="dxa"/>
            <w:shd w:val="clear" w:color="auto" w:fill="auto"/>
          </w:tcPr>
          <w:p w:rsidR="003D0530" w:rsidRPr="003D0530" w:rsidRDefault="003D0530" w:rsidP="001064C0">
            <w:pPr>
              <w:spacing w:line="276" w:lineRule="auto"/>
              <w:rPr>
                <w:rFonts w:ascii="Times New Roman" w:hAnsi="Times New Roman"/>
                <w:iCs/>
                <w:color w:val="000000"/>
              </w:rPr>
            </w:pPr>
            <w:r w:rsidRPr="003D0530">
              <w:rPr>
                <w:rFonts w:ascii="Times New Roman" w:hAnsi="Times New Roman"/>
                <w:iCs/>
                <w:color w:val="000000"/>
              </w:rPr>
              <w:t>7</w:t>
            </w:r>
          </w:p>
        </w:tc>
      </w:tr>
    </w:tbl>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 Nghe GV nhận xét, nhấn mạnh cách xác định giá trị của chữ số.</w:t>
      </w:r>
    </w:p>
    <w:p w:rsidR="003D0530" w:rsidRPr="003D0530" w:rsidRDefault="003D0530" w:rsidP="003D0530">
      <w:pPr>
        <w:spacing w:line="276" w:lineRule="auto"/>
        <w:ind w:firstLine="720"/>
        <w:rPr>
          <w:rFonts w:ascii="Times New Roman" w:hAnsi="Times New Roman"/>
          <w:b/>
          <w:color w:val="000000"/>
        </w:rPr>
      </w:pPr>
      <w:r w:rsidRPr="003D0530">
        <w:rPr>
          <w:rFonts w:ascii="Times New Roman" w:hAnsi="Times New Roman"/>
          <w:b/>
          <w:color w:val="000000"/>
        </w:rPr>
        <w:t>4. Vận dụng, trải nghiệm</w:t>
      </w:r>
    </w:p>
    <w:p w:rsidR="003D0530" w:rsidRPr="003D0530" w:rsidRDefault="003D0530" w:rsidP="003D0530">
      <w:pPr>
        <w:spacing w:line="276" w:lineRule="auto"/>
        <w:jc w:val="both"/>
        <w:rPr>
          <w:rFonts w:ascii="Times New Roman" w:hAnsi="Times New Roman"/>
          <w:color w:val="000000"/>
        </w:rPr>
      </w:pPr>
      <w:r w:rsidRPr="003D0530">
        <w:rPr>
          <w:rFonts w:ascii="Times New Roman" w:hAnsi="Times New Roman"/>
          <w:color w:val="000000"/>
        </w:rPr>
        <w:lastRenderedPageBreak/>
        <w:t>- HS thực hiện yêu cầu: Đầu năm học, mẹ mua cho em một chiếc cặp sách giá 289 000 đồng. Em hãy xác định được giá trị tương ứng của mỗi chữ số trong số đó.</w:t>
      </w:r>
    </w:p>
    <w:p w:rsidR="003D0530" w:rsidRPr="003D0530" w:rsidRDefault="003D0530" w:rsidP="003D0530">
      <w:pPr>
        <w:spacing w:line="276" w:lineRule="auto"/>
        <w:jc w:val="both"/>
        <w:rPr>
          <w:rFonts w:ascii="Times New Roman" w:hAnsi="Times New Roman"/>
          <w:b/>
          <w:color w:val="000000"/>
        </w:rPr>
      </w:pPr>
      <w:r w:rsidRPr="003D0530">
        <w:rPr>
          <w:rFonts w:ascii="Times New Roman" w:hAnsi="Times New Roman"/>
          <w:b/>
          <w:color w:val="000000"/>
        </w:rPr>
        <w:t xml:space="preserve">IV. ĐIỀU CHỈNH SAU BÀI DẠY </w:t>
      </w:r>
    </w:p>
    <w:p w:rsidR="003D0530" w:rsidRPr="003D0530" w:rsidRDefault="003D0530" w:rsidP="003D0530">
      <w:pPr>
        <w:spacing w:line="276" w:lineRule="auto"/>
        <w:rPr>
          <w:rFonts w:ascii="Times New Roman" w:hAnsi="Times New Roman"/>
          <w:color w:val="000000"/>
        </w:rPr>
      </w:pPr>
      <w:r w:rsidRPr="003D0530">
        <w:rPr>
          <w:rFonts w:ascii="Times New Roman" w:hAnsi="Times New Roman"/>
          <w:color w:val="000000"/>
        </w:rPr>
        <w:t>…….......................................................................................................................................…….......................................................................................................................................</w:t>
      </w:r>
      <w:r w:rsidRPr="003D0530">
        <w:rPr>
          <w:rFonts w:ascii="Times New Roman" w:hAnsi="Times New Roman"/>
          <w:b/>
          <w:color w:val="000000"/>
          <w:lang w:val="nl-NL"/>
        </w:rPr>
        <w:t xml:space="preserve">  </w:t>
      </w:r>
    </w:p>
    <w:p w:rsidR="007970A6" w:rsidRPr="003D0530" w:rsidRDefault="007970A6" w:rsidP="003D0530">
      <w:pPr>
        <w:rPr>
          <w:rFonts w:ascii="Times New Roman" w:hAnsi="Times New Roman"/>
        </w:rPr>
      </w:pPr>
    </w:p>
    <w:sectPr w:rsidR="007970A6" w:rsidRPr="003D0530"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2D" w:rsidRDefault="0026642D" w:rsidP="005704AD">
      <w:r>
        <w:separator/>
      </w:r>
    </w:p>
  </w:endnote>
  <w:endnote w:type="continuationSeparator" w:id="0">
    <w:p w:rsidR="0026642D" w:rsidRDefault="0026642D"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26642D">
    <w:pPr>
      <w:pStyle w:val="Footer"/>
    </w:pPr>
  </w:p>
  <w:p w:rsidR="00ED6C39" w:rsidRDefault="0026642D"/>
  <w:p w:rsidR="00ED6C39" w:rsidRDefault="002664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3D0530">
      <w:rPr>
        <w:rStyle w:val="PageNumber"/>
        <w:noProof/>
      </w:rPr>
      <w:t>1</w:t>
    </w:r>
    <w:r w:rsidRPr="00FC27B4">
      <w:rPr>
        <w:rStyle w:val="PageNumber"/>
      </w:rPr>
      <w:fldChar w:fldCharType="end"/>
    </w:r>
  </w:p>
  <w:p w:rsidR="00ED6C39" w:rsidRDefault="002664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2D" w:rsidRDefault="0026642D" w:rsidP="005704AD">
      <w:r>
        <w:separator/>
      </w:r>
    </w:p>
  </w:footnote>
  <w:footnote w:type="continuationSeparator" w:id="0">
    <w:p w:rsidR="0026642D" w:rsidRDefault="0026642D"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300</cp:revision>
  <dcterms:created xsi:type="dcterms:W3CDTF">2024-11-13T02:54:00Z</dcterms:created>
  <dcterms:modified xsi:type="dcterms:W3CDTF">2025-10-31T03:35:00Z</dcterms:modified>
</cp:coreProperties>
</file>