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BF" w:rsidRPr="00A151BF" w:rsidRDefault="00A151BF" w:rsidP="00A151BF">
      <w:pPr>
        <w:spacing w:line="276" w:lineRule="auto"/>
        <w:ind w:left="720" w:firstLine="720"/>
        <w:jc w:val="center"/>
        <w:rPr>
          <w:rFonts w:ascii="Times New Roman" w:hAnsi="Times New Roman"/>
          <w:b/>
          <w:bCs/>
          <w:lang w:val="nl-NL"/>
        </w:rPr>
      </w:pPr>
      <w:r w:rsidRPr="00A151BF">
        <w:rPr>
          <w:rFonts w:ascii="Times New Roman" w:hAnsi="Times New Roman"/>
          <w:bCs/>
          <w:lang w:val="nl-NL"/>
        </w:rPr>
        <w:t>TIẾNG VIỆT</w:t>
      </w:r>
    </w:p>
    <w:p w:rsidR="00A151BF" w:rsidRPr="00A151BF" w:rsidRDefault="00A151BF" w:rsidP="00A151BF">
      <w:pPr>
        <w:spacing w:line="276" w:lineRule="auto"/>
        <w:jc w:val="center"/>
        <w:rPr>
          <w:rFonts w:ascii="Times New Roman" w:hAnsi="Times New Roman"/>
          <w:b/>
          <w:bCs/>
        </w:rPr>
      </w:pPr>
      <w:r>
        <w:rPr>
          <w:rFonts w:ascii="Times New Roman" w:hAnsi="Times New Roman"/>
          <w:b/>
          <w:bCs/>
        </w:rPr>
        <w:t>B</w:t>
      </w:r>
      <w:r w:rsidRPr="00A151BF">
        <w:rPr>
          <w:rFonts w:ascii="Times New Roman" w:hAnsi="Times New Roman"/>
          <w:b/>
          <w:bCs/>
        </w:rPr>
        <w:t xml:space="preserve">ài 2: viết: </w:t>
      </w:r>
      <w:r>
        <w:rPr>
          <w:rFonts w:ascii="Times New Roman" w:hAnsi="Times New Roman"/>
          <w:b/>
          <w:bCs/>
        </w:rPr>
        <w:t>T</w:t>
      </w:r>
      <w:bookmarkStart w:id="0" w:name="_GoBack"/>
      <w:bookmarkEnd w:id="0"/>
      <w:r w:rsidRPr="00A151BF">
        <w:rPr>
          <w:rFonts w:ascii="Times New Roman" w:hAnsi="Times New Roman"/>
          <w:b/>
          <w:bCs/>
        </w:rPr>
        <w:t>ìm hiểu cách viết đoạn văn nêu ý kiến</w:t>
      </w:r>
    </w:p>
    <w:p w:rsidR="00A151BF" w:rsidRPr="00A151BF" w:rsidRDefault="00A151BF" w:rsidP="00A151BF">
      <w:pPr>
        <w:spacing w:line="276" w:lineRule="auto"/>
        <w:jc w:val="both"/>
        <w:rPr>
          <w:rFonts w:ascii="Times New Roman" w:hAnsi="Times New Roman"/>
          <w:b/>
          <w:bCs/>
        </w:rPr>
      </w:pPr>
      <w:r w:rsidRPr="00A151BF">
        <w:rPr>
          <w:rFonts w:ascii="Times New Roman" w:hAnsi="Times New Roman"/>
          <w:b/>
          <w:bCs/>
        </w:rPr>
        <w:t>I. YÊU CẦU CẦN ĐẠT</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Tìm hiểu được cách viết đoạn văn nêu ý kiến (nêu lí do vì sao mình thích câu chuyện đã nghe hoặc đã đọc).</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Góp phần phát triển năng lực:</w:t>
      </w:r>
      <w:r w:rsidRPr="00A151BF">
        <w:rPr>
          <w:rFonts w:ascii="Times New Roman" w:hAnsi="Times New Roman"/>
          <w:b/>
          <w:bCs/>
        </w:rPr>
        <w:t xml:space="preserve"> </w:t>
      </w:r>
      <w:r w:rsidRPr="00A151BF">
        <w:rPr>
          <w:rFonts w:ascii="Times New Roman" w:hAnsi="Times New Roman"/>
        </w:rPr>
        <w:t>năng lực văn học, năng lực ngôn ngữ, năng lực giao tiếp và hợp tác.</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Góp phần hình thành các phẩm chất: chăm chỉ, trách nhiệm.</w:t>
      </w:r>
    </w:p>
    <w:p w:rsidR="00A151BF" w:rsidRPr="00A151BF" w:rsidRDefault="00A151BF" w:rsidP="00A151BF">
      <w:pPr>
        <w:spacing w:line="276" w:lineRule="auto"/>
        <w:jc w:val="both"/>
        <w:rPr>
          <w:rFonts w:ascii="Times New Roman" w:hAnsi="Times New Roman"/>
          <w:b/>
          <w:bCs/>
        </w:rPr>
      </w:pPr>
      <w:r w:rsidRPr="00A151BF">
        <w:rPr>
          <w:rFonts w:ascii="Times New Roman" w:hAnsi="Times New Roman"/>
          <w:b/>
          <w:bCs/>
        </w:rPr>
        <w:t>II. ĐỒ DÙNG DẠY HỌC</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GV: Bảng nhóm, phiếu nhóm hoạt động 2.</w:t>
      </w:r>
    </w:p>
    <w:p w:rsidR="00A151BF" w:rsidRPr="00A151BF" w:rsidRDefault="00A151BF" w:rsidP="00A151BF">
      <w:pPr>
        <w:spacing w:line="276" w:lineRule="auto"/>
        <w:jc w:val="both"/>
        <w:rPr>
          <w:rFonts w:ascii="Times New Roman" w:hAnsi="Times New Roman"/>
          <w:b/>
          <w:bCs/>
        </w:rPr>
      </w:pPr>
      <w:r w:rsidRPr="00A151BF">
        <w:rPr>
          <w:rFonts w:ascii="Times New Roman" w:hAnsi="Times New Roman"/>
          <w:b/>
          <w:bCs/>
        </w:rPr>
        <w:t>III. CÁC HOẠT ĐỘNG DẠY HỌC CHỦ YẾU</w:t>
      </w:r>
    </w:p>
    <w:p w:rsidR="00A151BF" w:rsidRPr="00A151BF" w:rsidRDefault="00A151BF" w:rsidP="00A151BF">
      <w:pPr>
        <w:spacing w:line="276" w:lineRule="auto"/>
        <w:ind w:firstLine="720"/>
        <w:jc w:val="both"/>
        <w:rPr>
          <w:rFonts w:ascii="Times New Roman" w:hAnsi="Times New Roman"/>
          <w:b/>
          <w:bCs/>
        </w:rPr>
      </w:pPr>
      <w:r w:rsidRPr="00A151BF">
        <w:rPr>
          <w:rFonts w:ascii="Times New Roman" w:hAnsi="Times New Roman"/>
          <w:b/>
          <w:bCs/>
        </w:rPr>
        <w:t>1. Hoạt động Mở đầu</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xml:space="preserve">- Trò chơi: </w:t>
      </w:r>
      <w:r w:rsidRPr="00A151BF">
        <w:rPr>
          <w:rFonts w:ascii="Times New Roman" w:hAnsi="Times New Roman"/>
          <w:i/>
          <w:iCs/>
        </w:rPr>
        <w:t>Tôi là ai?</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xml:space="preserve">+ 4 HS lên bảng, mỗi bạn dùng cử chỉ, điệu bộ, nét mặt để các bạn dưới lớp đoán xem </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xml:space="preserve">mình là nhân vật nào trong câu chuyện </w:t>
      </w:r>
      <w:r w:rsidRPr="00A151BF">
        <w:rPr>
          <w:rFonts w:ascii="Times New Roman" w:hAnsi="Times New Roman"/>
          <w:i/>
          <w:iCs/>
        </w:rPr>
        <w:t>Thi nhạc</w:t>
      </w:r>
      <w:r w:rsidRPr="00A151BF">
        <w:rPr>
          <w:rFonts w:ascii="Times New Roman" w:hAnsi="Times New Roman"/>
        </w:rPr>
        <w:t>.</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Nghe GV nhận xét, giới thiệu bài.</w:t>
      </w:r>
    </w:p>
    <w:p w:rsidR="00A151BF" w:rsidRPr="00A151BF" w:rsidRDefault="00A151BF" w:rsidP="00A151BF">
      <w:pPr>
        <w:spacing w:line="276" w:lineRule="auto"/>
        <w:ind w:firstLine="720"/>
        <w:jc w:val="both"/>
        <w:rPr>
          <w:rFonts w:ascii="Times New Roman" w:hAnsi="Times New Roman"/>
          <w:b/>
          <w:bCs/>
        </w:rPr>
      </w:pPr>
      <w:r w:rsidRPr="00A151BF">
        <w:rPr>
          <w:rFonts w:ascii="Times New Roman" w:hAnsi="Times New Roman"/>
          <w:b/>
          <w:bCs/>
        </w:rPr>
        <w:t>2. Hoạt động Hình thành kiến thức mới</w:t>
      </w:r>
    </w:p>
    <w:p w:rsidR="00A151BF" w:rsidRPr="00A151BF" w:rsidRDefault="00A151BF" w:rsidP="00A151BF">
      <w:pPr>
        <w:spacing w:line="276" w:lineRule="auto"/>
        <w:ind w:firstLine="720"/>
        <w:jc w:val="both"/>
        <w:rPr>
          <w:rFonts w:ascii="Times New Roman" w:hAnsi="Times New Roman"/>
          <w:b/>
          <w:bCs/>
          <w:i/>
          <w:iCs/>
        </w:rPr>
      </w:pPr>
      <w:r w:rsidRPr="00A151BF">
        <w:rPr>
          <w:rFonts w:ascii="Times New Roman" w:hAnsi="Times New Roman"/>
          <w:b/>
          <w:bCs/>
          <w:i/>
          <w:iCs/>
        </w:rPr>
        <w:t>Hoạt động 1: Đọc đoạn văn dưới đây và trả lời câu hỏi.</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- 1 HS đọc yêu cầu bài 1.</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- 1 HS đọc đoạn văn.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đọc cá nhân đoạn văn của bạn Tùng Anh, suy nghĩ trả lời câu hỏi a: Người viết muốn nói gì qua đoạn văn trên? Tìm câu trả lời đúng.</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chia sẻ trước lớp đáp án, thống nhất đáp án đúng: Đáp án A.</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thảo luận cặp: suy nghĩ, thảo luận thống nhất kết quả trong nhóm, ghi vào phiếu nhóm để trả lời câu hỏi:</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b/ Câu mở đầu đoạn văn là câu nào?, Câu mở đầu đoạn văn cho ta biết điều gì?</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c/ Người viết yêu thích những gì ở câu chuyện? Từ ngữ, câu văn nào cho biết điều đó?</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Một số nhóm báo cáo kết quả, nhóm khác bổ sung.</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xml:space="preserve">- Nghe GV nhận xét: Người viết đã khẳng định câu chuyện </w:t>
      </w:r>
      <w:r w:rsidRPr="00A151BF">
        <w:rPr>
          <w:rFonts w:ascii="Times New Roman" w:hAnsi="Times New Roman"/>
          <w:i/>
          <w:iCs/>
        </w:rPr>
        <w:t>Thi nhạc</w:t>
      </w:r>
      <w:r w:rsidRPr="00A151BF">
        <w:rPr>
          <w:rFonts w:ascii="Times New Roman" w:hAnsi="Times New Roman"/>
        </w:rPr>
        <w:t xml:space="preserve"> có sức cuốn hút với mình bởi hai lý do chính.</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nêu câu hỏi d: Câu kết thúc đoạn nói điều gì?</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- 2 – 3 HS đưa ra ý kiến chia sẻ trước lớp, lớp nhận xét.</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Nghe GV nhận xét, nhấn mạnh cách sắp xếp ý trong đoạn văn nêu ý kiến gồm 3 phần: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Mở đầu: Nêu cảm nhận chung về câu chuyện mình yêu thích.</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Triển khai: Nêu các lý do yêu thích câu chuyện.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Kết thúc: Tiếp tục khẳng định ý kiến đã nêu ở mở đầu đoạn.</w:t>
      </w:r>
    </w:p>
    <w:p w:rsidR="00A151BF" w:rsidRPr="00A151BF" w:rsidRDefault="00A151BF" w:rsidP="00A151BF">
      <w:pPr>
        <w:spacing w:line="276" w:lineRule="auto"/>
        <w:ind w:firstLine="720"/>
        <w:jc w:val="both"/>
        <w:rPr>
          <w:rFonts w:ascii="Times New Roman" w:hAnsi="Times New Roman"/>
          <w:b/>
          <w:bCs/>
          <w:i/>
          <w:iCs/>
        </w:rPr>
      </w:pPr>
      <w:r w:rsidRPr="00A151BF">
        <w:rPr>
          <w:rFonts w:ascii="Times New Roman" w:hAnsi="Times New Roman"/>
          <w:b/>
          <w:bCs/>
          <w:i/>
          <w:iCs/>
        </w:rPr>
        <w:t>Hoạt động 2: Đọc đoạn văn dưới đây và trả lời câu hỏi.</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- 1 HS đọc yêu cầu bài 2.</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- 1 HS đọc đoạn văn.</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HS suy nghĩ cá nhân, trả lời câu hỏi:</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lastRenderedPageBreak/>
        <w:t>a. Câu mở đầu đoạn văn là câu nào?</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Hai câu mở đầu ở hai đoạn văn của hai bạn có gì giống nhau?</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- 2 – 3 HS chia sẻ trước lớp.</w:t>
      </w:r>
    </w:p>
    <w:p w:rsidR="00A151BF" w:rsidRPr="00A151BF" w:rsidRDefault="00A151BF" w:rsidP="00A151BF">
      <w:pPr>
        <w:pStyle w:val="BodyText4"/>
        <w:shd w:val="clear" w:color="auto" w:fill="auto"/>
        <w:spacing w:line="276" w:lineRule="auto"/>
        <w:ind w:firstLine="0"/>
        <w:jc w:val="both"/>
        <w:rPr>
          <w:rFonts w:ascii="Times New Roman" w:hAnsi="Times New Roman" w:cs="Times New Roman"/>
          <w:sz w:val="28"/>
          <w:szCs w:val="28"/>
        </w:rPr>
      </w:pPr>
      <w:r w:rsidRPr="00A151BF">
        <w:rPr>
          <w:rFonts w:ascii="Times New Roman" w:hAnsi="Times New Roman" w:cs="Times New Roman"/>
          <w:sz w:val="28"/>
          <w:szCs w:val="28"/>
        </w:rPr>
        <w:t>* Dự kiến: Điểm giống nhau của hai câu mở đầu ở hai đoạn văn của hai bạn là đều nêu cảm nghĩ của người viết về câu chuyện (yêu thích câu chuyện được nói tới).</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Nghe GV nhận xét.</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HS thảo luận nhóm 4: Trả lời câu hỏi b: Những lý do người viết yêu thích câu chuyện là gì? và viết vào phiếu nhóm.</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Một số nhóm báo cáo kết quả, nhóm khác nhận xét, bổ sung.</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Nghe GV nhận xét, nhấn mạnh những lý do người viết yêu thích câu chuyện Bà cháu:</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Ban đầu: Thích xứ sở thần tiên mà câu chuyện gợi ra.</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Sau đó: Xúc động về tình cảm bà cháu được thể hiện qua các sự việc trong câu chuyện.</w:t>
      </w:r>
    </w:p>
    <w:p w:rsidR="00A151BF" w:rsidRPr="00A151BF" w:rsidRDefault="00A151BF" w:rsidP="00A151BF">
      <w:pPr>
        <w:pStyle w:val="BodyText4"/>
        <w:shd w:val="clear" w:color="auto" w:fill="auto"/>
        <w:spacing w:line="276" w:lineRule="auto"/>
        <w:ind w:firstLine="0"/>
        <w:rPr>
          <w:rFonts w:ascii="Times New Roman" w:hAnsi="Times New Roman" w:cs="Times New Roman"/>
          <w:sz w:val="28"/>
          <w:szCs w:val="28"/>
        </w:rPr>
      </w:pPr>
      <w:r w:rsidRPr="00A151BF">
        <w:rPr>
          <w:rFonts w:ascii="Times New Roman" w:hAnsi="Times New Roman" w:cs="Times New Roman"/>
          <w:sz w:val="28"/>
          <w:szCs w:val="28"/>
        </w:rPr>
        <w:t>+ Cuối cùng: Thích cách kết thúc có hậu của câu chuyện.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xml:space="preserve">- HS trả lời câu hỏi: Đoạn văn của bạn Nga có phần kết thúc không? </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Gợi ý: Đoạn văn thứ hai không có phần kết thúc.</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đọc câu hỏi c: Đoạn văn trình bày các ý theo cách nào dưới đây?</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suy nghĩ cá nhân, rút ra nhận xét và chia sẻ trước lớp:</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Bạn Nga trình bày đoạn văn cách 1.</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Bạn Tùng Anh trình bày đoạn văn theo cách nào?</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Bạn Tùng Anh trình bày đoạn văn theo cách 2.</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nhắc lại 2 cách viết đoạn văn nêu ý kiến.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Nghe GV nhận xét.</w:t>
      </w:r>
    </w:p>
    <w:p w:rsidR="00A151BF" w:rsidRPr="00A151BF" w:rsidRDefault="00A151BF" w:rsidP="00A151BF">
      <w:pPr>
        <w:spacing w:line="276" w:lineRule="auto"/>
        <w:ind w:firstLine="720"/>
        <w:jc w:val="both"/>
        <w:rPr>
          <w:rFonts w:ascii="Times New Roman" w:hAnsi="Times New Roman"/>
          <w:b/>
          <w:bCs/>
          <w:i/>
          <w:iCs/>
        </w:rPr>
      </w:pPr>
      <w:r w:rsidRPr="00A151BF">
        <w:rPr>
          <w:rFonts w:ascii="Times New Roman" w:hAnsi="Times New Roman"/>
          <w:b/>
          <w:bCs/>
          <w:i/>
          <w:iCs/>
        </w:rPr>
        <w:t>Hoạt động 3. Trao đổi về những điểm lưu ý khi viết đoạn văn nêu ý kiến về câu chuyện đã đọc hoặc đã nghe.</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đọc yêu cầu.</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HS thảo luận nhóm 4: đọc 3 gợi ý và thống nhất về những điểm lưu ý khi viết đoạn văn nêu ý kiến về câu chuyện đã đọc hoặc đã nghe.</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Một số nhóm chia sẻ trước lớp.</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Dự kiến câu trả lời:</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Đoạn văn thường mở đầu bằng lời khẳng định sự yêu thích của người viết đối với câu chuyện (nêu rõ tên câu chuyện, có thể nói tên tác giả).</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Các câu tiếp theo đưa ra một hoặc nhiều lý do yêu thích câu chuyện (chi tiết, nhân vật, cách kết thúc, …), có thể kết hợp với những minh chứng cụ thể.</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Đoạn văn có thể có câu kết khẳng định một lần nữa sự yêu thích của người viết đối với câu chuyện.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Đoạn văn nên có những từ ngữ, câu văn bộc lộ rõ cảm xúc, sự yêu thích của mình đối với câu chuyện.</w:t>
      </w:r>
    </w:p>
    <w:p w:rsidR="00A151BF" w:rsidRPr="00A151BF" w:rsidRDefault="00A151BF" w:rsidP="00A151BF">
      <w:pPr>
        <w:spacing w:line="276" w:lineRule="auto"/>
        <w:jc w:val="both"/>
        <w:rPr>
          <w:rFonts w:ascii="Times New Roman" w:hAnsi="Times New Roman"/>
        </w:rPr>
      </w:pPr>
      <w:r w:rsidRPr="00A151BF">
        <w:rPr>
          <w:rFonts w:ascii="Times New Roman" w:hAnsi="Times New Roman"/>
        </w:rPr>
        <w:t>- Nghe GV nhận xét.</w:t>
      </w:r>
    </w:p>
    <w:p w:rsidR="00A151BF" w:rsidRPr="00A151BF" w:rsidRDefault="00A151BF" w:rsidP="00A151BF">
      <w:pPr>
        <w:spacing w:line="276" w:lineRule="auto"/>
        <w:jc w:val="both"/>
        <w:rPr>
          <w:rStyle w:val="BodytextItalic"/>
          <w:i w:val="0"/>
          <w:iCs w:val="0"/>
        </w:rPr>
      </w:pPr>
      <w:r w:rsidRPr="00A151BF">
        <w:rPr>
          <w:rFonts w:ascii="Times New Roman" w:hAnsi="Times New Roman"/>
        </w:rPr>
        <w:t>- HS đọc ghi nhớ.</w:t>
      </w:r>
    </w:p>
    <w:p w:rsidR="00A151BF" w:rsidRDefault="00A151BF" w:rsidP="00A151BF">
      <w:pPr>
        <w:pStyle w:val="NormalWeb"/>
        <w:shd w:val="clear" w:color="auto" w:fill="FFFFFF"/>
        <w:spacing w:before="0" w:beforeAutospacing="0" w:after="0" w:afterAutospacing="0" w:line="276" w:lineRule="auto"/>
        <w:ind w:firstLine="720"/>
        <w:rPr>
          <w:b/>
          <w:bCs/>
          <w:noProof/>
          <w:sz w:val="28"/>
          <w:szCs w:val="28"/>
        </w:rPr>
      </w:pPr>
    </w:p>
    <w:p w:rsidR="00A151BF" w:rsidRPr="00A151BF" w:rsidRDefault="00A151BF" w:rsidP="00A151BF">
      <w:pPr>
        <w:pStyle w:val="NormalWeb"/>
        <w:shd w:val="clear" w:color="auto" w:fill="FFFFFF"/>
        <w:spacing w:before="0" w:beforeAutospacing="0" w:after="0" w:afterAutospacing="0" w:line="276" w:lineRule="auto"/>
        <w:ind w:firstLine="720"/>
        <w:rPr>
          <w:b/>
          <w:bCs/>
          <w:noProof/>
          <w:sz w:val="28"/>
          <w:szCs w:val="28"/>
        </w:rPr>
      </w:pPr>
      <w:r w:rsidRPr="00A151BF">
        <w:rPr>
          <w:b/>
          <w:bCs/>
          <w:noProof/>
          <w:sz w:val="28"/>
          <w:szCs w:val="28"/>
        </w:rPr>
        <w:lastRenderedPageBreak/>
        <w:t>3. Hoat động Vận dụng, trải nghiệm</w:t>
      </w:r>
    </w:p>
    <w:p w:rsidR="00A151BF" w:rsidRPr="00A151BF" w:rsidRDefault="00A151BF" w:rsidP="00A151BF">
      <w:pPr>
        <w:spacing w:line="276" w:lineRule="auto"/>
        <w:contextualSpacing/>
        <w:jc w:val="both"/>
        <w:rPr>
          <w:rFonts w:ascii="Times New Roman" w:eastAsia="Arial" w:hAnsi="Times New Roman"/>
          <w:b/>
          <w:color w:val="000000"/>
        </w:rPr>
      </w:pPr>
      <w:r w:rsidRPr="00A151BF">
        <w:rPr>
          <w:rFonts w:ascii="Times New Roman" w:eastAsia="Arial" w:hAnsi="Times New Roman"/>
          <w:bCs/>
          <w:color w:val="000000"/>
        </w:rPr>
        <w:t xml:space="preserve">+ </w:t>
      </w:r>
      <w:r w:rsidRPr="00A151BF">
        <w:rPr>
          <w:rFonts w:ascii="Times New Roman" w:eastAsia="Arial" w:hAnsi="Times New Roman"/>
          <w:color w:val="000000"/>
        </w:rPr>
        <w:t>Tiết học hôm nay em đã được tìm hiểu về nội dung gì?</w:t>
      </w:r>
    </w:p>
    <w:p w:rsidR="00A151BF" w:rsidRPr="00A151BF" w:rsidRDefault="00A151BF" w:rsidP="00A151BF">
      <w:pPr>
        <w:spacing w:line="276" w:lineRule="auto"/>
        <w:jc w:val="both"/>
        <w:rPr>
          <w:rFonts w:ascii="Times New Roman" w:eastAsia="Calibri" w:hAnsi="Times New Roman"/>
          <w:color w:val="000000"/>
        </w:rPr>
      </w:pPr>
      <w:r w:rsidRPr="00A151BF">
        <w:rPr>
          <w:rFonts w:ascii="Times New Roman" w:eastAsia="Calibri" w:hAnsi="Times New Roman"/>
          <w:color w:val="000000"/>
        </w:rPr>
        <w:t>- Chia sẻ với người thân câu chuyện em yêu thích và nêu lí do yêu thích câu chuyện đó.</w:t>
      </w:r>
    </w:p>
    <w:p w:rsidR="00A151BF" w:rsidRPr="00A151BF" w:rsidRDefault="00A151BF" w:rsidP="00A151BF">
      <w:pPr>
        <w:pStyle w:val="NormalWeb"/>
        <w:shd w:val="clear" w:color="auto" w:fill="FFFFFF"/>
        <w:spacing w:before="0" w:beforeAutospacing="0" w:after="0" w:afterAutospacing="0" w:line="276" w:lineRule="auto"/>
        <w:rPr>
          <w:b/>
          <w:bCs/>
          <w:noProof/>
          <w:sz w:val="28"/>
          <w:szCs w:val="28"/>
        </w:rPr>
      </w:pPr>
      <w:r w:rsidRPr="00A151BF">
        <w:rPr>
          <w:rFonts w:eastAsia="Calibri"/>
          <w:color w:val="000000"/>
          <w:sz w:val="28"/>
          <w:szCs w:val="28"/>
        </w:rPr>
        <w:t xml:space="preserve">- Đọc trước </w:t>
      </w:r>
      <w:r w:rsidRPr="00A151BF">
        <w:rPr>
          <w:rFonts w:eastAsia="Calibri"/>
          <w:iCs/>
          <w:color w:val="000000"/>
          <w:sz w:val="28"/>
          <w:szCs w:val="28"/>
        </w:rPr>
        <w:t>tiết sau</w:t>
      </w:r>
      <w:r w:rsidRPr="00A151BF">
        <w:rPr>
          <w:rFonts w:eastAsia="Calibri"/>
          <w:i/>
          <w:iCs/>
          <w:color w:val="000000"/>
          <w:sz w:val="28"/>
          <w:szCs w:val="28"/>
        </w:rPr>
        <w:t>: Nói và nghe tr.15.</w:t>
      </w:r>
    </w:p>
    <w:p w:rsidR="00A151BF" w:rsidRPr="00A151BF" w:rsidRDefault="00A151BF" w:rsidP="00A151BF">
      <w:pPr>
        <w:spacing w:line="276" w:lineRule="auto"/>
        <w:jc w:val="both"/>
        <w:rPr>
          <w:rFonts w:ascii="Times New Roman" w:hAnsi="Times New Roman"/>
          <w:b/>
        </w:rPr>
      </w:pPr>
      <w:r w:rsidRPr="00A151BF">
        <w:rPr>
          <w:rFonts w:ascii="Times New Roman" w:hAnsi="Times New Roman"/>
          <w:b/>
        </w:rPr>
        <w:t xml:space="preserve">IV. ĐIỀU CHỈNH SAU BÀI DẠY  </w:t>
      </w:r>
    </w:p>
    <w:p w:rsidR="00A151BF" w:rsidRPr="00A151BF" w:rsidRDefault="00A151BF" w:rsidP="00A151BF">
      <w:pPr>
        <w:spacing w:line="276" w:lineRule="auto"/>
        <w:rPr>
          <w:rFonts w:ascii="Times New Roman" w:hAnsi="Times New Roman"/>
        </w:rPr>
      </w:pPr>
      <w:r w:rsidRPr="00A151BF">
        <w:rPr>
          <w:rFonts w:ascii="Times New Roman" w:hAnsi="Times New Roman"/>
        </w:rPr>
        <w:t>…………………………………………………………………………..………………………………………………………………………………………………….……….……</w:t>
      </w:r>
    </w:p>
    <w:p w:rsidR="007970A6" w:rsidRPr="00A151BF" w:rsidRDefault="007970A6" w:rsidP="00A151BF">
      <w:pPr>
        <w:rPr>
          <w:rFonts w:ascii="Times New Roman" w:hAnsi="Times New Roman"/>
        </w:rPr>
      </w:pPr>
    </w:p>
    <w:sectPr w:rsidR="007970A6" w:rsidRPr="00A151BF"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6C" w:rsidRDefault="00B1386C" w:rsidP="005704AD">
      <w:r>
        <w:separator/>
      </w:r>
    </w:p>
  </w:endnote>
  <w:endnote w:type="continuationSeparator" w:id="0">
    <w:p w:rsidR="00B1386C" w:rsidRDefault="00B1386C"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B1386C">
    <w:pPr>
      <w:pStyle w:val="Footer"/>
    </w:pPr>
  </w:p>
  <w:p w:rsidR="00ED6C39" w:rsidRDefault="00B1386C"/>
  <w:p w:rsidR="00ED6C39" w:rsidRDefault="00B138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A151BF">
      <w:rPr>
        <w:rStyle w:val="PageNumber"/>
        <w:noProof/>
      </w:rPr>
      <w:t>1</w:t>
    </w:r>
    <w:r w:rsidRPr="00FC27B4">
      <w:rPr>
        <w:rStyle w:val="PageNumber"/>
      </w:rPr>
      <w:fldChar w:fldCharType="end"/>
    </w:r>
  </w:p>
  <w:p w:rsidR="00ED6C39" w:rsidRDefault="00B13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6C" w:rsidRDefault="00B1386C" w:rsidP="005704AD">
      <w:r>
        <w:separator/>
      </w:r>
    </w:p>
  </w:footnote>
  <w:footnote w:type="continuationSeparator" w:id="0">
    <w:p w:rsidR="00B1386C" w:rsidRDefault="00B1386C"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4">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B0F9E8"/>
    <w:multiLevelType w:val="singleLevel"/>
    <w:tmpl w:val="5FB0F9E8"/>
    <w:lvl w:ilvl="0">
      <w:start w:val="1"/>
      <w:numFmt w:val="lowerLetter"/>
      <w:lvlText w:val="%1)"/>
      <w:lvlJc w:val="left"/>
      <w:pPr>
        <w:tabs>
          <w:tab w:val="left" w:pos="312"/>
        </w:tabs>
        <w:ind w:left="70" w:firstLine="0"/>
      </w:pPr>
    </w:lvl>
  </w:abstractNum>
  <w:abstractNum w:abstractNumId="26">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7">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0">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1">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6">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8">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5"/>
  </w:num>
  <w:num w:numId="4">
    <w:abstractNumId w:val="37"/>
  </w:num>
  <w:num w:numId="5">
    <w:abstractNumId w:val="8"/>
  </w:num>
  <w:num w:numId="6">
    <w:abstractNumId w:val="0"/>
  </w:num>
  <w:num w:numId="7">
    <w:abstractNumId w:val="39"/>
  </w:num>
  <w:num w:numId="8">
    <w:abstractNumId w:val="36"/>
  </w:num>
  <w:num w:numId="9">
    <w:abstractNumId w:val="11"/>
  </w:num>
  <w:num w:numId="10">
    <w:abstractNumId w:val="1"/>
  </w:num>
  <w:num w:numId="11">
    <w:abstractNumId w:val="20"/>
  </w:num>
  <w:num w:numId="12">
    <w:abstractNumId w:val="18"/>
  </w:num>
  <w:num w:numId="13">
    <w:abstractNumId w:val="32"/>
  </w:num>
  <w:num w:numId="14">
    <w:abstractNumId w:val="2"/>
  </w:num>
  <w:num w:numId="15">
    <w:abstractNumId w:val="34"/>
  </w:num>
  <w:num w:numId="16">
    <w:abstractNumId w:val="10"/>
  </w:num>
  <w:num w:numId="17">
    <w:abstractNumId w:val="30"/>
  </w:num>
  <w:num w:numId="18">
    <w:abstractNumId w:val="3"/>
  </w:num>
  <w:num w:numId="19">
    <w:abstractNumId w:val="19"/>
  </w:num>
  <w:num w:numId="20">
    <w:abstractNumId w:val="26"/>
  </w:num>
  <w:num w:numId="21">
    <w:abstractNumId w:val="9"/>
  </w:num>
  <w:num w:numId="22">
    <w:abstractNumId w:val="13"/>
  </w:num>
  <w:num w:numId="23">
    <w:abstractNumId w:val="24"/>
  </w:num>
  <w:num w:numId="24">
    <w:abstractNumId w:val="27"/>
  </w:num>
  <w:num w:numId="25">
    <w:abstractNumId w:val="21"/>
  </w:num>
  <w:num w:numId="26">
    <w:abstractNumId w:val="4"/>
  </w:num>
  <w:num w:numId="27">
    <w:abstractNumId w:val="7"/>
  </w:num>
  <w:num w:numId="28">
    <w:abstractNumId w:val="33"/>
  </w:num>
  <w:num w:numId="29">
    <w:abstractNumId w:val="31"/>
  </w:num>
  <w:num w:numId="30">
    <w:abstractNumId w:val="2"/>
  </w:num>
  <w:num w:numId="3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35"/>
  </w:num>
  <w:num w:numId="36">
    <w:abstractNumId w:val="23"/>
  </w:num>
  <w:num w:numId="37">
    <w:abstractNumId w:val="14"/>
  </w:num>
  <w:num w:numId="38">
    <w:abstractNumId w:val="12"/>
  </w:num>
  <w:num w:numId="39">
    <w:abstractNumId w:val="15"/>
  </w:num>
  <w:num w:numId="40">
    <w:abstractNumId w:val="17"/>
  </w:num>
  <w:num w:numId="41">
    <w:abstractNumId w:val="38"/>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283</cp:revision>
  <dcterms:created xsi:type="dcterms:W3CDTF">2024-11-13T02:54:00Z</dcterms:created>
  <dcterms:modified xsi:type="dcterms:W3CDTF">2025-10-30T08:06:00Z</dcterms:modified>
</cp:coreProperties>
</file>