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02" w:rsidRPr="008C4A02" w:rsidRDefault="008C4A02" w:rsidP="008C4A02">
      <w:pPr>
        <w:spacing w:line="276" w:lineRule="auto"/>
        <w:jc w:val="center"/>
        <w:rPr>
          <w:rFonts w:ascii="Times New Roman" w:hAnsi="Times New Roman"/>
          <w:color w:val="000000"/>
        </w:rPr>
      </w:pPr>
      <w:bookmarkStart w:id="0" w:name="_GoBack"/>
      <w:bookmarkEnd w:id="0"/>
      <w:r w:rsidRPr="008C4A02">
        <w:rPr>
          <w:rFonts w:ascii="Times New Roman" w:hAnsi="Times New Roman"/>
          <w:color w:val="000000"/>
        </w:rPr>
        <w:t>TIẾNG VIỆT</w:t>
      </w:r>
    </w:p>
    <w:p w:rsidR="008C4A02" w:rsidRPr="008C4A02" w:rsidRDefault="008C4A02" w:rsidP="008C4A02">
      <w:pPr>
        <w:spacing w:line="276" w:lineRule="auto"/>
        <w:jc w:val="center"/>
        <w:rPr>
          <w:rFonts w:ascii="Times New Roman" w:eastAsia="Calibri" w:hAnsi="Times New Roman"/>
          <w:b/>
          <w:color w:val="000000"/>
          <w:lang w:val="nl-NL"/>
        </w:rPr>
      </w:pPr>
      <w:r w:rsidRPr="008C4A02">
        <w:rPr>
          <w:rFonts w:ascii="Times New Roman" w:eastAsia="Calibri" w:hAnsi="Times New Roman"/>
          <w:b/>
          <w:color w:val="000000"/>
          <w:lang w:val="nl-NL"/>
        </w:rPr>
        <w:t>BÀI 2: TÌM HIỂU CÁCH VIẾT BÀI VĂN KỂ CHUYỆN SÁNG TẠO (Tiếp theo)</w:t>
      </w:r>
    </w:p>
    <w:p w:rsidR="008C4A02" w:rsidRPr="008C4A02" w:rsidRDefault="008C4A02" w:rsidP="008C4A02">
      <w:pPr>
        <w:spacing w:line="276" w:lineRule="auto"/>
        <w:jc w:val="both"/>
        <w:rPr>
          <w:rFonts w:ascii="Times New Roman" w:eastAsia="Calibri" w:hAnsi="Times New Roman"/>
          <w:b/>
          <w:color w:val="000000"/>
          <w:lang w:val="nl-NL"/>
        </w:rPr>
      </w:pPr>
      <w:r w:rsidRPr="008C4A02">
        <w:rPr>
          <w:rFonts w:ascii="Times New Roman" w:eastAsia="Calibri" w:hAnsi="Times New Roman"/>
          <w:b/>
          <w:color w:val="000000"/>
          <w:lang w:val="nl-NL"/>
        </w:rPr>
        <w:t>I. YÊU CẦU CẦN ĐẠT.</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xml:space="preserve">- Biết cách viết bài văn kể chuyện sáng tạo (bằng cách đóng vai nhân vật kể lại câu chuyện) với bố cục 3 phần (mở bài, thân bài, kết bài) và các yêu cầu cụ thể của mỗi phần. </w:t>
      </w:r>
    </w:p>
    <w:p w:rsidR="008C4A02" w:rsidRPr="008C4A02" w:rsidRDefault="008C4A02" w:rsidP="008C4A02">
      <w:pPr>
        <w:spacing w:line="276" w:lineRule="auto"/>
        <w:rPr>
          <w:rFonts w:ascii="Times New Roman" w:eastAsia="Calibri" w:hAnsi="Times New Roman"/>
          <w:color w:val="000000"/>
          <w:lang w:val="nl-NL"/>
        </w:rPr>
      </w:pPr>
      <w:r w:rsidRPr="008C4A02">
        <w:rPr>
          <w:rFonts w:ascii="Times New Roman" w:eastAsia="Calibri" w:hAnsi="Times New Roman"/>
          <w:color w:val="000000"/>
          <w:lang w:val="nl-NL"/>
        </w:rPr>
        <w:t>Phát triển năng lực ngôn ngữ, năng lực tự chủ, tự học, năng lực giải quyết vấn đề và sáng tạo, năng lực giao tiếp và hợp tác</w:t>
      </w:r>
    </w:p>
    <w:p w:rsidR="008C4A02" w:rsidRPr="008C4A02" w:rsidRDefault="008C4A02" w:rsidP="008C4A02">
      <w:pPr>
        <w:spacing w:line="276" w:lineRule="auto"/>
        <w:rPr>
          <w:rFonts w:ascii="Times New Roman" w:eastAsia="Calibri" w:hAnsi="Times New Roman"/>
          <w:color w:val="000000"/>
          <w:lang w:val="nl-NL"/>
        </w:rPr>
      </w:pPr>
      <w:r w:rsidRPr="008C4A02">
        <w:rPr>
          <w:rFonts w:ascii="Times New Roman" w:eastAsia="Calibri" w:hAnsi="Times New Roman"/>
          <w:color w:val="000000"/>
          <w:lang w:val="nl-NL"/>
        </w:rPr>
        <w:t>- Phát triển phẩm chất nhân ái, chăm chỉ, trách nhiệm</w:t>
      </w:r>
    </w:p>
    <w:p w:rsidR="008C4A02" w:rsidRPr="008C4A02" w:rsidRDefault="008C4A02" w:rsidP="008C4A02">
      <w:pPr>
        <w:spacing w:line="276" w:lineRule="auto"/>
        <w:jc w:val="both"/>
        <w:rPr>
          <w:rFonts w:ascii="Times New Roman" w:eastAsia="Calibri" w:hAnsi="Times New Roman"/>
          <w:b/>
          <w:color w:val="000000"/>
          <w:lang w:val="nl-NL"/>
        </w:rPr>
      </w:pPr>
      <w:r w:rsidRPr="008C4A02">
        <w:rPr>
          <w:rFonts w:ascii="Times New Roman" w:eastAsia="Calibri" w:hAnsi="Times New Roman"/>
          <w:b/>
          <w:color w:val="000000"/>
          <w:lang w:val="nl-NL"/>
        </w:rPr>
        <w:t>II. ĐỒ DÙNG DẠY HỌC.</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b/>
          <w:color w:val="000000"/>
          <w:lang w:val="nl-NL"/>
        </w:rPr>
        <w:t xml:space="preserve">- </w:t>
      </w:r>
      <w:r w:rsidRPr="008C4A02">
        <w:rPr>
          <w:rFonts w:ascii="Times New Roman" w:eastAsia="Calibri" w:hAnsi="Times New Roman"/>
          <w:color w:val="000000"/>
        </w:rPr>
        <w:t>GV: Bảng phụ</w:t>
      </w:r>
    </w:p>
    <w:p w:rsidR="008C4A02" w:rsidRPr="008C4A02" w:rsidRDefault="008C4A02" w:rsidP="008C4A02">
      <w:pPr>
        <w:spacing w:line="276" w:lineRule="auto"/>
        <w:jc w:val="both"/>
        <w:rPr>
          <w:rFonts w:ascii="Times New Roman" w:eastAsia="Calibri" w:hAnsi="Times New Roman"/>
          <w:b/>
          <w:color w:val="000000"/>
        </w:rPr>
      </w:pPr>
      <w:r w:rsidRPr="008C4A02">
        <w:rPr>
          <w:rFonts w:ascii="Times New Roman" w:eastAsia="Calibri" w:hAnsi="Times New Roman"/>
          <w:b/>
          <w:color w:val="000000"/>
        </w:rPr>
        <w:t>III. CÁC HOẠT ĐỘNG DẠY HỌC CHỦ YẾU.</w:t>
      </w:r>
    </w:p>
    <w:p w:rsidR="008C4A02" w:rsidRPr="008C4A02" w:rsidRDefault="008C4A02" w:rsidP="008C4A02">
      <w:pPr>
        <w:ind w:firstLine="360"/>
        <w:jc w:val="both"/>
        <w:rPr>
          <w:rFonts w:ascii="Times New Roman" w:eastAsia="Calibri" w:hAnsi="Times New Roman"/>
          <w:color w:val="000000"/>
        </w:rPr>
      </w:pPr>
      <w:r w:rsidRPr="008C4A02">
        <w:rPr>
          <w:rFonts w:ascii="Times New Roman" w:eastAsia="Calibri" w:hAnsi="Times New Roman"/>
          <w:b/>
          <w:color w:val="000000"/>
        </w:rPr>
        <w:t>1. Hoạt động Mở đầu</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xml:space="preserve">- HS chơi trò chơi: </w:t>
      </w:r>
      <w:r w:rsidRPr="008C4A02">
        <w:rPr>
          <w:rFonts w:ascii="Times New Roman" w:eastAsia="Calibri" w:hAnsi="Times New Roman"/>
          <w:i/>
          <w:color w:val="000000"/>
        </w:rPr>
        <w:t xml:space="preserve">Hộp quà bí mật </w:t>
      </w:r>
      <w:r w:rsidRPr="008C4A02">
        <w:rPr>
          <w:rFonts w:ascii="Times New Roman" w:eastAsia="Calibri" w:hAnsi="Times New Roman"/>
          <w:color w:val="000000"/>
        </w:rPr>
        <w:t>và trả lời các câu hỏi sau:</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 xml:space="preserve">+ Tiết học trước các em đã được làm quen với những người bạn nào trong câu chuyện </w:t>
      </w:r>
      <w:r w:rsidRPr="008C4A02">
        <w:rPr>
          <w:rFonts w:ascii="Times New Roman" w:eastAsia="Calibri" w:hAnsi="Times New Roman"/>
          <w:i/>
          <w:color w:val="000000"/>
        </w:rPr>
        <w:t>Một chuyến phiêu lưu</w:t>
      </w:r>
      <w:r w:rsidRPr="008C4A02">
        <w:rPr>
          <w:rFonts w:ascii="Times New Roman" w:eastAsia="Calibri" w:hAnsi="Times New Roman"/>
          <w:color w:val="000000"/>
        </w:rPr>
        <w:t>?</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 xml:space="preserve">+ Ở tiết trước các em đã được tìm hiểu cách viết bài văn kể chuyện sáng tạo theo các cách nào? </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GV nhận xét, dẫn dắt vào bài mới.</w:t>
      </w:r>
    </w:p>
    <w:p w:rsidR="008C4A02" w:rsidRPr="008C4A02" w:rsidRDefault="008C4A02" w:rsidP="008C4A02">
      <w:pPr>
        <w:spacing w:line="276" w:lineRule="auto"/>
        <w:ind w:firstLine="720"/>
        <w:jc w:val="both"/>
        <w:rPr>
          <w:rFonts w:ascii="Times New Roman" w:eastAsia="Calibri" w:hAnsi="Times New Roman"/>
          <w:b/>
          <w:color w:val="000000"/>
        </w:rPr>
      </w:pPr>
      <w:r w:rsidRPr="008C4A02">
        <w:rPr>
          <w:rFonts w:ascii="Times New Roman" w:eastAsia="Calibri" w:hAnsi="Times New Roman"/>
          <w:b/>
          <w:color w:val="000000"/>
        </w:rPr>
        <w:t>2. Hoạt động Hình thành kiến thức mới</w:t>
      </w:r>
    </w:p>
    <w:p w:rsidR="008C4A02" w:rsidRPr="008C4A02" w:rsidRDefault="008C4A02" w:rsidP="008C4A02">
      <w:pPr>
        <w:spacing w:line="276" w:lineRule="auto"/>
        <w:ind w:firstLine="720"/>
        <w:jc w:val="both"/>
        <w:rPr>
          <w:rFonts w:ascii="Times New Roman" w:eastAsia="Calibri" w:hAnsi="Times New Roman"/>
          <w:b/>
          <w:bCs/>
          <w:color w:val="000000"/>
        </w:rPr>
      </w:pPr>
      <w:r w:rsidRPr="008C4A02">
        <w:rPr>
          <w:rFonts w:ascii="Times New Roman" w:eastAsia="Calibri" w:hAnsi="Times New Roman"/>
          <w:b/>
          <w:bCs/>
          <w:color w:val="000000"/>
        </w:rPr>
        <w:t xml:space="preserve">Bài 1. (Cả lớp) Đọc các đoạn văn dưới đây và trả lời câu hỏi. </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xml:space="preserve">- 1 HS đọc yêu cầu bài 1. </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HS làm việc cả lớp, suy nghĩ để trả lời từng ý:</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xml:space="preserve">+ Câu a: Các đoạn văn kể lại câu chuyện theo lời của nhân vật chuột xù. </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xml:space="preserve">+ Câu b: Nhân vật chuột xù dùng “tôi” để gọi bản thân, dùng “cậu ấy” để gọi mèo nhép, dùng “bác ngựa” để gọi bác ngựa. </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Câu c: Những từ ngữ in đậm thể hiện người kể không chắc chắn về suy nghĩ, cảm xúc của nhân vật khác (phương án A).</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Một số HS trình bày trước lớp, HS khác trao đổi:</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Tại sao bạn chọn đáp A mà không chọn các đáp án khác? (Vì những từ chẳng hiểu sao, chắc là thể hiện Chuột xù không chắc chắn về suy nghĩ, cảm xúc của mèo nhép)</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Khi không chắc chắn về suy nghĩ cảm xúc của người khác các em có thể sử dụng các từ ngữ nào? (</w:t>
      </w:r>
      <w:r w:rsidRPr="008C4A02">
        <w:rPr>
          <w:rFonts w:ascii="Times New Roman" w:eastAsia="Calibri" w:hAnsi="Times New Roman"/>
          <w:color w:val="000000"/>
          <w:lang w:val="nl-NL"/>
        </w:rPr>
        <w:t>hay là, có thể là, có lẽ là, chắc là...</w:t>
      </w:r>
      <w:r w:rsidRPr="008C4A02">
        <w:rPr>
          <w:rFonts w:ascii="Times New Roman" w:eastAsia="Calibri" w:hAnsi="Times New Roman"/>
          <w:color w:val="000000"/>
        </w:rPr>
        <w:t>)</w:t>
      </w:r>
    </w:p>
    <w:p w:rsidR="008C4A02" w:rsidRPr="008C4A02" w:rsidRDefault="008C4A02" w:rsidP="008C4A02">
      <w:pPr>
        <w:spacing w:line="276" w:lineRule="auto"/>
        <w:jc w:val="both"/>
        <w:rPr>
          <w:rFonts w:ascii="Times New Roman" w:eastAsia="Calibri" w:hAnsi="Times New Roman"/>
          <w:i/>
          <w:color w:val="000000"/>
        </w:rPr>
      </w:pPr>
      <w:r w:rsidRPr="008C4A02">
        <w:rPr>
          <w:rFonts w:ascii="Times New Roman" w:eastAsia="Calibri" w:hAnsi="Times New Roman"/>
          <w:color w:val="000000"/>
        </w:rPr>
        <w:t>- HS đọc nội dung câu hỏi d) của bài: (</w:t>
      </w:r>
      <w:r w:rsidRPr="008C4A02">
        <w:rPr>
          <w:rFonts w:ascii="Times New Roman" w:eastAsia="Calibri" w:hAnsi="Times New Roman"/>
          <w:i/>
          <w:color w:val="000000"/>
        </w:rPr>
        <w:t>Cách kể chuyện trong các đoạn văn trên có gì khác với cách kể chuyện trong bài văn trang 11?)</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i/>
          <w:color w:val="000000"/>
        </w:rPr>
        <w:t xml:space="preserve">- </w:t>
      </w:r>
      <w:r w:rsidRPr="008C4A02">
        <w:rPr>
          <w:rFonts w:ascii="Times New Roman" w:eastAsia="Calibri" w:hAnsi="Times New Roman"/>
          <w:color w:val="000000"/>
        </w:rPr>
        <w:t>HS thảo luận nhóm 4 để thực hiện ý d theo gợi ý:</w:t>
      </w:r>
    </w:p>
    <w:p w:rsidR="008C4A02" w:rsidRPr="008C4A02" w:rsidRDefault="008C4A02" w:rsidP="008C4A02">
      <w:pPr>
        <w:rPr>
          <w:rFonts w:ascii="Times New Roman" w:eastAsia="Calibri" w:hAnsi="Times New Roman"/>
          <w:color w:val="000000"/>
        </w:rPr>
      </w:pPr>
      <w:r w:rsidRPr="008C4A02">
        <w:rPr>
          <w:rFonts w:ascii="Times New Roman" w:eastAsia="Calibri" w:hAnsi="Times New Roman"/>
          <w:color w:val="000000"/>
        </w:rPr>
        <w:t xml:space="preserve">+ So sánh 2 cách mở đầu này có gì khác nhau? </w:t>
      </w:r>
    </w:p>
    <w:p w:rsidR="008C4A02" w:rsidRPr="008C4A02" w:rsidRDefault="008C4A02" w:rsidP="008C4A02">
      <w:pPr>
        <w:rPr>
          <w:rFonts w:ascii="Times New Roman" w:eastAsia="Calibri" w:hAnsi="Times New Roman"/>
          <w:color w:val="000000"/>
        </w:rPr>
      </w:pPr>
      <w:r w:rsidRPr="008C4A02">
        <w:rPr>
          <w:rFonts w:ascii="Times New Roman" w:eastAsia="Calibri" w:hAnsi="Times New Roman"/>
          <w:noProof/>
          <w:color w:val="000000"/>
        </w:rPr>
        <w:lastRenderedPageBreak/>
        <w:drawing>
          <wp:inline distT="0" distB="0" distL="0" distR="0" wp14:anchorId="327B971E" wp14:editId="4A6135D6">
            <wp:extent cx="4408170" cy="1785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8170" cy="1785620"/>
                    </a:xfrm>
                    <a:prstGeom prst="rect">
                      <a:avLst/>
                    </a:prstGeom>
                    <a:noFill/>
                    <a:ln>
                      <a:noFill/>
                    </a:ln>
                  </pic:spPr>
                </pic:pic>
              </a:graphicData>
            </a:graphic>
          </wp:inline>
        </w:drawing>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 Nếu vào vai 1 nhân vật khác không phải là chuột xù thì em sẽ giới thiệu câu chuyện này như thế nào?</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w:t>
      </w:r>
      <w:r w:rsidRPr="008C4A02">
        <w:rPr>
          <w:rFonts w:ascii="Times New Roman" w:eastAsia="Calibri" w:hAnsi="Times New Roman"/>
          <w:color w:val="000000"/>
          <w:lang w:val="nl-NL"/>
        </w:rPr>
        <w:t xml:space="preserve">VD: </w:t>
      </w:r>
      <w:r w:rsidRPr="008C4A02">
        <w:rPr>
          <w:rFonts w:ascii="Times New Roman" w:eastAsia="Calibri" w:hAnsi="Times New Roman"/>
          <w:color w:val="000000"/>
        </w:rPr>
        <w:t>Chào các bạn, mình là Mèo Nhép! Hôm nay mình muốn kể cho các bạn nghe về một chuyến phiêu lưu đầy thú vị nhưng cũng đầy nguy hiểm của mình và Chuột Xù, người bạn thân nhất của mình.</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 Xin chào các cháu! Bác là bác ngựa già, đã sống ở đây rất lâu rồi. Bác đã chứng kiến biết bao câu chuyện thú vị, trong đó có câu chuyện về hai người bạn chuột Xù và mèo Nhép.)</w:t>
      </w:r>
    </w:p>
    <w:p w:rsidR="008C4A02" w:rsidRPr="008C4A02" w:rsidRDefault="008C4A02" w:rsidP="008C4A02">
      <w:pPr>
        <w:rPr>
          <w:rFonts w:ascii="Times New Roman" w:eastAsia="Calibri" w:hAnsi="Times New Roman"/>
          <w:color w:val="000000"/>
        </w:rPr>
      </w:pPr>
      <w:r w:rsidRPr="008C4A02">
        <w:rPr>
          <w:rFonts w:ascii="Times New Roman" w:eastAsia="Calibri" w:hAnsi="Times New Roman"/>
          <w:color w:val="000000"/>
        </w:rPr>
        <w:t>+ Khi đóng vai kể chuyện chúng ta cần giới thiệu bản thân như thế nào? Dùng từ ngữ gì?</w:t>
      </w:r>
    </w:p>
    <w:p w:rsidR="008C4A02" w:rsidRPr="008C4A02" w:rsidRDefault="008C4A02" w:rsidP="008C4A02">
      <w:pPr>
        <w:jc w:val="both"/>
        <w:rPr>
          <w:rFonts w:ascii="Times New Roman" w:eastAsia="Calibri" w:hAnsi="Times New Roman"/>
          <w:color w:val="000000"/>
          <w:lang w:val="nl-NL"/>
        </w:rPr>
      </w:pPr>
      <w:r w:rsidRPr="008C4A02">
        <w:rPr>
          <w:rFonts w:ascii="Times New Roman" w:eastAsia="Calibri" w:hAnsi="Times New Roman"/>
          <w:color w:val="000000"/>
          <w:lang w:val="nl-NL"/>
        </w:rPr>
        <w:t xml:space="preserve"> (</w:t>
      </w:r>
      <w:r w:rsidRPr="008C4A02">
        <w:rPr>
          <w:rFonts w:ascii="Times New Roman" w:eastAsia="Calibri" w:hAnsi="Times New Roman"/>
          <w:color w:val="000000"/>
        </w:rPr>
        <w:t xml:space="preserve">Khi đóng vai kể chuyện chúng ta cần giới thiệu bản thân chúng ta có thể lồng ghép giới thiệu về bài học rút ra từ câu chuyện hoặc sở thích nơi ở cuar mình….và dùng các từ như: </w:t>
      </w:r>
      <w:r w:rsidRPr="008C4A02">
        <w:rPr>
          <w:rFonts w:ascii="Times New Roman" w:eastAsia="Calibri" w:hAnsi="Times New Roman"/>
          <w:color w:val="000000"/>
          <w:lang w:val="nl-NL"/>
        </w:rPr>
        <w:t>mình, tôi, tớ, bác...để giới thiệu)</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lang w:val="nl-NL"/>
        </w:rPr>
        <w:t xml:space="preserve">+ Cách kể </w:t>
      </w:r>
      <w:r w:rsidRPr="008C4A02">
        <w:rPr>
          <w:rFonts w:ascii="Times New Roman" w:eastAsia="Calibri" w:hAnsi="Times New Roman"/>
          <w:color w:val="000000"/>
        </w:rPr>
        <w:t>lại các sự việc trong câu chuyện, cách kết thúc câu chuyện có gì khác nhau?</w:t>
      </w:r>
    </w:p>
    <w:p w:rsidR="008C4A02" w:rsidRPr="008C4A02" w:rsidRDefault="008C4A02" w:rsidP="008C4A02">
      <w:pPr>
        <w:jc w:val="both"/>
        <w:rPr>
          <w:rFonts w:ascii="Times New Roman" w:eastAsia="Calibri" w:hAnsi="Times New Roman"/>
          <w:color w:val="000000"/>
          <w:lang w:val="nl-NL"/>
        </w:rPr>
      </w:pPr>
      <w:r w:rsidRPr="008C4A02">
        <w:rPr>
          <w:rFonts w:ascii="Times New Roman" w:eastAsia="Calibri" w:hAnsi="Times New Roman"/>
          <w:color w:val="000000"/>
          <w:lang w:val="nl-NL"/>
        </w:rPr>
        <w:t>- Đại diện một số nhóm chia sẻ, nhóm khác nhận xét, bổ sung.</w:t>
      </w:r>
    </w:p>
    <w:p w:rsidR="008C4A02" w:rsidRPr="008C4A02" w:rsidRDefault="008C4A02" w:rsidP="008C4A02">
      <w:pPr>
        <w:jc w:val="both"/>
        <w:rPr>
          <w:rFonts w:ascii="Times New Roman" w:eastAsia="Calibri" w:hAnsi="Times New Roman"/>
          <w:color w:val="000000"/>
          <w:lang w:val="nl-NL"/>
        </w:rPr>
      </w:pPr>
      <w:r w:rsidRPr="008C4A02">
        <w:rPr>
          <w:rFonts w:ascii="Times New Roman" w:eastAsia="Calibri" w:hAnsi="Times New Roman"/>
          <w:color w:val="000000"/>
          <w:lang w:val="nl-NL"/>
        </w:rPr>
        <w:t>- GV nhận xét và hỏi thêm:</w:t>
      </w:r>
    </w:p>
    <w:p w:rsidR="008C4A02" w:rsidRPr="008C4A02" w:rsidRDefault="008C4A02" w:rsidP="008C4A02">
      <w:pPr>
        <w:jc w:val="both"/>
        <w:rPr>
          <w:rFonts w:ascii="Times New Roman" w:eastAsia="Calibri" w:hAnsi="Times New Roman"/>
          <w:i/>
          <w:color w:val="000000"/>
          <w:lang w:val="nl-NL"/>
        </w:rPr>
      </w:pPr>
      <w:r w:rsidRPr="008C4A02">
        <w:rPr>
          <w:rFonts w:ascii="Times New Roman" w:eastAsia="Calibri" w:hAnsi="Times New Roman"/>
          <w:color w:val="000000"/>
        </w:rPr>
        <w:t>+ So với bài văn hôm trước thì bài văn này chuột xù đã kể thiếu chi tiết nào</w:t>
      </w:r>
      <w:r w:rsidRPr="008C4A02">
        <w:rPr>
          <w:rFonts w:ascii="Times New Roman" w:eastAsia="Calibri" w:hAnsi="Times New Roman"/>
          <w:i/>
          <w:color w:val="000000"/>
        </w:rPr>
        <w:t>?  (</w:t>
      </w:r>
      <w:r w:rsidRPr="008C4A02">
        <w:rPr>
          <w:rFonts w:ascii="Times New Roman" w:eastAsia="Calibri" w:hAnsi="Times New Roman"/>
          <w:i/>
          <w:color w:val="000000"/>
          <w:lang w:val="nl-NL"/>
        </w:rPr>
        <w:t>Rắn tấn công mèo nhép và chuột xù cứu mèo nhép</w:t>
      </w:r>
      <w:r w:rsidRPr="008C4A02">
        <w:rPr>
          <w:rFonts w:ascii="Times New Roman" w:eastAsia="Calibri" w:hAnsi="Times New Roman"/>
          <w:i/>
          <w:color w:val="000000"/>
        </w:rPr>
        <w:t>)</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 Hãy kể thêm chi tiết còn thiếu theo lời nhân vật chuột xù?</w:t>
      </w:r>
    </w:p>
    <w:p w:rsidR="008C4A02" w:rsidRPr="008C4A02" w:rsidRDefault="008C4A02" w:rsidP="008C4A02">
      <w:pPr>
        <w:jc w:val="both"/>
        <w:rPr>
          <w:rFonts w:ascii="Times New Roman" w:eastAsia="Calibri" w:hAnsi="Times New Roman"/>
          <w:i/>
          <w:color w:val="000000"/>
        </w:rPr>
      </w:pPr>
      <w:r w:rsidRPr="008C4A02">
        <w:rPr>
          <w:rFonts w:ascii="Times New Roman" w:eastAsia="Calibri" w:hAnsi="Times New Roman"/>
          <w:color w:val="000000"/>
        </w:rPr>
        <w:t xml:space="preserve">+ Kể chuyện theo lời của nhân vật giúp cho câu chuyện như thế nào? </w:t>
      </w:r>
      <w:r w:rsidRPr="008C4A02">
        <w:rPr>
          <w:rFonts w:ascii="Times New Roman" w:eastAsia="Calibri" w:hAnsi="Times New Roman"/>
          <w:i/>
          <w:color w:val="000000"/>
        </w:rPr>
        <w:t>(Sinh động, tự nhiên và giúp cho bài văn mang đậm cá tính của người viết.)</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color w:val="000000"/>
        </w:rPr>
        <w:t>+ Bài văn đóng vai kể lại câu chuyện gồm mấy phần? mỗi phần cần nêu những gì?</w:t>
      </w:r>
    </w:p>
    <w:p w:rsidR="008C4A02" w:rsidRPr="008C4A02" w:rsidRDefault="008C4A02" w:rsidP="008C4A02">
      <w:pPr>
        <w:jc w:val="both"/>
        <w:rPr>
          <w:rFonts w:ascii="Times New Roman" w:eastAsia="Calibri" w:hAnsi="Times New Roman"/>
          <w:i/>
          <w:color w:val="000000"/>
        </w:rPr>
      </w:pPr>
      <w:r w:rsidRPr="008C4A02">
        <w:rPr>
          <w:rFonts w:ascii="Times New Roman" w:eastAsia="Calibri" w:hAnsi="Times New Roman"/>
          <w:i/>
          <w:color w:val="000000"/>
          <w:lang w:val="nl-NL"/>
        </w:rPr>
        <w:t>(</w:t>
      </w:r>
      <w:r w:rsidRPr="008C4A02">
        <w:rPr>
          <w:rFonts w:ascii="Times New Roman" w:eastAsia="Calibri" w:hAnsi="Times New Roman"/>
          <w:i/>
          <w:color w:val="000000"/>
        </w:rPr>
        <w:t xml:space="preserve">+ Mở bài: Nhân vật tự giới thiệu bản thân và giới thiệu câu chuyện. </w:t>
      </w:r>
    </w:p>
    <w:p w:rsidR="008C4A02" w:rsidRPr="008C4A02" w:rsidRDefault="008C4A02" w:rsidP="008C4A02">
      <w:pPr>
        <w:jc w:val="both"/>
        <w:rPr>
          <w:rFonts w:ascii="Times New Roman" w:eastAsia="Calibri" w:hAnsi="Times New Roman"/>
          <w:i/>
          <w:color w:val="000000"/>
        </w:rPr>
      </w:pPr>
      <w:r w:rsidRPr="008C4A02">
        <w:rPr>
          <w:rFonts w:ascii="Times New Roman" w:eastAsia="Calibri" w:hAnsi="Times New Roman"/>
          <w:i/>
          <w:color w:val="000000"/>
        </w:rPr>
        <w:t xml:space="preserve">+ Thân bài: Kể các sự việc theo cảm nhận của nhân vật. </w:t>
      </w:r>
    </w:p>
    <w:p w:rsidR="008C4A02" w:rsidRPr="008C4A02" w:rsidRDefault="008C4A02" w:rsidP="008C4A02">
      <w:pPr>
        <w:jc w:val="both"/>
        <w:rPr>
          <w:rFonts w:ascii="Times New Roman" w:eastAsia="Calibri" w:hAnsi="Times New Roman"/>
          <w:color w:val="000000"/>
        </w:rPr>
      </w:pPr>
      <w:r w:rsidRPr="008C4A02">
        <w:rPr>
          <w:rFonts w:ascii="Times New Roman" w:eastAsia="Calibri" w:hAnsi="Times New Roman"/>
          <w:i/>
          <w:color w:val="000000"/>
        </w:rPr>
        <w:t>+ Kết bài: Kể kết thúc câu chuyện theo cảm nhận của nhân vật</w:t>
      </w:r>
      <w:r w:rsidRPr="008C4A02">
        <w:rPr>
          <w:rFonts w:ascii="Times New Roman" w:eastAsia="Calibri" w:hAnsi="Times New Roman"/>
          <w:color w:val="000000"/>
          <w:lang w:val="nl-NL"/>
        </w:rPr>
        <w:t>)</w:t>
      </w:r>
    </w:p>
    <w:p w:rsidR="008C4A02" w:rsidRPr="008C4A02" w:rsidRDefault="008C4A02" w:rsidP="008C4A02">
      <w:pPr>
        <w:spacing w:line="276" w:lineRule="auto"/>
        <w:jc w:val="both"/>
        <w:rPr>
          <w:rFonts w:ascii="Times New Roman" w:eastAsia="Calibri" w:hAnsi="Times New Roman"/>
          <w:b/>
          <w:i/>
          <w:color w:val="000000"/>
          <w:lang w:val="nl-NL"/>
        </w:rPr>
      </w:pPr>
      <w:r w:rsidRPr="008C4A02">
        <w:rPr>
          <w:rFonts w:ascii="Times New Roman" w:eastAsia="Calibri" w:hAnsi="Times New Roman"/>
          <w:color w:val="000000"/>
        </w:rPr>
        <w:t>- GV nhận xét và chốt ghi nhớ: Qua bài tập 1, các em đã được làm quen với một cách sáng tạo trong bài văn kể lại câu chuyện: đóng vai một nhân vật để kể lại câu chuyện. Đây là một cách kể chuyện sinh động, tự nhiên và giúp cho bài văn mang đậm cá tính của người viết.</w:t>
      </w:r>
    </w:p>
    <w:p w:rsidR="008C4A02" w:rsidRPr="008C4A02" w:rsidRDefault="008C4A02" w:rsidP="008C4A02">
      <w:pPr>
        <w:spacing w:line="276" w:lineRule="auto"/>
        <w:ind w:firstLine="720"/>
        <w:jc w:val="both"/>
        <w:rPr>
          <w:rFonts w:ascii="Times New Roman" w:eastAsia="Calibri" w:hAnsi="Times New Roman"/>
          <w:b/>
          <w:color w:val="000000"/>
          <w:lang w:val="nl-NL"/>
        </w:rPr>
      </w:pPr>
      <w:r w:rsidRPr="008C4A02">
        <w:rPr>
          <w:rFonts w:ascii="Times New Roman" w:eastAsia="Calibri" w:hAnsi="Times New Roman"/>
          <w:b/>
          <w:color w:val="000000"/>
          <w:lang w:val="nl-NL"/>
        </w:rPr>
        <w:t>Bài 2. (Nhóm 4) Trao đổi về những điểm cần lưu ý khi đóng vai một nhân vật để kể lại câu chuyện.</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HS đọc yêu cầu của bài tập và trao đổi trong nhóm 4</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Đại diện 1-2 nhóm trình bày trước lớp.</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lastRenderedPageBreak/>
        <w:t>* Gợi ý: + Trước khi viết bài văn đóng vai kể chuyện, cần chọn nhân vật để đóng vai và chọn từ ngữ tự xưng phù hợp (Ví dụ: nếu đóng vai bác ngựa trong câu chuyện Một chuyến phiêu lưu thì không thể tự xưng là “tớ” được vì bác ngựa đã lớn tuổi rồi).</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Trong khi viết bài văn đóng vai kể chuyện, cần giới thiệu, kể lại câu chuyện và kể kết thúc của câu chuyện theo cảm nhận của mình; cần bộc lộ cảm xúc phù hợp với nhân vật mình đóng vai. Cần đảm bảo bài văn có đủ bố cục 3 phần: mở bài, thân bài, kết luận.</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GV nhận xét, chốt ý</w:t>
      </w:r>
    </w:p>
    <w:p w:rsidR="008C4A02" w:rsidRPr="008C4A02" w:rsidRDefault="008C4A02" w:rsidP="008C4A02">
      <w:pPr>
        <w:spacing w:line="276" w:lineRule="auto"/>
        <w:jc w:val="both"/>
        <w:rPr>
          <w:rFonts w:ascii="Times New Roman" w:eastAsia="Calibri" w:hAnsi="Times New Roman"/>
          <w:color w:val="000000"/>
          <w:lang w:val="nl-NL"/>
        </w:rPr>
      </w:pPr>
      <w:r w:rsidRPr="008C4A02">
        <w:rPr>
          <w:rFonts w:ascii="Times New Roman" w:eastAsia="Calibri" w:hAnsi="Times New Roman"/>
          <w:color w:val="000000"/>
          <w:lang w:val="nl-NL"/>
        </w:rPr>
        <w:t xml:space="preserve">- 1-2 HS đọc ghi nhớ trước lớp, cả lớp đọc thầm. </w:t>
      </w:r>
    </w:p>
    <w:p w:rsidR="008C4A02" w:rsidRPr="008C4A02" w:rsidRDefault="008C4A02" w:rsidP="008C4A02">
      <w:pPr>
        <w:spacing w:line="276" w:lineRule="auto"/>
        <w:ind w:firstLine="720"/>
        <w:jc w:val="both"/>
        <w:rPr>
          <w:rFonts w:ascii="Times New Roman" w:eastAsia="Calibri" w:hAnsi="Times New Roman"/>
          <w:b/>
          <w:color w:val="000000"/>
          <w:lang w:val="nl-NL"/>
        </w:rPr>
      </w:pPr>
      <w:r w:rsidRPr="008C4A02">
        <w:rPr>
          <w:rFonts w:ascii="Times New Roman" w:eastAsia="Calibri" w:hAnsi="Times New Roman"/>
          <w:b/>
          <w:color w:val="000000"/>
          <w:lang w:val="nl-NL"/>
        </w:rPr>
        <w:t xml:space="preserve">3. </w:t>
      </w:r>
      <w:r w:rsidRPr="008C4A02">
        <w:rPr>
          <w:rFonts w:ascii="Times New Roman" w:eastAsia="Calibri" w:hAnsi="Times New Roman"/>
          <w:b/>
          <w:color w:val="000000"/>
        </w:rPr>
        <w:t xml:space="preserve">Hoạt động </w:t>
      </w:r>
      <w:r w:rsidRPr="008C4A02">
        <w:rPr>
          <w:rFonts w:ascii="Times New Roman" w:eastAsia="Calibri" w:hAnsi="Times New Roman"/>
          <w:b/>
          <w:color w:val="000000"/>
          <w:lang w:val="nl-NL"/>
        </w:rPr>
        <w:t>Vận dụng, trải nghiệm.</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GV tổ chức thành trò chơi: Đoán nhân vật (Tôi là ai? Ai đoán nhanh?...).</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xml:space="preserve">+ 1 HS đóng vai một nhân vật và kể một đoạn truyện trước lớp, nhưng không được giới thiệu mình đang đóng vai nhân vật nào. </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Các HS khác đoán HS đang đóng vai nhân vật nào, trong câu chuyện gì.</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xml:space="preserve">+ HS (hoặc nhóm) đoán được nhanh và đúng sẽ chiến thắng. </w:t>
      </w:r>
    </w:p>
    <w:p w:rsidR="008C4A02" w:rsidRPr="008C4A02" w:rsidRDefault="008C4A02" w:rsidP="008C4A02">
      <w:pPr>
        <w:spacing w:line="276" w:lineRule="auto"/>
        <w:jc w:val="both"/>
        <w:rPr>
          <w:rFonts w:ascii="Times New Roman" w:eastAsia="Calibri" w:hAnsi="Times New Roman"/>
          <w:color w:val="000000"/>
        </w:rPr>
      </w:pPr>
      <w:r w:rsidRPr="008C4A02">
        <w:rPr>
          <w:rFonts w:ascii="Times New Roman" w:eastAsia="Calibri" w:hAnsi="Times New Roman"/>
          <w:color w:val="000000"/>
        </w:rPr>
        <w:t>- HS nhận xét phần đóng vai kể chuyện của bạn và rút ra những bài học để đóng vai kể chuyện hay hơn, tự nhiên hơn, hấp dẫn hơn.</w:t>
      </w:r>
    </w:p>
    <w:p w:rsidR="008C4A02" w:rsidRPr="008C4A02" w:rsidRDefault="008C4A02" w:rsidP="008C4A02">
      <w:pPr>
        <w:spacing w:line="276" w:lineRule="auto"/>
        <w:rPr>
          <w:rFonts w:ascii="Times New Roman" w:eastAsia="Calibri" w:hAnsi="Times New Roman"/>
          <w:b/>
          <w:color w:val="000000"/>
        </w:rPr>
      </w:pPr>
      <w:r w:rsidRPr="008C4A02">
        <w:rPr>
          <w:rFonts w:ascii="Times New Roman" w:eastAsia="Calibri" w:hAnsi="Times New Roman"/>
          <w:b/>
          <w:color w:val="000000"/>
        </w:rPr>
        <w:t>IV. ĐIỀU CHỈNH SAU BÀI DẠY:</w:t>
      </w:r>
    </w:p>
    <w:p w:rsidR="008C4A02" w:rsidRPr="008C4A02" w:rsidRDefault="008C4A02" w:rsidP="008C4A02">
      <w:pPr>
        <w:spacing w:line="276" w:lineRule="auto"/>
        <w:rPr>
          <w:rFonts w:ascii="Times New Roman" w:eastAsia="Calibri" w:hAnsi="Times New Roman"/>
          <w:color w:val="000000"/>
        </w:rPr>
      </w:pPr>
      <w:r w:rsidRPr="008C4A02">
        <w:rPr>
          <w:rFonts w:ascii="Times New Roman" w:eastAsia="Calibri" w:hAnsi="Times New Roman"/>
          <w:color w:val="000000"/>
        </w:rPr>
        <w:t>........................................................................................................................................</w:t>
      </w:r>
      <w:r>
        <w:rPr>
          <w:rFonts w:ascii="Times New Roman" w:eastAsia="Calibri" w:hAnsi="Times New Roman"/>
          <w:color w:val="000000"/>
        </w:rPr>
        <w:t>.</w:t>
      </w:r>
    </w:p>
    <w:p w:rsidR="008C4A02" w:rsidRPr="008C4A02" w:rsidRDefault="008C4A02" w:rsidP="008C4A02">
      <w:pPr>
        <w:spacing w:line="276" w:lineRule="auto"/>
        <w:rPr>
          <w:rFonts w:ascii="Times New Roman" w:eastAsia="Calibri" w:hAnsi="Times New Roman"/>
          <w:color w:val="000000"/>
        </w:rPr>
      </w:pPr>
      <w:r w:rsidRPr="008C4A02">
        <w:rPr>
          <w:rFonts w:ascii="Times New Roman" w:eastAsia="Calibri" w:hAnsi="Times New Roman"/>
          <w:color w:val="000000"/>
        </w:rPr>
        <w:t>...............................................................................................................</w:t>
      </w:r>
      <w:r>
        <w:rPr>
          <w:rFonts w:ascii="Times New Roman" w:eastAsia="Calibri" w:hAnsi="Times New Roman"/>
          <w:color w:val="000000"/>
        </w:rPr>
        <w:t>..........................</w:t>
      </w:r>
    </w:p>
    <w:p w:rsidR="008C4A02" w:rsidRPr="008C4A02" w:rsidRDefault="008C4A02" w:rsidP="008C4A02">
      <w:pPr>
        <w:spacing w:line="276" w:lineRule="auto"/>
        <w:rPr>
          <w:rFonts w:ascii="Times New Roman" w:eastAsia="Calibri" w:hAnsi="Times New Roman"/>
          <w:color w:val="000000"/>
        </w:rPr>
      </w:pPr>
    </w:p>
    <w:p w:rsidR="007C7C4E" w:rsidRPr="008C4A02" w:rsidRDefault="007C7C4E" w:rsidP="008C4A02">
      <w:pPr>
        <w:rPr>
          <w:rFonts w:ascii="Times New Roman" w:hAnsi="Times New Roman"/>
        </w:rPr>
      </w:pPr>
    </w:p>
    <w:sectPr w:rsidR="007C7C4E" w:rsidRPr="008C4A02"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B22498"/>
    <w:rsid w:val="00B454C0"/>
    <w:rsid w:val="00B5099A"/>
    <w:rsid w:val="00BA6AE0"/>
    <w:rsid w:val="00BC38E5"/>
    <w:rsid w:val="00BF1252"/>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66</cp:revision>
  <dcterms:created xsi:type="dcterms:W3CDTF">2024-11-13T02:54:00Z</dcterms:created>
  <dcterms:modified xsi:type="dcterms:W3CDTF">2024-12-24T02:48:00Z</dcterms:modified>
</cp:coreProperties>
</file>