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19" w:rsidRDefault="00496B19" w:rsidP="00496B19">
      <w:pPr>
        <w:spacing w:after="0" w:line="240" w:lineRule="auto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</w:rPr>
        <w:t>TIẾNG</w:t>
      </w:r>
      <w:r>
        <w:rPr>
          <w:b/>
          <w:bCs/>
          <w:szCs w:val="28"/>
          <w:lang w:val="vi-VN"/>
        </w:rPr>
        <w:t xml:space="preserve"> VIỆT</w:t>
      </w:r>
    </w:p>
    <w:p w:rsidR="00496B19" w:rsidRDefault="00496B19" w:rsidP="00496B19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LUYỆN</w:t>
      </w:r>
      <w:r>
        <w:rPr>
          <w:b/>
          <w:bCs/>
          <w:szCs w:val="28"/>
          <w:lang w:val="vi-VN"/>
        </w:rPr>
        <w:t xml:space="preserve"> TỪ VÀ CÂU</w:t>
      </w:r>
      <w:r>
        <w:rPr>
          <w:b/>
          <w:bCs/>
          <w:szCs w:val="28"/>
        </w:rPr>
        <w:t>: TRẠNG NGỮ CHỈ NGUYÊN NHÂN, MỤC ĐÍCH</w:t>
      </w:r>
    </w:p>
    <w:p w:rsidR="00496B19" w:rsidRDefault="00496B19" w:rsidP="00496B19">
      <w:pPr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>I. YÊU CẦU CẦN ĐẠT</w:t>
      </w:r>
    </w:p>
    <w:p w:rsidR="00496B19" w:rsidRDefault="00496B19" w:rsidP="00496B19">
      <w:pPr>
        <w:spacing w:after="0" w:line="240" w:lineRule="auto"/>
        <w:rPr>
          <w:szCs w:val="28"/>
        </w:rPr>
      </w:pPr>
      <w:r>
        <w:rPr>
          <w:szCs w:val="28"/>
        </w:rPr>
        <w:t>- Nhận biết được trạng ngữ chỉ nguyên nhân, mục đích.</w:t>
      </w:r>
    </w:p>
    <w:p w:rsidR="00496B19" w:rsidRDefault="00496B19" w:rsidP="00496B19">
      <w:pPr>
        <w:spacing w:after="0" w:line="240" w:lineRule="auto"/>
        <w:rPr>
          <w:szCs w:val="28"/>
        </w:rPr>
      </w:pPr>
      <w:r>
        <w:rPr>
          <w:szCs w:val="28"/>
        </w:rPr>
        <w:t>- Biết phân biệt và sử dụng đúng trạng ngữ chỉ nguyên nhân, trạng ngữ chỉ mục đích</w:t>
      </w:r>
    </w:p>
    <w:p w:rsidR="00496B19" w:rsidRDefault="00496B19" w:rsidP="00496B19">
      <w:pPr>
        <w:spacing w:after="0" w:line="240" w:lineRule="auto"/>
        <w:rPr>
          <w:szCs w:val="28"/>
        </w:rPr>
      </w:pPr>
      <w:r>
        <w:rPr>
          <w:szCs w:val="28"/>
        </w:rPr>
        <w:t>- Đặt được câu có trạng ngữ chỉ nguyên nhân, trạng ngữ chỉ mục đích</w:t>
      </w:r>
    </w:p>
    <w:p w:rsidR="00496B19" w:rsidRDefault="00496B19" w:rsidP="00496B19">
      <w:pPr>
        <w:spacing w:after="0" w:line="240" w:lineRule="auto"/>
        <w:rPr>
          <w:szCs w:val="28"/>
        </w:rPr>
      </w:pPr>
      <w:r>
        <w:rPr>
          <w:szCs w:val="28"/>
          <w:lang w:val="vi-VN"/>
        </w:rPr>
        <w:t>- N</w:t>
      </w:r>
      <w:r>
        <w:rPr>
          <w:szCs w:val="28"/>
        </w:rPr>
        <w:t>ăng lực ngôn ngữ, giao tiếp và hợp tác, giải quyết vấn đề sáng tạo.</w:t>
      </w:r>
    </w:p>
    <w:p w:rsidR="00496B19" w:rsidRDefault="00496B19" w:rsidP="00496B19">
      <w:pPr>
        <w:spacing w:after="0" w:line="240" w:lineRule="auto"/>
        <w:rPr>
          <w:szCs w:val="28"/>
        </w:rPr>
      </w:pPr>
      <w:r>
        <w:rPr>
          <w:szCs w:val="28"/>
          <w:lang w:val="vi-VN"/>
        </w:rPr>
        <w:t>- C</w:t>
      </w:r>
      <w:r>
        <w:rPr>
          <w:szCs w:val="28"/>
        </w:rPr>
        <w:t>hăm chỉ, trách nhiệm.</w:t>
      </w:r>
    </w:p>
    <w:p w:rsidR="00496B19" w:rsidRDefault="00496B19" w:rsidP="00496B19">
      <w:pPr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>II. ĐỒ DÙNG DẠY HỌC</w:t>
      </w:r>
    </w:p>
    <w:p w:rsidR="00496B19" w:rsidRDefault="00496B19" w:rsidP="00496B19">
      <w:pPr>
        <w:spacing w:after="0" w:line="240" w:lineRule="auto"/>
        <w:rPr>
          <w:szCs w:val="28"/>
        </w:rPr>
      </w:pPr>
      <w:r>
        <w:rPr>
          <w:szCs w:val="28"/>
          <w:lang w:val="vi-VN"/>
        </w:rPr>
        <w:t xml:space="preserve">- </w:t>
      </w:r>
      <w:r>
        <w:rPr>
          <w:szCs w:val="28"/>
        </w:rPr>
        <w:t xml:space="preserve"> GV: Tranh minh hoạ bài học.</w:t>
      </w:r>
    </w:p>
    <w:p w:rsidR="00496B19" w:rsidRDefault="00496B19" w:rsidP="00496B19">
      <w:pPr>
        <w:spacing w:after="0" w:line="240" w:lineRule="auto"/>
        <w:rPr>
          <w:szCs w:val="28"/>
        </w:rPr>
      </w:pPr>
      <w:r>
        <w:rPr>
          <w:szCs w:val="28"/>
        </w:rPr>
        <w:t>- HS: SGK, vở ghi.</w:t>
      </w:r>
    </w:p>
    <w:p w:rsidR="00496B19" w:rsidRDefault="00496B19" w:rsidP="00496B19">
      <w:pPr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>III. CÁC HOẠT ĐỘNG DẠY HỌC CHỦ YẾU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496B19" w:rsidTr="00B72CF1">
        <w:tc>
          <w:tcPr>
            <w:tcW w:w="4536" w:type="dxa"/>
            <w:tcBorders>
              <w:bottom w:val="dashed" w:sz="4" w:space="0" w:color="auto"/>
            </w:tcBorders>
          </w:tcPr>
          <w:p w:rsidR="00496B19" w:rsidRDefault="00496B19" w:rsidP="00B72CF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496B19" w:rsidRDefault="00496B19" w:rsidP="00B72CF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học sinh</w:t>
            </w:r>
          </w:p>
        </w:tc>
      </w:tr>
      <w:tr w:rsidR="00496B19" w:rsidTr="00B72CF1">
        <w:trPr>
          <w:trHeight w:val="77"/>
        </w:trPr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:rsidR="00496B19" w:rsidRDefault="00496B19" w:rsidP="00B72CF1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1. </w:t>
            </w:r>
            <w:r>
              <w:rPr>
                <w:b/>
                <w:bCs/>
                <w:szCs w:val="28"/>
                <w:lang w:val="nl-NL"/>
              </w:rPr>
              <w:t>Hoạt động mở đầu</w:t>
            </w:r>
            <w:r>
              <w:rPr>
                <w:b/>
                <w:bCs/>
                <w:szCs w:val="28"/>
                <w:lang w:val="vi-VN"/>
              </w:rPr>
              <w:t xml:space="preserve"> (4p)</w:t>
            </w:r>
          </w:p>
          <w:p w:rsidR="00496B19" w:rsidRDefault="00496B19" w:rsidP="00B72C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Mục tiêu: </w:t>
            </w:r>
          </w:p>
          <w:p w:rsidR="00496B19" w:rsidRDefault="00496B19" w:rsidP="00B72C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+ Tạo không khí vui vẻ, </w:t>
            </w:r>
            <w:r>
              <w:rPr>
                <w:szCs w:val="28"/>
                <w:lang w:val="vi-VN"/>
              </w:rPr>
              <w:t>p</w:t>
            </w:r>
            <w:r>
              <w:rPr>
                <w:szCs w:val="28"/>
              </w:rPr>
              <w:t>hấn khởi trước giờ học.</w:t>
            </w:r>
          </w:p>
          <w:p w:rsidR="00496B19" w:rsidRDefault="00496B19" w:rsidP="00B72C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+ Kiểm tra kiến thức đã học của học sinh ở bài trước.</w:t>
            </w:r>
          </w:p>
          <w:p w:rsidR="00496B19" w:rsidRDefault="00496B19" w:rsidP="00B72C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Cách tiến hành:</w:t>
            </w:r>
          </w:p>
        </w:tc>
      </w:tr>
      <w:tr w:rsidR="00496B19" w:rsidTr="00B72CF1">
        <w:tc>
          <w:tcPr>
            <w:tcW w:w="4536" w:type="dxa"/>
            <w:tcBorders>
              <w:bottom w:val="dashed" w:sz="4" w:space="0" w:color="auto"/>
            </w:tcBorders>
          </w:tcPr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tổ chức trò chơi” Hộp quà bí mật” để khởi động bài học.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1: Trạng ngữ chỉ thời gian trả lời cho câu hỏi nào?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2: Muốn tìm trạng ngữ chỉ nơi chốn em làm thế nào?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3: Tìm trạng ngữ trong câu sau?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Dưới sân trường, hoa phượng nở đỏ rực.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4: Trạng ngữ thường đửng ở vị trí nào trong câu?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và giới thiệu vào bài mới.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trò chơi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Trả lời….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Trả lời….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Trạng ngữ chỉ nơi chốn: Dưới sân trường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Trạng ngữ thường đứng ở đầu câu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496B19" w:rsidTr="00B72CF1"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96B19" w:rsidRDefault="00496B19" w:rsidP="00B72CF1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>2. Hình thành kiến thức</w:t>
            </w:r>
            <w:r>
              <w:rPr>
                <w:b/>
                <w:sz w:val="28"/>
                <w:szCs w:val="28"/>
                <w:lang w:val="vi-VN"/>
              </w:rPr>
              <w:t xml:space="preserve"> (15p)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Mục tiêu: Biết được thế nào là trạng ngữ chỉ nguyên nhân, trạng ngữ chỉ mục đích. Đặt được câu hỏi để tìm hai loại trạng ngữ này.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Cách tiến hành:</w:t>
            </w:r>
          </w:p>
        </w:tc>
      </w:tr>
      <w:tr w:rsidR="00496B19" w:rsidTr="00B72CF1"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496B19" w:rsidRDefault="00496B19" w:rsidP="00B72CF1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Tìm hiểu về trạng ngữ chỉ nguyên nhân, trạng ngữ chỉ mục đích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HS đọc yêu cầu và nội dung bài 1 H: Bài 1 yêu cầu gì?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Bài 1: Tìm trạng ngữ của mỗi câu sau và cho biết chúng bổ sung thông tin gì cho câu. 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a. Nhờ chuyến đi cùng bố, cậu bé hiểu được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lí do bố cậu yêu quý và kính trọng thầy giáo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cũ của mình.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b. Vì đã cống hiến đời mình cho Tổ quốc, các liệt sĩ được nhân dân đời đời ghi ơn.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c.</w:t>
            </w:r>
            <w:r>
              <w:t xml:space="preserve"> </w:t>
            </w:r>
            <w:r>
              <w:rPr>
                <w:szCs w:val="28"/>
              </w:rPr>
              <w:t>Để ghi nhớ công ơn của các thương binh liệt sĩ, trường em đã tổ chức hoạt động đền ơn đáp nghĩa.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GV nhắc lại nội dung bài 1 sau đó yêu cầu HS thảo luận nhóm 4 thực hiện yêu cầu bài 1 ( 3’) 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quan sát, hỗ trợ các nhóm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Đại diện các nhóm trình bày bài làm nhóm mình, nhóm khác nhận xét, bổ sung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Mời các nhóm khác nhận xét, bổ sung.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kết luận và tuyên dương.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Các trạng ngữ em vừa tìm đứng ở vị trí nào trong câu?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H: Trạng ngữ trong câu nào chỉ nguyên nhân?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Trạng ngữ câu nào chỉ mục đích?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kết luận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2. Đặt câu hỏi cho mỗi trạng ngữ vừa tìm được ở bài tập 1.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color w:val="0070C0"/>
                <w:szCs w:val="28"/>
              </w:rPr>
              <w:t>M</w:t>
            </w:r>
            <w:r>
              <w:rPr>
                <w:szCs w:val="28"/>
              </w:rPr>
              <w:t xml:space="preserve">: </w:t>
            </w:r>
            <w:r>
              <w:rPr>
                <w:i/>
                <w:szCs w:val="28"/>
              </w:rPr>
              <w:t>Nhờ đâu</w:t>
            </w:r>
            <w:r>
              <w:rPr>
                <w:szCs w:val="28"/>
              </w:rPr>
              <w:t xml:space="preserve"> cậu bé hiểu được lí do bố cậu yêu quý và kính trọng thầy giáo cũ của mình?</w:t>
            </w:r>
          </w:p>
          <w:p w:rsidR="00496B19" w:rsidRDefault="00496B19" w:rsidP="00B72C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 mời đại diện nhóm trình bày, bổ sung</w:t>
            </w:r>
          </w:p>
          <w:p w:rsidR="00496B19" w:rsidRDefault="00496B19" w:rsidP="00B72CF1">
            <w:pPr>
              <w:spacing w:after="0" w:line="240" w:lineRule="auto"/>
              <w:jc w:val="center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center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center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các nhóm.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Để tìm trạng ngữ chỉ nguyên nhân, em dùng câu hỏi nào?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Muốn tìm trạng ngữ chỉ mục đích, em dùng câu hỏi nào?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rút ra ghi nhớ: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b/>
                <w:i/>
                <w:szCs w:val="28"/>
              </w:rPr>
            </w:pPr>
            <w:r>
              <w:rPr>
                <w:szCs w:val="28"/>
              </w:rPr>
              <w:t>- GV lưu ý HS: Phân biệt hai loại trạng ngữ này.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1, lớp lắng nghe đọc thầm theo bạn.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trả lời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việc theo nhóm 4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Đại diện HS trình bày, nhận xét, bổ sung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a. Trạng ngữ: </w:t>
            </w:r>
            <w:r>
              <w:rPr>
                <w:i/>
                <w:szCs w:val="28"/>
              </w:rPr>
              <w:t>Nhờ chuyến đi cùng bố,</w:t>
            </w:r>
            <w:r>
              <w:rPr>
                <w:szCs w:val="28"/>
              </w:rPr>
              <w:t xml:space="preserve"> bổ sung thông tin về nguyên nhân của sự việc</w:t>
            </w:r>
            <w:r>
              <w:rPr>
                <w:szCs w:val="28"/>
                <w:lang w:val="nl-NL"/>
              </w:rPr>
              <w:t xml:space="preserve"> “</w:t>
            </w:r>
            <w:r>
              <w:rPr>
                <w:szCs w:val="28"/>
              </w:rPr>
              <w:t>lí do bố cậu yêu quý và kính trọng thầy giáo cũ của mình”.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b.</w:t>
            </w:r>
            <w:r>
              <w:rPr>
                <w:szCs w:val="28"/>
                <w:lang w:val="nl-NL"/>
              </w:rPr>
              <w:t xml:space="preserve"> Trạng ngữ:</w:t>
            </w:r>
            <w:r>
              <w:rPr>
                <w:szCs w:val="28"/>
              </w:rPr>
              <w:t xml:space="preserve"> </w:t>
            </w:r>
            <w:r>
              <w:rPr>
                <w:i/>
                <w:szCs w:val="28"/>
              </w:rPr>
              <w:t>Vì đã cống hiến đời mình cho Tổ quốc,</w:t>
            </w:r>
            <w:r>
              <w:rPr>
                <w:szCs w:val="28"/>
              </w:rPr>
              <w:t xml:space="preserve"> bổ sung thông tin về nguyên nhân của sự việc “các liệt sĩ được nhân dân đời đời ghi ơn”.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>c. Trạng ngữ:</w:t>
            </w:r>
            <w:r>
              <w:rPr>
                <w:szCs w:val="28"/>
              </w:rPr>
              <w:t xml:space="preserve"> </w:t>
            </w:r>
            <w:r>
              <w:rPr>
                <w:i/>
                <w:szCs w:val="28"/>
              </w:rPr>
              <w:t>Để ghi nhớ công ơn của các thương binh liệt sĩ</w:t>
            </w:r>
            <w:r>
              <w:rPr>
                <w:szCs w:val="28"/>
              </w:rPr>
              <w:t>, bổ sung thông tin về mục đích của hoạt động ‘trường em đã tổ chức hoạt động đền ơn đáp nghĩa”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trạng ngữ vừa tìm đúng ở đầu câu.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Trạng ngữ câu a, câu b chỉ nguyên nhân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Trạng ngữ câu c chỉ mục đích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cầu, đọc mẫu, làm bài theo nhóm đôi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các nhóm trình bày.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r>
              <w:rPr>
                <w:i/>
                <w:szCs w:val="28"/>
              </w:rPr>
              <w:t>Vì sao</w:t>
            </w:r>
            <w:r>
              <w:rPr>
                <w:szCs w:val="28"/>
              </w:rPr>
              <w:t>, các liệt sĩ được nhân dân đời đời ghi ơn?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c.</w:t>
            </w:r>
            <w:r>
              <w:t xml:space="preserve"> </w:t>
            </w:r>
            <w:r>
              <w:rPr>
                <w:szCs w:val="28"/>
              </w:rPr>
              <w:t xml:space="preserve">Trường em đã tổ chức hoạt động đền ơn đáp nghĩa </w:t>
            </w:r>
            <w:r>
              <w:rPr>
                <w:i/>
                <w:szCs w:val="28"/>
              </w:rPr>
              <w:t>để làm gì</w:t>
            </w:r>
            <w:r>
              <w:rPr>
                <w:szCs w:val="28"/>
              </w:rPr>
              <w:t>?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khác nhận xét, bổ sung.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Lắng nghe rút kinh nghiệm.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trả lời, nhận xét, bổ sung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- 3-4 HS đọc lại ghi nhớ trong SGK</w:t>
            </w:r>
          </w:p>
        </w:tc>
      </w:tr>
      <w:tr w:rsidR="00496B19" w:rsidTr="00B72CF1"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96B19" w:rsidRDefault="00496B19" w:rsidP="00B72CF1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>3</w:t>
            </w:r>
            <w:r>
              <w:rPr>
                <w:b/>
                <w:bCs/>
                <w:sz w:val="28"/>
                <w:szCs w:val="28"/>
              </w:rPr>
              <w:t>. Luyện tập, thực hành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(13p)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Mục tiêu: 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Tìm được trạng ngữ chỉ nguyên nhân, trạng ngữ chỉ mục đích trong các câu văn.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Phân biệt và sử dụng đúng trạng ngữ chỉ nguyên nhân và trạng ngữ chỉ mục đích  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Cách tiến hành:</w:t>
            </w:r>
          </w:p>
        </w:tc>
      </w:tr>
      <w:tr w:rsidR="00496B19" w:rsidTr="00B72CF1"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496B19" w:rsidRDefault="00496B19" w:rsidP="00B72CF1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Bài 3. Tìm trạng ngữ trong mỗi câu dưới đây và xếp vào nhóm thích hợp.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a. Nhờ nguồn nước trong lành, cánh đồng trở nên xanh mướt.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b. Để viết được bài văn hay, chúng ta cần đọc nhiều sách, truyện.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c. Nhằm giúp học sinh có trải nghiệm thực tế, nhà trường đã tổ chức nhiều hoạt động dã ngoại.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d. Vì có vẻ đẹp hùng vĩ và thơ mộng, Tây Bắc đã trở thành điểm đến của khách du lịch trong và ngoài nước.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HS đọc yêu cầu của bài.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HS làm việc theo nhóm 2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các nhóm trình bày.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các nhóm nhận xét.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nhận xét, kết luận, tuyên dương 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pacing w:val="-4"/>
                <w:szCs w:val="28"/>
                <w:lang w:val="nl-NL"/>
              </w:rPr>
            </w:pPr>
            <w:r>
              <w:rPr>
                <w:spacing w:val="-4"/>
                <w:szCs w:val="28"/>
                <w:lang w:val="nl-NL"/>
              </w:rPr>
              <w:t>- 1 HS đọc yêu cầu bài, lớp đọc thầm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Các nhóm tiến hành thảo luận    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trình bày kết quả thảo luận.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</w:tc>
      </w:tr>
      <w:tr w:rsidR="00496B19" w:rsidTr="00B72CF1"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496B19" w:rsidRDefault="00496B19" w:rsidP="00B72CF1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tập 4: Chọn vì, để hoặc nhờ thay cho ô vuông trong mỗi câu sau: 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a.</w:t>
            </w:r>
            <w:r>
              <w:rPr>
                <w:szCs w:val="28"/>
                <w:highlight w:val="cyan"/>
              </w:rPr>
              <w:t xml:space="preserve"> ?</w:t>
            </w:r>
            <w:r>
              <w:rPr>
                <w:szCs w:val="28"/>
              </w:rPr>
              <w:t xml:space="preserve"> mở rộng kiến thức, chúng ta cần đọc nhiều sách.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b. </w:t>
            </w:r>
            <w:r>
              <w:rPr>
                <w:szCs w:val="28"/>
                <w:highlight w:val="cyan"/>
              </w:rPr>
              <w:t>?</w:t>
            </w:r>
            <w:r>
              <w:rPr>
                <w:szCs w:val="28"/>
              </w:rPr>
              <w:t xml:space="preserve"> bác lao công, trường lớp lúc nào cũng sạch sẽ.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r>
              <w:rPr>
                <w:szCs w:val="28"/>
                <w:highlight w:val="cyan"/>
              </w:rPr>
              <w:t>?</w:t>
            </w:r>
            <w:r>
              <w:rPr>
                <w:szCs w:val="28"/>
              </w:rPr>
              <w:t xml:space="preserve"> mưa bão, nhiều cây cối bị gãy, đổ.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HS đọc yêu cầu của bài.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HS làm việc cá nhân, viết vào vở 3 câu trên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thu vở chấm một số bài, nhận xét, sửa sai và tuyên dương học sinh.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chung.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tập 5. 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Mời HS đọc yêu cầu bài tập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cầu HS làm nhóm đôi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một số nhóm trình bày, nhận xét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Khi đặt câu theo tranh em cần lưu ý điều gì?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- GV nhắc nhở lưu ý HS khi đặt câu, viết câu.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tập 4.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HS làm bài vào vở.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r>
              <w:rPr>
                <w:i/>
                <w:szCs w:val="28"/>
              </w:rPr>
              <w:t>Để</w:t>
            </w:r>
            <w:r>
              <w:rPr>
                <w:szCs w:val="28"/>
              </w:rPr>
              <w:t xml:space="preserve"> mở rộng kiến thức, chúng ta cần đọc nhiều sách.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b. </w:t>
            </w:r>
            <w:r>
              <w:rPr>
                <w:i/>
                <w:szCs w:val="28"/>
              </w:rPr>
              <w:t xml:space="preserve">Nhờ </w:t>
            </w:r>
            <w:r>
              <w:rPr>
                <w:szCs w:val="28"/>
              </w:rPr>
              <w:t>bác lao công, trường lớp lúc nào cũng sạch sẽ.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r>
              <w:rPr>
                <w:i/>
                <w:szCs w:val="28"/>
              </w:rPr>
              <w:t>Vì</w:t>
            </w:r>
            <w:r>
              <w:rPr>
                <w:szCs w:val="28"/>
              </w:rPr>
              <w:t xml:space="preserve"> mưa bão, nhiều cây cối bị gãy, đổ.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HS lắng nghe, rút kinh nghiệm.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to, lớp đọc thầm yêu càu bài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đặt câu cho nhau nghe và chỉ rõ trạng ngữ trong câu mình vừa đặt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trình bày bài làm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Tranh 1. Để rau xanh tốt, Mai rất chăm tưới nước và bắt sâu.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Tranh 2. Nhằm giữ cho bãi biển sạch đẹp, mọi người đã thu nhặt hết rác bẩn rơi vãi.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+Tranh 3. Để khỏe mạnh, chúng ta phải chăm tập thể dục.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Khi đặt câu theo tranh em lưu ý đặt câu theo nội dung bức tranh, viết đầu câu viết hoa, cuối câu có dấu chấm,..</w:t>
            </w:r>
          </w:p>
        </w:tc>
      </w:tr>
      <w:tr w:rsidR="00496B19" w:rsidTr="00B72CF1"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96B19" w:rsidRDefault="00496B19" w:rsidP="00B72CF1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4</w:t>
            </w:r>
            <w:r>
              <w:rPr>
                <w:b/>
                <w:bCs/>
                <w:szCs w:val="28"/>
                <w:lang w:val="nl-NL"/>
              </w:rPr>
              <w:t>. Vận dụng, trải nghiệm</w:t>
            </w:r>
            <w:r>
              <w:rPr>
                <w:b/>
                <w:bCs/>
                <w:szCs w:val="28"/>
                <w:lang w:val="vi-VN"/>
              </w:rPr>
              <w:t xml:space="preserve"> (3p)</w:t>
            </w:r>
          </w:p>
          <w:p w:rsidR="00496B19" w:rsidRDefault="00496B19" w:rsidP="00B72C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Mục tiêu: Củng cố những kiến thức đã học trong tiết học để học sinh khắc sâu nội dung.</w:t>
            </w:r>
          </w:p>
          <w:p w:rsidR="00496B19" w:rsidRDefault="00496B19" w:rsidP="00B72C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Cách tiến hành:</w:t>
            </w:r>
          </w:p>
        </w:tc>
      </w:tr>
      <w:tr w:rsidR="00496B19" w:rsidTr="00B72CF1"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tổ chức vận dụng bằng trò chơi “Ai nhanh – Ai đúng”.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Chọn đáp án đúng: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1. Trạng ngữ trong câu </w:t>
            </w:r>
            <w:r>
              <w:rPr>
                <w:i/>
                <w:szCs w:val="28"/>
              </w:rPr>
              <w:t>Để mài cho răng mòn đi,</w:t>
            </w:r>
            <w:r>
              <w:rPr>
                <w:szCs w:val="28"/>
              </w:rPr>
              <w:t xml:space="preserve"> chuột gặm các đồ vật cứng.” là trạng ngữ chỉ:</w:t>
            </w:r>
          </w:p>
          <w:p w:rsidR="00496B19" w:rsidRDefault="00496B19" w:rsidP="00B72CF1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Trạng ngữ nguyên nhân</w:t>
            </w:r>
          </w:p>
          <w:p w:rsidR="00496B19" w:rsidRDefault="00496B19" w:rsidP="00B72CF1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Trạng ngữ chỉ mục đích.</w:t>
            </w:r>
          </w:p>
          <w:p w:rsidR="00496B19" w:rsidRDefault="00496B19" w:rsidP="00B72CF1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Trạng ngữ chỉ thời gian</w:t>
            </w:r>
          </w:p>
          <w:p w:rsidR="00496B19" w:rsidRDefault="00496B19" w:rsidP="00B72CF1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Trạng ngữ chỉ nơi chốn.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2. Trạng ngữ thường được ngăn cách với bộ phận chính của câu bởi:</w:t>
            </w:r>
          </w:p>
          <w:p w:rsidR="00496B19" w:rsidRDefault="00496B19" w:rsidP="00B72CF1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Dấu chấm.</w:t>
            </w:r>
          </w:p>
          <w:p w:rsidR="00496B19" w:rsidRDefault="00496B19" w:rsidP="00B72CF1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Dấu phảy.</w:t>
            </w:r>
          </w:p>
          <w:p w:rsidR="00496B19" w:rsidRDefault="00496B19" w:rsidP="00B72CF1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Dấu hai chấm.</w:t>
            </w:r>
          </w:p>
          <w:p w:rsidR="00496B19" w:rsidRDefault="00496B19" w:rsidP="00B72CF1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Dấu hỏi.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xét, tuyên dương. (có thể trao quà,..)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dạy.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Dặn dò bài về nhà.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để vận dụng kiến thức đã học vào thực tiễn.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tham gia trò chơi vận dụng.</w:t>
            </w: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</w:p>
          <w:p w:rsidR="00496B19" w:rsidRDefault="00496B19" w:rsidP="00B72CF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</w:tc>
      </w:tr>
    </w:tbl>
    <w:p w:rsidR="00496B19" w:rsidRDefault="00496B19" w:rsidP="00496B19">
      <w:pPr>
        <w:spacing w:after="0" w:line="240" w:lineRule="auto"/>
        <w:ind w:left="426"/>
        <w:rPr>
          <w:rFonts w:ascii="Times New Roman Regular" w:hAnsi="Times New Roman Regular" w:cs="Times New Roman Regular"/>
          <w:b/>
          <w:szCs w:val="28"/>
        </w:rPr>
      </w:pPr>
      <w:r>
        <w:rPr>
          <w:rFonts w:ascii="Times New Roman Regular" w:hAnsi="Times New Roman Regular" w:cs="Times New Roman Regular"/>
          <w:b/>
          <w:szCs w:val="28"/>
        </w:rPr>
        <w:t>IV. ĐIỀU CHỈNH SAU BÀI</w:t>
      </w:r>
      <w:r>
        <w:rPr>
          <w:rFonts w:hAnsi="Times New Roman Regular" w:cs="Times New Roman Regular"/>
          <w:b/>
          <w:szCs w:val="28"/>
          <w:lang w:val="vi-VN"/>
        </w:rPr>
        <w:t xml:space="preserve"> </w:t>
      </w:r>
      <w:r>
        <w:rPr>
          <w:rFonts w:ascii="Times New Roman Regular" w:hAnsi="Times New Roman Regular" w:cs="Times New Roman Regular"/>
          <w:b/>
          <w:szCs w:val="28"/>
        </w:rPr>
        <w:t>DẠY</w:t>
      </w:r>
    </w:p>
    <w:p w:rsidR="00496B19" w:rsidRDefault="00496B19" w:rsidP="00496B19">
      <w:pPr>
        <w:spacing w:after="0" w:line="240" w:lineRule="auto"/>
        <w:ind w:left="426"/>
        <w:rPr>
          <w:rFonts w:ascii="Times New Roman Regular" w:hAnsi="Times New Roman Regular" w:cs="Times New Roman Regular"/>
          <w:szCs w:val="28"/>
          <w:lang w:val="vi-VN"/>
        </w:rPr>
      </w:pPr>
      <w:r>
        <w:rPr>
          <w:rFonts w:ascii="Times New Roman Regular" w:hAnsi="Times New Roman Regular" w:cs="Times New Roman Regular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41D" w:rsidRDefault="00496B19" w:rsidP="00496B19">
      <w:r>
        <w:rPr>
          <w:rFonts w:ascii="Times New Roman Regular" w:hAnsi="Times New Roman Regular" w:cs="Times New Roman Regular"/>
          <w:bCs/>
          <w:szCs w:val="28"/>
        </w:rPr>
        <w:t>--------------------------------------------</w:t>
      </w:r>
      <w:bookmarkStart w:id="0" w:name="_GoBack"/>
      <w:bookmarkEnd w:id="0"/>
    </w:p>
    <w:sectPr w:rsidR="00F9141D" w:rsidSect="00DA4A7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579"/>
    <w:multiLevelType w:val="multilevel"/>
    <w:tmpl w:val="0C0A157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2EBE"/>
    <w:multiLevelType w:val="multilevel"/>
    <w:tmpl w:val="11632E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19"/>
    <w:rsid w:val="00496B19"/>
    <w:rsid w:val="00BA1EA2"/>
    <w:rsid w:val="00DA4A72"/>
    <w:rsid w:val="00F9141D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19"/>
    <w:pPr>
      <w:spacing w:after="160" w:line="259" w:lineRule="auto"/>
    </w:pPr>
    <w:rPr>
      <w:rFonts w:ascii="Times New Roman" w:hAnsi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qFormat/>
    <w:rsid w:val="00496B1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96B19"/>
    <w:pPr>
      <w:spacing w:after="0" w:line="240" w:lineRule="auto"/>
      <w:ind w:left="720"/>
      <w:contextualSpacing/>
    </w:pPr>
    <w:rPr>
      <w:rFonts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19"/>
    <w:pPr>
      <w:spacing w:after="160" w:line="259" w:lineRule="auto"/>
    </w:pPr>
    <w:rPr>
      <w:rFonts w:ascii="Times New Roman" w:hAnsi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qFormat/>
    <w:rsid w:val="00496B1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96B19"/>
    <w:pPr>
      <w:spacing w:after="0" w:line="240" w:lineRule="auto"/>
      <w:ind w:left="720"/>
      <w:contextualSpacing/>
    </w:pPr>
    <w:rPr>
      <w:rFonts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2025-03-20T01:49:00Z</dcterms:created>
  <dcterms:modified xsi:type="dcterms:W3CDTF">2025-03-20T01:50:00Z</dcterms:modified>
</cp:coreProperties>
</file>