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D7F3" w14:textId="77777777" w:rsidR="003E25EA" w:rsidRPr="00C84F24" w:rsidRDefault="003E25EA" w:rsidP="003E25EA">
      <w:pPr>
        <w:tabs>
          <w:tab w:val="left" w:pos="2235"/>
        </w:tabs>
        <w:rPr>
          <w:b/>
          <w:lang w:val="vi-VN"/>
        </w:rPr>
      </w:pPr>
      <w:r w:rsidRPr="00C84F24">
        <w:rPr>
          <w:b/>
          <w:lang w:val="vi-VN"/>
        </w:rPr>
        <w:t>Ngày thứ: 5</w:t>
      </w:r>
    </w:p>
    <w:p w14:paraId="2BCE5AB2" w14:textId="77777777" w:rsidR="003E25EA" w:rsidRPr="00C84F24" w:rsidRDefault="003E25EA" w:rsidP="003E25EA">
      <w:pPr>
        <w:tabs>
          <w:tab w:val="left" w:pos="2235"/>
        </w:tabs>
        <w:rPr>
          <w:lang w:val="vi-VN"/>
        </w:rPr>
      </w:pPr>
      <w:r w:rsidRPr="00C84F24">
        <w:rPr>
          <w:lang w:val="vi-VN"/>
        </w:rPr>
        <w:t>Ngày soạn:</w:t>
      </w:r>
      <w:r w:rsidRPr="00C84F24">
        <w:t>1</w:t>
      </w:r>
      <w:r w:rsidRPr="00C84F24">
        <w:rPr>
          <w:lang w:val="vi-VN"/>
        </w:rPr>
        <w:t>1/</w:t>
      </w:r>
      <w:r w:rsidRPr="00C84F24">
        <w:t>9</w:t>
      </w:r>
      <w:r w:rsidRPr="00C84F24">
        <w:rPr>
          <w:lang w:val="vi-VN"/>
        </w:rPr>
        <w:t>/2024</w:t>
      </w:r>
    </w:p>
    <w:p w14:paraId="267A3B34" w14:textId="77777777" w:rsidR="003E25EA" w:rsidRDefault="003E25EA" w:rsidP="003E25EA">
      <w:pPr>
        <w:tabs>
          <w:tab w:val="left" w:pos="2235"/>
        </w:tabs>
      </w:pPr>
      <w:r w:rsidRPr="00C84F24">
        <w:rPr>
          <w:lang w:val="vi-VN"/>
        </w:rPr>
        <w:t>Ngày giảng:</w:t>
      </w:r>
      <w:r w:rsidRPr="00C84F24">
        <w:t xml:space="preserve"> Thứ Sáu ngày </w:t>
      </w:r>
      <w:r w:rsidRPr="00C84F24">
        <w:rPr>
          <w:lang w:val="vi-VN"/>
        </w:rPr>
        <w:t>20</w:t>
      </w:r>
      <w:r w:rsidRPr="00C84F24">
        <w:t xml:space="preserve"> tháng 9 năm 202</w:t>
      </w:r>
      <w:r w:rsidRPr="00C84F24">
        <w:rPr>
          <w:lang w:val="vi-VN"/>
        </w:rPr>
        <w:t>4</w:t>
      </w:r>
    </w:p>
    <w:p w14:paraId="7C3BA9AD" w14:textId="77777777" w:rsidR="00E841D6" w:rsidRPr="00B92797" w:rsidRDefault="00E841D6" w:rsidP="00E841D6">
      <w:pPr>
        <w:jc w:val="center"/>
        <w:rPr>
          <w:b/>
          <w:lang w:val="vi-VN"/>
        </w:rPr>
      </w:pPr>
      <w:r w:rsidRPr="00B92797">
        <w:rPr>
          <w:b/>
          <w:lang w:val="vi-VN"/>
        </w:rPr>
        <w:t>TIẾNG VIỆT - TIẾT 23</w:t>
      </w:r>
      <w:r>
        <w:rPr>
          <w:b/>
        </w:rPr>
        <w:t>+</w:t>
      </w:r>
      <w:r w:rsidRPr="00B92797">
        <w:rPr>
          <w:b/>
        </w:rPr>
        <w:t xml:space="preserve"> </w:t>
      </w:r>
      <w:r w:rsidRPr="00B92797">
        <w:rPr>
          <w:b/>
          <w:lang w:val="vi-VN"/>
        </w:rPr>
        <w:t>24</w:t>
      </w:r>
    </w:p>
    <w:p w14:paraId="17E94205" w14:textId="77777777" w:rsidR="00E841D6" w:rsidRPr="00B92797" w:rsidRDefault="00E841D6" w:rsidP="00E841D6">
      <w:pPr>
        <w:jc w:val="center"/>
        <w:rPr>
          <w:b/>
          <w:lang w:val="vi-VN"/>
        </w:rPr>
      </w:pPr>
      <w:r w:rsidRPr="00B92797">
        <w:rPr>
          <w:b/>
          <w:lang w:val="vi-VN"/>
        </w:rPr>
        <w:t>BÀI 5: ÔN TẬP VÀ KỂ CHUYỆN</w:t>
      </w:r>
    </w:p>
    <w:p w14:paraId="6A966A25" w14:textId="77777777" w:rsidR="00E841D6" w:rsidRPr="00B92797" w:rsidRDefault="00E841D6" w:rsidP="00E841D6">
      <w:pPr>
        <w:tabs>
          <w:tab w:val="left" w:pos="284"/>
        </w:tabs>
        <w:rPr>
          <w:b/>
          <w:lang w:val="vi-VN"/>
        </w:rPr>
      </w:pPr>
      <w:r>
        <w:rPr>
          <w:b/>
          <w:lang w:val="vi-VN"/>
        </w:rPr>
        <w:t>I.YÊU CẦU CẦN ĐẠT</w:t>
      </w:r>
      <w:r w:rsidRPr="00B92797">
        <w:rPr>
          <w:b/>
          <w:lang w:val="vi-VN"/>
        </w:rPr>
        <w:t>:</w:t>
      </w:r>
    </w:p>
    <w:p w14:paraId="2772ED5A" w14:textId="77777777" w:rsidR="00E841D6" w:rsidRPr="00B92797" w:rsidRDefault="00E841D6" w:rsidP="00E841D6">
      <w:pPr>
        <w:rPr>
          <w:lang w:val="vi-VN"/>
        </w:rPr>
      </w:pPr>
      <w:r w:rsidRPr="00B92797">
        <w:rPr>
          <w:lang w:val="vi-VN"/>
        </w:rPr>
        <w:t>- Nắm vững cách đọc các âm a, b, c, e, ê, thanh huyển, thanh sắc, cách đọc các tiếng, từ ngữ, câu có các âm a, b, c, e, ê, thanh huyến, thanh sắc, hiểu và trả lời được các câu hỏi có liên quan đến nội dung đã đọc.</w:t>
      </w:r>
    </w:p>
    <w:p w14:paraId="7F085C59" w14:textId="77777777" w:rsidR="00E841D6" w:rsidRPr="00B92797" w:rsidRDefault="00E841D6" w:rsidP="00E841D6">
      <w:pPr>
        <w:rPr>
          <w:lang w:val="vi-VN"/>
        </w:rPr>
      </w:pPr>
      <w:r w:rsidRPr="00B92797">
        <w:rPr>
          <w:lang w:val="vi-VN"/>
        </w:rPr>
        <w:t>- Phát triển kĩ năng viết thông qua viết từ ngữ chứa một số âm chữ đã học.</w:t>
      </w:r>
    </w:p>
    <w:p w14:paraId="7ECBCD8C" w14:textId="77777777" w:rsidR="00E841D6" w:rsidRPr="00B92797" w:rsidRDefault="00E841D6" w:rsidP="00E841D6">
      <w:pPr>
        <w:rPr>
          <w:lang w:val="vi-VN"/>
        </w:rPr>
      </w:pPr>
      <w:r w:rsidRPr="00B92797">
        <w:rPr>
          <w:lang w:val="vi-VN"/>
        </w:rPr>
        <w:t>- Phát triển kĩ năng nghe và nói thông qua hoạt động nghe kể câu chuyện Búp bê và dế mèn, trả lời câu hỏi về những gì đã nghe và kể lại câu chuyện. Qua câu chuyện, HS cũng được rèn luyện ý thức giúp đỡ việc nhà.</w:t>
      </w:r>
    </w:p>
    <w:p w14:paraId="6B996094" w14:textId="77777777" w:rsidR="00E841D6" w:rsidRPr="00B92797" w:rsidRDefault="00E841D6" w:rsidP="00E841D6">
      <w:pPr>
        <w:jc w:val="both"/>
        <w:rPr>
          <w:lang w:val="vi-VN"/>
        </w:rPr>
      </w:pPr>
      <w:r w:rsidRPr="00B92797">
        <w:rPr>
          <w:b/>
          <w:iCs/>
          <w:lang w:val="nl-NL"/>
        </w:rPr>
        <w:t xml:space="preserve">- </w:t>
      </w:r>
      <w:r w:rsidRPr="00B92797">
        <w:rPr>
          <w:lang w:val="nl-NL" w:eastAsia="vi-VN"/>
        </w:rPr>
        <w:t>Tự chủ - tự học, giao tiếp – hợp tác</w:t>
      </w:r>
      <w:r w:rsidRPr="00B92797">
        <w:rPr>
          <w:i/>
          <w:lang w:val="nl-NL" w:eastAsia="vi-VN"/>
        </w:rPr>
        <w:t>,</w:t>
      </w:r>
      <w:r w:rsidRPr="00B92797">
        <w:rPr>
          <w:lang w:val="nl-NL" w:eastAsia="vi-VN"/>
        </w:rPr>
        <w:t xml:space="preserve"> giải quyết vấn đề và sáng tạo.</w:t>
      </w:r>
      <w:r w:rsidRPr="00B92797">
        <w:rPr>
          <w:lang w:val="vi-VN"/>
        </w:rPr>
        <w:t xml:space="preserve"> </w:t>
      </w:r>
    </w:p>
    <w:p w14:paraId="761AFD2E" w14:textId="77777777" w:rsidR="00E841D6" w:rsidRPr="00B92797" w:rsidRDefault="00E841D6" w:rsidP="00E841D6">
      <w:pPr>
        <w:tabs>
          <w:tab w:val="left" w:pos="284"/>
        </w:tabs>
        <w:contextualSpacing/>
        <w:rPr>
          <w:lang w:val="vi-VN"/>
        </w:rPr>
      </w:pPr>
      <w:r w:rsidRPr="00B92797">
        <w:rPr>
          <w:b/>
        </w:rPr>
        <w:t xml:space="preserve">- </w:t>
      </w:r>
      <w:r w:rsidRPr="00B92797">
        <w:rPr>
          <w:lang w:val="vi-VN"/>
        </w:rPr>
        <w:t>Cảm nhận được những tình cảm tốt đẹp trong gia đình.</w:t>
      </w:r>
    </w:p>
    <w:p w14:paraId="046FD1D0" w14:textId="77777777" w:rsidR="00E841D6" w:rsidRPr="00C658FA" w:rsidRDefault="00E841D6" w:rsidP="00E841D6">
      <w:pPr>
        <w:tabs>
          <w:tab w:val="left" w:pos="284"/>
        </w:tabs>
        <w:contextualSpacing/>
        <w:rPr>
          <w:b/>
        </w:rPr>
      </w:pPr>
      <w:r w:rsidRPr="00B92797">
        <w:rPr>
          <w:b/>
          <w:lang w:val="vi-VN"/>
        </w:rPr>
        <w:t xml:space="preserve">II. ĐỒ DÙNG </w:t>
      </w:r>
      <w:r w:rsidRPr="00B92797">
        <w:rPr>
          <w:b/>
        </w:rPr>
        <w:t>-</w:t>
      </w:r>
      <w:r w:rsidRPr="00B92797">
        <w:rPr>
          <w:b/>
          <w:lang w:val="vi-VN"/>
        </w:rPr>
        <w:t xml:space="preserve"> DẠY HỌC</w:t>
      </w:r>
      <w:r>
        <w:rPr>
          <w:b/>
        </w:rPr>
        <w:t>:</w:t>
      </w:r>
    </w:p>
    <w:p w14:paraId="50D0D507" w14:textId="77777777" w:rsidR="00E841D6" w:rsidRPr="00B92797" w:rsidRDefault="00E841D6" w:rsidP="00E841D6">
      <w:pPr>
        <w:tabs>
          <w:tab w:val="left" w:pos="284"/>
        </w:tabs>
        <w:contextualSpacing/>
        <w:rPr>
          <w:lang w:val="vi-VN"/>
        </w:rPr>
      </w:pPr>
      <w:r w:rsidRPr="00B92797">
        <w:rPr>
          <w:b/>
          <w:lang w:val="vi-VN"/>
        </w:rPr>
        <w:t xml:space="preserve">1. </w:t>
      </w:r>
      <w:r w:rsidRPr="00B92797">
        <w:rPr>
          <w:b/>
        </w:rPr>
        <w:t>Giáo viên</w:t>
      </w:r>
      <w:r w:rsidRPr="00B92797">
        <w:rPr>
          <w:b/>
          <w:lang w:val="vi-VN"/>
        </w:rPr>
        <w:t xml:space="preserve">: </w:t>
      </w:r>
      <w:r w:rsidRPr="00B92797">
        <w:rPr>
          <w:lang w:val="vi-VN"/>
        </w:rPr>
        <w:t xml:space="preserve">SGK, </w:t>
      </w:r>
      <w:r w:rsidRPr="00B92797">
        <w:rPr>
          <w:iCs/>
          <w:lang w:val="vi-VN"/>
        </w:rPr>
        <w:t xml:space="preserve">Laptop; clip, slide tranh minh họa, </w:t>
      </w:r>
      <w:r w:rsidRPr="00B92797">
        <w:rPr>
          <w:lang w:val="vi-VN"/>
        </w:rPr>
        <w:t>vi deo chữ mẫu, bài hát , bộ ghép chữ</w:t>
      </w:r>
    </w:p>
    <w:p w14:paraId="76895DC8" w14:textId="77777777" w:rsidR="00E841D6" w:rsidRPr="00B92797" w:rsidRDefault="00E841D6" w:rsidP="00E841D6">
      <w:pPr>
        <w:tabs>
          <w:tab w:val="left" w:pos="284"/>
        </w:tabs>
        <w:contextualSpacing/>
        <w:rPr>
          <w:lang w:val="vi-VN"/>
        </w:rPr>
      </w:pPr>
      <w:r w:rsidRPr="00B92797">
        <w:rPr>
          <w:b/>
        </w:rPr>
        <w:t>2. Học sinh</w:t>
      </w:r>
      <w:r w:rsidRPr="00B92797">
        <w:rPr>
          <w:lang w:val="vi-VN"/>
        </w:rPr>
        <w:t xml:space="preserve">: </w:t>
      </w:r>
      <w:r w:rsidRPr="00B92797">
        <w:t>B</w:t>
      </w:r>
      <w:r w:rsidRPr="00B92797">
        <w:rPr>
          <w:lang w:val="vi-VN"/>
        </w:rPr>
        <w:t>ảng con, vở tập viết, SGK,</w:t>
      </w:r>
      <w:r w:rsidRPr="00B92797">
        <w:rPr>
          <w:iCs/>
          <w:lang w:val="vi-VN"/>
        </w:rPr>
        <w:t xml:space="preserve"> </w:t>
      </w:r>
      <w:r w:rsidRPr="00B92797">
        <w:rPr>
          <w:lang w:val="vi-VN"/>
        </w:rPr>
        <w:t>bộ ghép chữ</w:t>
      </w:r>
    </w:p>
    <w:p w14:paraId="0EDFC59C" w14:textId="77777777" w:rsidR="00E841D6" w:rsidRPr="00B92797" w:rsidRDefault="00E841D6" w:rsidP="00E841D6">
      <w:pPr>
        <w:tabs>
          <w:tab w:val="left" w:pos="284"/>
        </w:tabs>
        <w:contextualSpacing/>
        <w:rPr>
          <w:b/>
          <w:lang w:val="nl-NL"/>
        </w:rPr>
      </w:pPr>
      <w:r w:rsidRPr="00B92797">
        <w:rPr>
          <w:b/>
          <w:lang w:val="nl-NL"/>
        </w:rPr>
        <w:t>III. CÁC HOẠT ĐỘNG DẠY HỌC</w:t>
      </w:r>
      <w:r>
        <w:rPr>
          <w:b/>
          <w:lang w:val="nl-NL"/>
        </w:rPr>
        <w:t>:</w:t>
      </w:r>
      <w:r w:rsidRPr="00B92797">
        <w:rPr>
          <w:b/>
          <w:lang w:val="nl-NL"/>
        </w:rPr>
        <w:t xml:space="preserve"> </w:t>
      </w:r>
    </w:p>
    <w:tbl>
      <w:tblPr>
        <w:tblW w:w="5000" w:type="pct"/>
        <w:tblLook w:val="0000" w:firstRow="0" w:lastRow="0" w:firstColumn="0" w:lastColumn="0" w:noHBand="0" w:noVBand="0"/>
      </w:tblPr>
      <w:tblGrid>
        <w:gridCol w:w="5869"/>
        <w:gridCol w:w="3900"/>
      </w:tblGrid>
      <w:tr w:rsidR="00E841D6" w:rsidRPr="00B92797" w14:paraId="1B81F8EE" w14:textId="77777777" w:rsidTr="00301D84">
        <w:tc>
          <w:tcPr>
            <w:tcW w:w="3004" w:type="pct"/>
            <w:tcBorders>
              <w:top w:val="single" w:sz="4" w:space="0" w:color="000000"/>
              <w:left w:val="single" w:sz="4" w:space="0" w:color="000000"/>
              <w:bottom w:val="single" w:sz="4" w:space="0" w:color="000000"/>
              <w:right w:val="single" w:sz="4" w:space="0" w:color="000000"/>
            </w:tcBorders>
          </w:tcPr>
          <w:p w14:paraId="39ACA034" w14:textId="77777777" w:rsidR="00E841D6" w:rsidRPr="00B92797" w:rsidRDefault="00E841D6" w:rsidP="00301D84">
            <w:pPr>
              <w:jc w:val="center"/>
              <w:rPr>
                <w:b/>
                <w:lang w:val="fr-FR"/>
              </w:rPr>
            </w:pPr>
            <w:r w:rsidRPr="00B92797">
              <w:rPr>
                <w:b/>
                <w:lang w:val="fr-FR"/>
              </w:rPr>
              <w:t xml:space="preserve">  Hoạt động của giáo viên</w:t>
            </w:r>
          </w:p>
        </w:tc>
        <w:tc>
          <w:tcPr>
            <w:tcW w:w="1996" w:type="pct"/>
            <w:tcBorders>
              <w:top w:val="single" w:sz="4" w:space="0" w:color="000000"/>
              <w:left w:val="single" w:sz="4" w:space="0" w:color="000000"/>
              <w:bottom w:val="single" w:sz="4" w:space="0" w:color="000000"/>
              <w:right w:val="single" w:sz="4" w:space="0" w:color="000000"/>
            </w:tcBorders>
          </w:tcPr>
          <w:p w14:paraId="2E8ABD03" w14:textId="77777777" w:rsidR="00E841D6" w:rsidRPr="00B92797" w:rsidRDefault="00E841D6" w:rsidP="00301D84">
            <w:pPr>
              <w:jc w:val="center"/>
              <w:rPr>
                <w:b/>
                <w:lang w:val="fr-FR"/>
              </w:rPr>
            </w:pPr>
            <w:r w:rsidRPr="00B92797">
              <w:rPr>
                <w:b/>
                <w:lang w:val="fr-FR"/>
              </w:rPr>
              <w:t>Hoạt động của học sinh</w:t>
            </w:r>
          </w:p>
        </w:tc>
      </w:tr>
      <w:tr w:rsidR="00E841D6" w:rsidRPr="00B92797" w14:paraId="0E7ED15D" w14:textId="77777777" w:rsidTr="00301D84">
        <w:tc>
          <w:tcPr>
            <w:tcW w:w="3004" w:type="pct"/>
            <w:tcBorders>
              <w:top w:val="single" w:sz="4" w:space="0" w:color="000000"/>
              <w:left w:val="single" w:sz="4" w:space="0" w:color="000000"/>
              <w:bottom w:val="single" w:sz="4" w:space="0" w:color="000000"/>
              <w:right w:val="single" w:sz="4" w:space="0" w:color="000000"/>
            </w:tcBorders>
          </w:tcPr>
          <w:p w14:paraId="643777F5" w14:textId="77777777" w:rsidR="00E841D6" w:rsidRPr="00B92797" w:rsidRDefault="00E841D6" w:rsidP="00301D84">
            <w:pPr>
              <w:jc w:val="center"/>
              <w:rPr>
                <w:b/>
              </w:rPr>
            </w:pPr>
            <w:r w:rsidRPr="00B92797">
              <w:rPr>
                <w:b/>
              </w:rPr>
              <w:t>TIẾT 1</w:t>
            </w:r>
          </w:p>
          <w:p w14:paraId="3F01E65E" w14:textId="77777777" w:rsidR="00E841D6" w:rsidRPr="00B92797" w:rsidRDefault="00E841D6" w:rsidP="00301D84">
            <w:pPr>
              <w:jc w:val="both"/>
              <w:rPr>
                <w:b/>
              </w:rPr>
            </w:pPr>
            <w:r w:rsidRPr="00B92797">
              <w:rPr>
                <w:b/>
              </w:rPr>
              <w:t>1. Khởi động, kết nối</w:t>
            </w:r>
            <w:r>
              <w:rPr>
                <w:b/>
              </w:rPr>
              <w:t>:</w:t>
            </w:r>
            <w:r w:rsidRPr="00B92797">
              <w:rPr>
                <w:b/>
              </w:rPr>
              <w:t xml:space="preserve"> </w:t>
            </w:r>
            <w:r>
              <w:rPr>
                <w:b/>
                <w:noProof/>
              </w:rPr>
              <w:t>(2-5’)</w:t>
            </w:r>
          </w:p>
          <w:p w14:paraId="46EF815C" w14:textId="77777777" w:rsidR="00E841D6" w:rsidRPr="00B92797" w:rsidRDefault="00E841D6" w:rsidP="00301D84">
            <w:pPr>
              <w:jc w:val="both"/>
            </w:pPr>
            <w:r w:rsidRPr="00B92797">
              <w:t>- Gv cho học sinh hát</w:t>
            </w:r>
            <w:r>
              <w:t xml:space="preserve">: </w:t>
            </w:r>
            <w:r w:rsidRPr="00E26409">
              <w:rPr>
                <w:b/>
              </w:rPr>
              <w:t>Vui đến trường</w:t>
            </w:r>
          </w:p>
          <w:p w14:paraId="6D427EC3" w14:textId="77777777" w:rsidR="00E841D6" w:rsidRPr="00B92797" w:rsidRDefault="00E841D6" w:rsidP="00301D84">
            <w:pPr>
              <w:jc w:val="both"/>
            </w:pPr>
            <w:r w:rsidRPr="00B92797">
              <w:t xml:space="preserve">- Gv nhận xét </w:t>
            </w:r>
          </w:p>
          <w:p w14:paraId="2B05DE9A" w14:textId="77777777" w:rsidR="00E841D6" w:rsidRPr="00B92797" w:rsidRDefault="00E841D6" w:rsidP="00301D84">
            <w:pPr>
              <w:jc w:val="both"/>
            </w:pPr>
            <w:r w:rsidRPr="00B92797">
              <w:t>- Gv dẫn dắt vào bài</w:t>
            </w:r>
          </w:p>
          <w:p w14:paraId="1B3972D2" w14:textId="77777777" w:rsidR="00E841D6" w:rsidRPr="00B92797" w:rsidRDefault="00E841D6" w:rsidP="00301D84">
            <w:pPr>
              <w:rPr>
                <w:b/>
              </w:rPr>
            </w:pPr>
            <w:r w:rsidRPr="00B92797">
              <w:rPr>
                <w:b/>
              </w:rPr>
              <w:t>2. Hình thành kiến thức mới</w:t>
            </w:r>
            <w:r>
              <w:rPr>
                <w:rFonts w:eastAsia="SimSun"/>
                <w:lang w:eastAsia="zh-CN"/>
              </w:rPr>
              <w:t>:</w:t>
            </w:r>
            <w:r w:rsidRPr="00B92797">
              <w:rPr>
                <w:b/>
              </w:rPr>
              <w:t>( 55-60</w:t>
            </w:r>
            <w:r>
              <w:rPr>
                <w:b/>
              </w:rPr>
              <w:t>’)</w:t>
            </w:r>
          </w:p>
          <w:p w14:paraId="05F69099" w14:textId="77777777" w:rsidR="00E841D6" w:rsidRPr="00B92797" w:rsidRDefault="00E841D6" w:rsidP="00301D84">
            <w:pPr>
              <w:rPr>
                <w:b/>
              </w:rPr>
            </w:pPr>
            <w:r w:rsidRPr="00B92797">
              <w:rPr>
                <w:b/>
              </w:rPr>
              <w:t xml:space="preserve">Hoạt động 1. Đọc âm, tiếng, từ ngữ </w:t>
            </w:r>
          </w:p>
          <w:p w14:paraId="5F15FACC" w14:textId="77777777" w:rsidR="00E841D6" w:rsidRPr="00B92797" w:rsidRDefault="00E841D6" w:rsidP="00301D84">
            <w:r w:rsidRPr="00B92797">
              <w:rPr>
                <w:b/>
              </w:rPr>
              <w:t>a. Đọc tiếng:</w:t>
            </w:r>
            <w:r w:rsidRPr="00B92797">
              <w:t xml:space="preserve"> </w:t>
            </w:r>
          </w:p>
          <w:p w14:paraId="69434D4E" w14:textId="77777777" w:rsidR="00E841D6" w:rsidRPr="00B92797" w:rsidRDefault="00E841D6" w:rsidP="00301D84">
            <w:r w:rsidRPr="00B92797">
              <w:t>- GV yêu cầu HS ghép âm đấu với nguyên âm để tạo thành tiếng (theo mẫu) và đọc to</w:t>
            </w:r>
          </w:p>
          <w:p w14:paraId="55F9AA70" w14:textId="77777777" w:rsidR="00E841D6" w:rsidRPr="00B92797" w:rsidRDefault="00E841D6" w:rsidP="00301D84">
            <w:r w:rsidRPr="00B92797">
              <w:t>tiếng được tạo ra: theo cá nhân, theo nhóm và đồng thanh cả lớp.</w:t>
            </w:r>
          </w:p>
          <w:p w14:paraId="660C6340" w14:textId="77777777" w:rsidR="00E841D6" w:rsidRPr="00B92797" w:rsidRDefault="00E841D6" w:rsidP="00301D84">
            <w:r w:rsidRPr="00B92797">
              <w:t>- Sau khi đọc tiếng có thanh ngang, GV có thể cho HS bổ sung các thanh điệu khác nhau để tạo thành những tiếng khác nhau và đọc to những tiếng đó.</w:t>
            </w:r>
          </w:p>
          <w:p w14:paraId="044882EB" w14:textId="77777777" w:rsidR="00E841D6" w:rsidRPr="00B92797" w:rsidRDefault="00E841D6" w:rsidP="00301D84">
            <w:r w:rsidRPr="00B92797">
              <w:rPr>
                <w:b/>
              </w:rPr>
              <w:t>b. Đọc từ ngữ:</w:t>
            </w:r>
            <w:r w:rsidRPr="00B92797">
              <w:t xml:space="preserve"> </w:t>
            </w:r>
          </w:p>
          <w:p w14:paraId="6CD31DBA" w14:textId="77777777" w:rsidR="00E841D6" w:rsidRPr="00B92797" w:rsidRDefault="00E841D6" w:rsidP="00301D84">
            <w:r w:rsidRPr="00B92797">
              <w:t xml:space="preserve">- GV yêu cầu HS đọc thành tiếng cá nhân, nhóm), đọc đóng thanh (cả lớp). </w:t>
            </w:r>
          </w:p>
          <w:p w14:paraId="7A2856C9" w14:textId="77777777" w:rsidR="00E841D6" w:rsidRPr="00B92797" w:rsidRDefault="00E841D6" w:rsidP="00301D84">
            <w:pPr>
              <w:rPr>
                <w:b/>
              </w:rPr>
            </w:pPr>
            <w:r w:rsidRPr="00B92797">
              <w:rPr>
                <w:b/>
              </w:rPr>
              <w:t>Hoạt động 2</w:t>
            </w:r>
            <w:r>
              <w:rPr>
                <w:b/>
              </w:rPr>
              <w:t>:</w:t>
            </w:r>
            <w:r w:rsidRPr="00B92797">
              <w:rPr>
                <w:b/>
              </w:rPr>
              <w:t xml:space="preserve"> Đọc câu </w:t>
            </w:r>
          </w:p>
          <w:p w14:paraId="789664B6" w14:textId="77777777" w:rsidR="00E841D6" w:rsidRPr="00B92797" w:rsidRDefault="00E841D6" w:rsidP="00301D84">
            <w:r w:rsidRPr="00B92797">
              <w:t>- HS đọc thầm cả câu, tìm tiếng có chứa các âm đã học trong tuần.</w:t>
            </w:r>
          </w:p>
          <w:p w14:paraId="3CA29886" w14:textId="77777777" w:rsidR="00E841D6" w:rsidRPr="00B92797" w:rsidRDefault="00E841D6" w:rsidP="00301D84">
            <w:r w:rsidRPr="00B92797">
              <w:t>- GV đọc mẫu.</w:t>
            </w:r>
          </w:p>
          <w:p w14:paraId="44C210A4" w14:textId="77777777" w:rsidR="00E841D6" w:rsidRPr="00B92797" w:rsidRDefault="00E841D6" w:rsidP="00301D84">
            <w:r w:rsidRPr="00B92797">
              <w:lastRenderedPageBreak/>
              <w:t>- GV yêu cầu HS đọc thành tiếng cả câu (theo cả nhân hoặc theo nhóm), sau đó cả lớp đọc đồng thanh theo GV.</w:t>
            </w:r>
          </w:p>
          <w:p w14:paraId="640533C0" w14:textId="77777777" w:rsidR="00E841D6" w:rsidRPr="00B92797" w:rsidRDefault="00E841D6" w:rsidP="00301D84">
            <w:pPr>
              <w:rPr>
                <w:b/>
              </w:rPr>
            </w:pPr>
            <w:r>
              <w:rPr>
                <w:b/>
              </w:rPr>
              <w:t>Hoạt động 3:</w:t>
            </w:r>
            <w:r w:rsidRPr="00B92797">
              <w:rPr>
                <w:b/>
              </w:rPr>
              <w:t xml:space="preserve"> Viết </w:t>
            </w:r>
          </w:p>
          <w:p w14:paraId="369F343A" w14:textId="77777777" w:rsidR="00E841D6" w:rsidRPr="00B92797" w:rsidRDefault="00E841D6" w:rsidP="00301D84">
            <w:r w:rsidRPr="00B92797">
              <w:t>- GV hướng dẫn HS tỏ và viết chữ số (6, 7, 8, 9, 0) và cụm từ bế bê vào vở Tập viết 1, tập một. Số lần lặp lại tuỳ thuộc vào thời gian.</w:t>
            </w:r>
          </w:p>
          <w:p w14:paraId="14A368FE" w14:textId="77777777" w:rsidR="00E841D6" w:rsidRPr="00B92797" w:rsidRDefault="00E841D6" w:rsidP="00301D84">
            <w:r w:rsidRPr="00B92797">
              <w:t>- GV lưu ý HS cách nói nét giữa các chữ cái, vị trí của dấu thanh, khoảng cách giữa các chữ.</w:t>
            </w:r>
          </w:p>
          <w:p w14:paraId="5BFF9C88" w14:textId="77777777" w:rsidR="00E841D6" w:rsidRPr="00B92797" w:rsidRDefault="00E841D6" w:rsidP="00301D84">
            <w:r w:rsidRPr="00B92797">
              <w:t>- GV quan sát và sửa lỗi cho HS.</w:t>
            </w:r>
          </w:p>
          <w:p w14:paraId="7824F973" w14:textId="77777777" w:rsidR="00E841D6" w:rsidRPr="00B92797" w:rsidRDefault="00E841D6" w:rsidP="00301D84">
            <w:pPr>
              <w:jc w:val="center"/>
            </w:pPr>
            <w:r w:rsidRPr="00B92797">
              <w:rPr>
                <w:b/>
              </w:rPr>
              <w:t>TIẾT 2</w:t>
            </w:r>
          </w:p>
          <w:p w14:paraId="3D82AE22" w14:textId="77777777" w:rsidR="00E841D6" w:rsidRPr="00B92797" w:rsidRDefault="00E841D6" w:rsidP="00301D84">
            <w:pPr>
              <w:rPr>
                <w:b/>
              </w:rPr>
            </w:pPr>
            <w:r w:rsidRPr="00B92797">
              <w:rPr>
                <w:b/>
              </w:rPr>
              <w:t>Hoạt động 4</w:t>
            </w:r>
            <w:r>
              <w:rPr>
                <w:b/>
              </w:rPr>
              <w:t>:</w:t>
            </w:r>
            <w:r w:rsidRPr="00B92797">
              <w:rPr>
                <w:b/>
              </w:rPr>
              <w:t xml:space="preserve"> Kể chuyện </w:t>
            </w:r>
          </w:p>
          <w:p w14:paraId="595F23D8" w14:textId="77777777" w:rsidR="00E841D6" w:rsidRPr="00B92797" w:rsidRDefault="00E841D6" w:rsidP="00301D84">
            <w:pPr>
              <w:rPr>
                <w:b/>
              </w:rPr>
            </w:pPr>
            <w:r w:rsidRPr="00B92797">
              <w:rPr>
                <w:b/>
              </w:rPr>
              <w:t>a. Văn bản</w:t>
            </w:r>
          </w:p>
          <w:p w14:paraId="31EEF8FA" w14:textId="77777777" w:rsidR="00E841D6" w:rsidRPr="00B92797" w:rsidRDefault="00E841D6" w:rsidP="00301D84">
            <w:pPr>
              <w:jc w:val="center"/>
              <w:rPr>
                <w:b/>
              </w:rPr>
            </w:pPr>
            <w:r w:rsidRPr="00B92797">
              <w:rPr>
                <w:b/>
              </w:rPr>
              <w:t>BÚP BÊ VÀ DẾ MÈN</w:t>
            </w:r>
          </w:p>
          <w:p w14:paraId="37D24AB0" w14:textId="77777777" w:rsidR="00E841D6" w:rsidRPr="00B92797" w:rsidRDefault="00E841D6" w:rsidP="00301D84">
            <w:r w:rsidRPr="00B92797">
              <w:rPr>
                <w:b/>
              </w:rPr>
              <w:t>b. GV kể chuyện, đặt câu hỏi và HS trả lời</w:t>
            </w:r>
            <w:r w:rsidRPr="00B92797">
              <w:t xml:space="preserve"> </w:t>
            </w:r>
          </w:p>
          <w:p w14:paraId="198820CD" w14:textId="77777777" w:rsidR="00E841D6" w:rsidRPr="00B92797" w:rsidRDefault="00E841D6" w:rsidP="00301D84">
            <w:r w:rsidRPr="00B92797">
              <w:t>Lần 1: GV kể toàn bộ câu chuyện.</w:t>
            </w:r>
          </w:p>
          <w:p w14:paraId="165F0A4E" w14:textId="77777777" w:rsidR="00E841D6" w:rsidRPr="00B92797" w:rsidRDefault="00E841D6" w:rsidP="00301D84">
            <w:r w:rsidRPr="00B92797">
              <w:t>Lần 2: GV kể từng đoạn và đặt câu hỏi. HS trả lời.</w:t>
            </w:r>
          </w:p>
          <w:p w14:paraId="571AFDCB" w14:textId="77777777" w:rsidR="00E841D6" w:rsidRPr="00B92797" w:rsidRDefault="00E841D6" w:rsidP="00301D84">
            <w:r w:rsidRPr="00B92797">
              <w:t>Đoạn 1: Từ đầu đến nghe thấy tiếng hát. GV hỏi HS:</w:t>
            </w:r>
          </w:p>
          <w:p w14:paraId="41873C13" w14:textId="77777777" w:rsidR="00E841D6" w:rsidRPr="00B92797" w:rsidRDefault="00E841D6" w:rsidP="00301D84">
            <w:r w:rsidRPr="00B92797">
              <w:t>1. Búp bê làm những việc gì?</w:t>
            </w:r>
          </w:p>
          <w:p w14:paraId="7C186AE2" w14:textId="77777777" w:rsidR="00E841D6" w:rsidRPr="00B92797" w:rsidRDefault="00E841D6" w:rsidP="00301D84">
            <w:r w:rsidRPr="00B92797">
              <w:t>2. Lúc ngồi nghi, búp bê nghe thấy gì?</w:t>
            </w:r>
          </w:p>
          <w:p w14:paraId="4FC952F7" w14:textId="77777777" w:rsidR="00E841D6" w:rsidRPr="00B92797" w:rsidRDefault="00E841D6" w:rsidP="00301D84">
            <w:r w:rsidRPr="00B92797">
              <w:t>Đoạn 2: Tiếp theo đến để tặng bạn đấy. GV hỏi HS:</w:t>
            </w:r>
          </w:p>
          <w:p w14:paraId="7980B919" w14:textId="77777777" w:rsidR="00E841D6" w:rsidRPr="00B92797" w:rsidRDefault="00E841D6" w:rsidP="00301D84">
            <w:r w:rsidRPr="00B92797">
              <w:t>3. Tiếng hát búp bé nghe thấy là của ai?</w:t>
            </w:r>
          </w:p>
          <w:p w14:paraId="5A49FF73" w14:textId="77777777" w:rsidR="00E841D6" w:rsidRPr="00B92797" w:rsidRDefault="00E841D6" w:rsidP="00301D84">
            <w:r w:rsidRPr="00B92797">
              <w:t>4. Vì sao dế mền håt tặng búp bê</w:t>
            </w:r>
          </w:p>
          <w:p w14:paraId="63D9B2EC" w14:textId="77777777" w:rsidR="00E841D6" w:rsidRPr="00B92797" w:rsidRDefault="00E841D6" w:rsidP="00301D84">
            <w:r w:rsidRPr="00B92797">
              <w:t>Đoạn 3: Tiếp theo cho đến hết. GV hỏi HS:</w:t>
            </w:r>
          </w:p>
          <w:p w14:paraId="31B1E0E6" w14:textId="77777777" w:rsidR="00E841D6" w:rsidRPr="00B92797" w:rsidRDefault="00E841D6" w:rsidP="00301D84">
            <w:r w:rsidRPr="00B92797">
              <w:t>5. Búp bê thấy thế nào khi nghe dě mẹ hát?</w:t>
            </w:r>
          </w:p>
          <w:p w14:paraId="100DB73E" w14:textId="77777777" w:rsidR="00E841D6" w:rsidRPr="00B92797" w:rsidRDefault="00E841D6" w:rsidP="00301D84">
            <w:r w:rsidRPr="00B92797">
              <w:t>- GV có thể tạo điều kiện cho HS được trao đổi nhóm để tìm ra câu trả lời phù hợp với nội dung từng đoạn của câu chuyện được kể.</w:t>
            </w:r>
          </w:p>
          <w:p w14:paraId="793B7746" w14:textId="77777777" w:rsidR="00E841D6" w:rsidRPr="00B92797" w:rsidRDefault="00E841D6" w:rsidP="00301D84">
            <w:r w:rsidRPr="00B92797">
              <w:rPr>
                <w:b/>
              </w:rPr>
              <w:t>Hoạt động 5</w:t>
            </w:r>
            <w:r>
              <w:rPr>
                <w:b/>
              </w:rPr>
              <w:t>:</w:t>
            </w:r>
            <w:r w:rsidRPr="00B92797">
              <w:rPr>
                <w:b/>
              </w:rPr>
              <w:t xml:space="preserve"> HS kể chuyện</w:t>
            </w:r>
          </w:p>
          <w:p w14:paraId="795BA9A5" w14:textId="77777777" w:rsidR="00E841D6" w:rsidRPr="00B92797" w:rsidRDefault="00E841D6" w:rsidP="00301D84">
            <w:r w:rsidRPr="00B92797">
              <w:t xml:space="preserve">- GV yêu cầu HS kể lại từng đoạn theo gợi ý của tranh và hướng dẫn của GV.  </w:t>
            </w:r>
          </w:p>
          <w:p w14:paraId="4C880A77" w14:textId="77777777" w:rsidR="00E841D6" w:rsidRPr="00B92797" w:rsidRDefault="00E841D6" w:rsidP="00301D84">
            <w:r w:rsidRPr="00B92797">
              <w:t xml:space="preserve">Một số HS kể toàn bộ câu chuyện.GV cần tạo điều kiện cho HS được trao đổi nhóm để tìm ra câu trả lời phù hợp với nội dung từng đoạn của câu chuyện được kế. </w:t>
            </w:r>
          </w:p>
          <w:p w14:paraId="1A0643E2" w14:textId="77777777" w:rsidR="00E841D6" w:rsidRPr="00B92797" w:rsidRDefault="00E841D6" w:rsidP="00301D84">
            <w:r w:rsidRPr="00B92797">
              <w:t>- GV cũng có thể cho HS đóng vai kể lại từng đoạn hoặc toàn bộ câu chuyện và thi kế chuyện. Tuỷ vào khả năng của HS và điều kiện thời gian để tổ chức các hoạt động cho hấp dẫn và hiệu quả.</w:t>
            </w:r>
          </w:p>
          <w:p w14:paraId="7D6707F8" w14:textId="77777777" w:rsidR="00E841D6" w:rsidRPr="00B92797" w:rsidRDefault="00E841D6" w:rsidP="00301D84">
            <w:pPr>
              <w:rPr>
                <w:b/>
              </w:rPr>
            </w:pPr>
            <w:r w:rsidRPr="00B92797">
              <w:rPr>
                <w:b/>
              </w:rPr>
              <w:t>3. Vận dụng</w:t>
            </w:r>
            <w:r>
              <w:rPr>
                <w:b/>
              </w:rPr>
              <w:t>:</w:t>
            </w:r>
            <w:r w:rsidRPr="00B92797">
              <w:rPr>
                <w:b/>
              </w:rPr>
              <w:t xml:space="preserve"> </w:t>
            </w:r>
            <w:r>
              <w:rPr>
                <w:b/>
                <w:noProof/>
              </w:rPr>
              <w:t>(2-5’)</w:t>
            </w:r>
          </w:p>
          <w:p w14:paraId="74A9B13F" w14:textId="77777777" w:rsidR="00E841D6" w:rsidRPr="00B92797" w:rsidRDefault="00E841D6" w:rsidP="00301D84">
            <w:r w:rsidRPr="00B92797">
              <w:lastRenderedPageBreak/>
              <w:t xml:space="preserve">- GV nhận xét chung giờ </w:t>
            </w:r>
            <w:r>
              <w:t xml:space="preserve">học, khen ngợi và động viên HS. </w:t>
            </w:r>
            <w:r w:rsidRPr="00B92797">
              <w:t>GV khuyến khích HS thực hành giao tiếp ở nhà</w:t>
            </w:r>
          </w:p>
        </w:tc>
        <w:tc>
          <w:tcPr>
            <w:tcW w:w="1996" w:type="pct"/>
            <w:tcBorders>
              <w:top w:val="single" w:sz="4" w:space="0" w:color="000000"/>
              <w:left w:val="single" w:sz="4" w:space="0" w:color="000000"/>
              <w:bottom w:val="single" w:sz="4" w:space="0" w:color="000000"/>
              <w:right w:val="single" w:sz="4" w:space="0" w:color="000000"/>
            </w:tcBorders>
          </w:tcPr>
          <w:p w14:paraId="2D01BD57" w14:textId="77777777" w:rsidR="00E841D6" w:rsidRPr="00B92797" w:rsidRDefault="00E841D6" w:rsidP="00301D84"/>
          <w:p w14:paraId="36C98B65" w14:textId="77777777" w:rsidR="00E841D6" w:rsidRPr="00B92797" w:rsidRDefault="00E841D6" w:rsidP="00301D84"/>
          <w:p w14:paraId="6CF584E5" w14:textId="77777777" w:rsidR="00E841D6" w:rsidRPr="00B92797" w:rsidRDefault="00E841D6" w:rsidP="00301D84">
            <w:r w:rsidRPr="00B92797">
              <w:t>- Hs hát</w:t>
            </w:r>
          </w:p>
          <w:p w14:paraId="21F831EA" w14:textId="77777777" w:rsidR="00E841D6" w:rsidRPr="00B92797" w:rsidRDefault="00E841D6" w:rsidP="00301D84">
            <w:r w:rsidRPr="00B92797">
              <w:t>- Hs lắng nghe</w:t>
            </w:r>
          </w:p>
          <w:p w14:paraId="499FA710" w14:textId="77777777" w:rsidR="00E841D6" w:rsidRPr="00B92797" w:rsidRDefault="00E841D6" w:rsidP="00301D84"/>
          <w:p w14:paraId="0CD8EE7A" w14:textId="77777777" w:rsidR="00E841D6" w:rsidRPr="00B92797" w:rsidRDefault="00E841D6" w:rsidP="00301D84">
            <w:r w:rsidRPr="00B92797">
              <w:t>- Hs lắng nghe</w:t>
            </w:r>
          </w:p>
          <w:p w14:paraId="794173BE" w14:textId="77777777" w:rsidR="00E841D6" w:rsidRPr="00B92797" w:rsidRDefault="00E841D6" w:rsidP="00301D84"/>
          <w:p w14:paraId="5F022D6B" w14:textId="77777777" w:rsidR="00E841D6" w:rsidRPr="00B92797" w:rsidRDefault="00E841D6" w:rsidP="00301D84"/>
          <w:p w14:paraId="71954333" w14:textId="77777777" w:rsidR="00E841D6" w:rsidRPr="00B92797" w:rsidRDefault="00E841D6" w:rsidP="00301D84"/>
          <w:p w14:paraId="063FF9DC" w14:textId="77777777" w:rsidR="00E841D6" w:rsidRPr="00B92797" w:rsidRDefault="00E841D6" w:rsidP="00301D84"/>
          <w:p w14:paraId="5F6129FD" w14:textId="77777777" w:rsidR="00E841D6" w:rsidRPr="00B92797" w:rsidRDefault="00E841D6" w:rsidP="00301D84">
            <w:r w:rsidRPr="00B92797">
              <w:t>- Hs ghép và đọc</w:t>
            </w:r>
          </w:p>
          <w:p w14:paraId="2D94AA2D" w14:textId="77777777" w:rsidR="00E841D6" w:rsidRPr="00B92797" w:rsidRDefault="00E841D6" w:rsidP="00301D84">
            <w:r w:rsidRPr="00B92797">
              <w:t>- Hs trả lời</w:t>
            </w:r>
          </w:p>
          <w:p w14:paraId="3B513CF7" w14:textId="77777777" w:rsidR="00E841D6" w:rsidRPr="00B92797" w:rsidRDefault="00E841D6" w:rsidP="00301D84"/>
          <w:p w14:paraId="369CA78C" w14:textId="77777777" w:rsidR="00E841D6" w:rsidRPr="00B92797" w:rsidRDefault="00E841D6" w:rsidP="00301D84"/>
          <w:p w14:paraId="32D47B34" w14:textId="77777777" w:rsidR="00E841D6" w:rsidRPr="00B92797" w:rsidRDefault="00E841D6" w:rsidP="00301D84">
            <w:r w:rsidRPr="00B92797">
              <w:t>- HS đọc</w:t>
            </w:r>
          </w:p>
          <w:p w14:paraId="1C874F76" w14:textId="77777777" w:rsidR="00E841D6" w:rsidRPr="00B92797" w:rsidRDefault="00E841D6" w:rsidP="00301D84"/>
          <w:p w14:paraId="0E0025FB" w14:textId="77777777" w:rsidR="00E841D6" w:rsidRPr="00B92797" w:rsidRDefault="00E841D6" w:rsidP="00301D84"/>
          <w:p w14:paraId="36BDC5EE" w14:textId="77777777" w:rsidR="00E841D6" w:rsidRPr="00B92797" w:rsidRDefault="00E841D6" w:rsidP="00301D84"/>
          <w:p w14:paraId="295F1AB2" w14:textId="77777777" w:rsidR="00E841D6" w:rsidRPr="00B92797" w:rsidRDefault="00E841D6" w:rsidP="00301D84"/>
          <w:p w14:paraId="408FF355" w14:textId="77777777" w:rsidR="00E841D6" w:rsidRPr="00B92797" w:rsidRDefault="00E841D6" w:rsidP="00301D84">
            <w:r w:rsidRPr="00B92797">
              <w:t>- HS đọc</w:t>
            </w:r>
          </w:p>
          <w:p w14:paraId="6D76E775" w14:textId="77777777" w:rsidR="00E841D6" w:rsidRPr="00B92797" w:rsidRDefault="00E841D6" w:rsidP="00301D84"/>
          <w:p w14:paraId="059A5CB5" w14:textId="77777777" w:rsidR="00E841D6" w:rsidRPr="00B92797" w:rsidRDefault="00E841D6" w:rsidP="00301D84"/>
          <w:p w14:paraId="0DE34022" w14:textId="77777777" w:rsidR="00E841D6" w:rsidRPr="00B92797" w:rsidRDefault="00E841D6" w:rsidP="00301D84">
            <w:pPr>
              <w:tabs>
                <w:tab w:val="center" w:pos="2160"/>
              </w:tabs>
            </w:pPr>
          </w:p>
          <w:p w14:paraId="62200A8D" w14:textId="77777777" w:rsidR="00E841D6" w:rsidRPr="00B92797" w:rsidRDefault="00E841D6" w:rsidP="00301D84">
            <w:r w:rsidRPr="00B92797">
              <w:lastRenderedPageBreak/>
              <w:t>- HS đọc</w:t>
            </w:r>
          </w:p>
          <w:p w14:paraId="0241B7E4" w14:textId="77777777" w:rsidR="00E841D6" w:rsidRPr="00B92797" w:rsidRDefault="00E841D6" w:rsidP="00301D84">
            <w:pPr>
              <w:tabs>
                <w:tab w:val="center" w:pos="2160"/>
              </w:tabs>
            </w:pPr>
          </w:p>
          <w:p w14:paraId="2E385230" w14:textId="77777777" w:rsidR="00E841D6" w:rsidRPr="00B92797" w:rsidRDefault="00E841D6" w:rsidP="00301D84">
            <w:pPr>
              <w:tabs>
                <w:tab w:val="center" w:pos="2160"/>
              </w:tabs>
            </w:pPr>
            <w:r w:rsidRPr="00B92797">
              <w:t>- Hs lắng nghe</w:t>
            </w:r>
            <w:r w:rsidRPr="00B92797">
              <w:tab/>
            </w:r>
          </w:p>
          <w:p w14:paraId="41B5C34C" w14:textId="77777777" w:rsidR="00E841D6" w:rsidRPr="00B92797" w:rsidRDefault="00E841D6" w:rsidP="00301D84">
            <w:r w:rsidRPr="00B92797">
              <w:t>-Một số HS đọc sau đó từng nhóm và cả lớp đồng thanh đọc một số lần.</w:t>
            </w:r>
          </w:p>
          <w:p w14:paraId="75120C81" w14:textId="77777777" w:rsidR="00E841D6" w:rsidRPr="00B92797" w:rsidRDefault="00E841D6" w:rsidP="00301D84">
            <w:r w:rsidRPr="00B92797">
              <w:t>- Hs lắng nghe</w:t>
            </w:r>
          </w:p>
          <w:p w14:paraId="50769F28" w14:textId="77777777" w:rsidR="00E841D6" w:rsidRPr="00B92797" w:rsidRDefault="00E841D6" w:rsidP="00301D84"/>
          <w:p w14:paraId="71C4A9C1" w14:textId="77777777" w:rsidR="00E841D6" w:rsidRPr="00B92797" w:rsidRDefault="00E841D6" w:rsidP="00301D84"/>
          <w:p w14:paraId="20B1445B" w14:textId="77777777" w:rsidR="00E841D6" w:rsidRPr="00B92797" w:rsidRDefault="00E841D6" w:rsidP="00301D84">
            <w:r w:rsidRPr="00B92797">
              <w:t>- Hs lắng nghe</w:t>
            </w:r>
          </w:p>
          <w:p w14:paraId="4B98189F" w14:textId="77777777" w:rsidR="00E841D6" w:rsidRPr="00B92797" w:rsidRDefault="00E841D6" w:rsidP="00301D84">
            <w:r w:rsidRPr="00B92797">
              <w:t xml:space="preserve">- Hs viết </w:t>
            </w:r>
          </w:p>
          <w:p w14:paraId="24F56321" w14:textId="77777777" w:rsidR="00E841D6" w:rsidRPr="00B92797" w:rsidRDefault="00E841D6" w:rsidP="00301D84">
            <w:r w:rsidRPr="00B92797">
              <w:t>- Hs nhận xét</w:t>
            </w:r>
          </w:p>
          <w:p w14:paraId="74E8BAE2" w14:textId="77777777" w:rsidR="00E841D6" w:rsidRPr="00B92797" w:rsidRDefault="00E841D6" w:rsidP="00301D84">
            <w:r w:rsidRPr="00B92797">
              <w:t>- Hs lắng nghe</w:t>
            </w:r>
          </w:p>
          <w:p w14:paraId="1F565E66" w14:textId="77777777" w:rsidR="00E841D6" w:rsidRPr="00B92797" w:rsidRDefault="00E841D6" w:rsidP="00301D84"/>
          <w:p w14:paraId="4F7030EB" w14:textId="77777777" w:rsidR="00E841D6" w:rsidRPr="00B92797" w:rsidRDefault="00E841D6" w:rsidP="00301D84"/>
          <w:p w14:paraId="1E117440" w14:textId="77777777" w:rsidR="00E841D6" w:rsidRPr="00B92797" w:rsidRDefault="00E841D6" w:rsidP="00301D84"/>
          <w:p w14:paraId="1EA57CAA" w14:textId="77777777" w:rsidR="00E841D6" w:rsidRPr="00B92797" w:rsidRDefault="00E841D6" w:rsidP="00301D84">
            <w:r w:rsidRPr="00B92797">
              <w:t>- Hs lắng nghe</w:t>
            </w:r>
          </w:p>
          <w:p w14:paraId="4DAC4F30" w14:textId="77777777" w:rsidR="00E841D6" w:rsidRPr="00B92797" w:rsidRDefault="00E841D6" w:rsidP="00301D84">
            <w:r w:rsidRPr="00B92797">
              <w:t>- Hs lắng nghe</w:t>
            </w:r>
          </w:p>
          <w:p w14:paraId="6666BE93" w14:textId="77777777" w:rsidR="00E841D6" w:rsidRPr="00B92797" w:rsidRDefault="00E841D6" w:rsidP="00301D84"/>
          <w:p w14:paraId="0EA9FAF3" w14:textId="77777777" w:rsidR="00E841D6" w:rsidRPr="00B92797" w:rsidRDefault="00E841D6" w:rsidP="00301D84"/>
          <w:p w14:paraId="2A0D052F" w14:textId="77777777" w:rsidR="00E841D6" w:rsidRPr="00B92797" w:rsidRDefault="00E841D6" w:rsidP="00301D84"/>
          <w:p w14:paraId="508CABCC" w14:textId="77777777" w:rsidR="00E841D6" w:rsidRPr="00B92797" w:rsidRDefault="00E841D6" w:rsidP="00301D84">
            <w:r w:rsidRPr="00B92797">
              <w:t>- Hs trả lời</w:t>
            </w:r>
          </w:p>
          <w:p w14:paraId="3FA79524" w14:textId="77777777" w:rsidR="00E841D6" w:rsidRPr="00B92797" w:rsidRDefault="00E841D6" w:rsidP="00301D84">
            <w:r w:rsidRPr="00B92797">
              <w:t>- Hs trả lời</w:t>
            </w:r>
          </w:p>
          <w:p w14:paraId="1B114C5D" w14:textId="77777777" w:rsidR="00E841D6" w:rsidRPr="00B92797" w:rsidRDefault="00E841D6" w:rsidP="00301D84"/>
          <w:p w14:paraId="01AB4DCD" w14:textId="77777777" w:rsidR="00E841D6" w:rsidRPr="00B92797" w:rsidRDefault="00E841D6" w:rsidP="00301D84"/>
          <w:p w14:paraId="23D465ED" w14:textId="77777777" w:rsidR="00E841D6" w:rsidRPr="00B92797" w:rsidRDefault="00E841D6" w:rsidP="00301D84"/>
          <w:p w14:paraId="2656EE46" w14:textId="77777777" w:rsidR="00E841D6" w:rsidRPr="00B92797" w:rsidRDefault="00E841D6" w:rsidP="00301D84">
            <w:r w:rsidRPr="00B92797">
              <w:t>- Hs trả lời</w:t>
            </w:r>
          </w:p>
          <w:p w14:paraId="6FFFAE3F" w14:textId="77777777" w:rsidR="00E841D6" w:rsidRPr="00B92797" w:rsidRDefault="00E841D6" w:rsidP="00301D84">
            <w:r w:rsidRPr="00B92797">
              <w:t>- Hs trả lời</w:t>
            </w:r>
          </w:p>
          <w:p w14:paraId="3ECC9748" w14:textId="77777777" w:rsidR="00E841D6" w:rsidRPr="00B92797" w:rsidRDefault="00E841D6" w:rsidP="00301D84"/>
          <w:p w14:paraId="49D46A51" w14:textId="77777777" w:rsidR="00E841D6" w:rsidRPr="00B92797" w:rsidRDefault="00E841D6" w:rsidP="00301D84">
            <w:r w:rsidRPr="00B92797">
              <w:t>- Hs trả lời</w:t>
            </w:r>
          </w:p>
          <w:p w14:paraId="74FF7200" w14:textId="77777777" w:rsidR="00E841D6" w:rsidRPr="00B92797" w:rsidRDefault="00E841D6" w:rsidP="00301D84"/>
          <w:p w14:paraId="06C55C45" w14:textId="77777777" w:rsidR="00E841D6" w:rsidRPr="00B92797" w:rsidRDefault="00E841D6" w:rsidP="00301D84">
            <w:r w:rsidRPr="00B92797">
              <w:t>- Hs kể</w:t>
            </w:r>
          </w:p>
          <w:p w14:paraId="5C7176B1" w14:textId="77777777" w:rsidR="00E841D6" w:rsidRPr="00B92797" w:rsidRDefault="00E841D6" w:rsidP="00301D84"/>
          <w:p w14:paraId="07E343EA" w14:textId="77777777" w:rsidR="00E841D6" w:rsidRPr="00B92797" w:rsidRDefault="00E841D6" w:rsidP="00301D84"/>
          <w:p w14:paraId="34B112CB" w14:textId="77777777" w:rsidR="00E841D6" w:rsidRPr="00B92797" w:rsidRDefault="00E841D6" w:rsidP="00301D84">
            <w:r w:rsidRPr="00B92797">
              <w:t>- Hs lắng nghe</w:t>
            </w:r>
          </w:p>
          <w:p w14:paraId="082AC4B9" w14:textId="77777777" w:rsidR="00E841D6" w:rsidRPr="00B92797" w:rsidRDefault="00E841D6" w:rsidP="00301D84"/>
          <w:p w14:paraId="6BC9B1EA" w14:textId="77777777" w:rsidR="00E841D6" w:rsidRPr="00B92797" w:rsidRDefault="00E841D6" w:rsidP="00301D84">
            <w:r w:rsidRPr="00B92797">
              <w:t>- Hs thực hiện</w:t>
            </w:r>
          </w:p>
          <w:p w14:paraId="33BB4D81" w14:textId="77777777" w:rsidR="00E841D6" w:rsidRPr="00B92797" w:rsidRDefault="00E841D6" w:rsidP="00301D84"/>
          <w:p w14:paraId="33990C21" w14:textId="77777777" w:rsidR="00E841D6" w:rsidRPr="00B92797" w:rsidRDefault="00E841D6" w:rsidP="00301D84"/>
          <w:p w14:paraId="117325A8" w14:textId="77777777" w:rsidR="00E841D6" w:rsidRPr="00B92797" w:rsidRDefault="00E841D6" w:rsidP="00301D84">
            <w:r w:rsidRPr="00B92797">
              <w:t>- Hs lắng nghe</w:t>
            </w:r>
          </w:p>
          <w:p w14:paraId="09786571" w14:textId="77777777" w:rsidR="00E841D6" w:rsidRPr="00B92797" w:rsidRDefault="00E841D6" w:rsidP="00301D84"/>
          <w:p w14:paraId="6AD8577F" w14:textId="77777777" w:rsidR="00E841D6" w:rsidRDefault="00E841D6" w:rsidP="00301D84"/>
          <w:p w14:paraId="08A18CDD" w14:textId="77777777" w:rsidR="00E841D6" w:rsidRDefault="00E841D6" w:rsidP="00301D84"/>
          <w:p w14:paraId="38A5B927" w14:textId="77777777" w:rsidR="00E841D6" w:rsidRDefault="00E841D6" w:rsidP="00301D84"/>
          <w:p w14:paraId="48BCCFDB" w14:textId="77777777" w:rsidR="00E841D6" w:rsidRPr="00B92797" w:rsidRDefault="00E841D6" w:rsidP="00301D84">
            <w:r w:rsidRPr="00B92797">
              <w:lastRenderedPageBreak/>
              <w:t>- Hs lắng nghe, thực hiện</w:t>
            </w:r>
          </w:p>
        </w:tc>
      </w:tr>
    </w:tbl>
    <w:p w14:paraId="3232973B" w14:textId="77777777" w:rsidR="00E841D6" w:rsidRPr="00B92797" w:rsidRDefault="00E841D6" w:rsidP="00E841D6">
      <w:pPr>
        <w:rPr>
          <w:rFonts w:eastAsia="Calibri"/>
        </w:rPr>
      </w:pPr>
      <w:r w:rsidRPr="00B92797">
        <w:rPr>
          <w:rFonts w:eastAsia="Calibri"/>
          <w:b/>
        </w:rPr>
        <w:lastRenderedPageBreak/>
        <w:t>IV.</w:t>
      </w:r>
      <w:r w:rsidRPr="00B92797">
        <w:rPr>
          <w:rFonts w:eastAsia="Calibri"/>
        </w:rPr>
        <w:t xml:space="preserve"> </w:t>
      </w:r>
      <w:r w:rsidRPr="00B92797">
        <w:rPr>
          <w:rFonts w:eastAsia="Calibri"/>
          <w:b/>
        </w:rPr>
        <w:t>ĐIỀU CHỈNH NỘI DUNG SAU TIẾT DẠY:</w:t>
      </w:r>
    </w:p>
    <w:p w14:paraId="5FFCB1BE" w14:textId="59E07FFC" w:rsidR="00E841D6" w:rsidRPr="00E841D6" w:rsidRDefault="00E841D6" w:rsidP="00E841D6">
      <w:pPr>
        <w:tabs>
          <w:tab w:val="left" w:pos="2235"/>
        </w:tabs>
      </w:pPr>
      <w:r w:rsidRPr="00B92797">
        <w:rPr>
          <w:rFonts w:eastAsia="Calibri"/>
        </w:rPr>
        <w:t>…………………………………………………………………………………………….………………………………………………………………………………</w:t>
      </w:r>
    </w:p>
    <w:sectPr w:rsidR="00E841D6" w:rsidRPr="00E841D6"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6BC0" w14:textId="77777777" w:rsidR="00E770CB" w:rsidRDefault="00E770CB" w:rsidP="007A3944">
      <w:r>
        <w:separator/>
      </w:r>
    </w:p>
  </w:endnote>
  <w:endnote w:type="continuationSeparator" w:id="0">
    <w:p w14:paraId="5EE44D55" w14:textId="77777777" w:rsidR="00E770CB" w:rsidRDefault="00E770CB"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00AE4" w14:textId="77777777" w:rsidR="00E770CB" w:rsidRDefault="00E770CB" w:rsidP="007A3944">
      <w:r>
        <w:separator/>
      </w:r>
    </w:p>
  </w:footnote>
  <w:footnote w:type="continuationSeparator" w:id="0">
    <w:p w14:paraId="4C010EB9" w14:textId="77777777" w:rsidR="00E770CB" w:rsidRDefault="00E770CB"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63A88"/>
    <w:rsid w:val="0068163B"/>
    <w:rsid w:val="006C3DC4"/>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E24D4"/>
    <w:rsid w:val="00AF392A"/>
    <w:rsid w:val="00B01253"/>
    <w:rsid w:val="00B60923"/>
    <w:rsid w:val="00B70711"/>
    <w:rsid w:val="00B73E77"/>
    <w:rsid w:val="00B741DF"/>
    <w:rsid w:val="00B813BD"/>
    <w:rsid w:val="00B95E64"/>
    <w:rsid w:val="00BD5AFA"/>
    <w:rsid w:val="00BD651C"/>
    <w:rsid w:val="00BF607B"/>
    <w:rsid w:val="00C00250"/>
    <w:rsid w:val="00C05890"/>
    <w:rsid w:val="00C07627"/>
    <w:rsid w:val="00C174F9"/>
    <w:rsid w:val="00C40ABD"/>
    <w:rsid w:val="00C46939"/>
    <w:rsid w:val="00C72041"/>
    <w:rsid w:val="00C758A7"/>
    <w:rsid w:val="00C85DB6"/>
    <w:rsid w:val="00CC7EE8"/>
    <w:rsid w:val="00D00547"/>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0CB"/>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34</cp:revision>
  <dcterms:created xsi:type="dcterms:W3CDTF">2024-09-06T13:04:00Z</dcterms:created>
  <dcterms:modified xsi:type="dcterms:W3CDTF">2024-12-29T14:59:00Z</dcterms:modified>
</cp:coreProperties>
</file>