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9071" w14:textId="77777777" w:rsidR="008738E0" w:rsidRPr="006D1AFA" w:rsidRDefault="008738E0" w:rsidP="008738E0">
      <w:pPr>
        <w:tabs>
          <w:tab w:val="left" w:pos="2235"/>
        </w:tabs>
        <w:rPr>
          <w:b/>
          <w:lang w:val="vi-VN"/>
        </w:rPr>
      </w:pPr>
      <w:r w:rsidRPr="006D1AFA">
        <w:rPr>
          <w:b/>
          <w:lang w:val="vi-VN"/>
        </w:rPr>
        <w:t>Ngày thứ: 3</w:t>
      </w:r>
    </w:p>
    <w:p w14:paraId="22BD0DA7" w14:textId="77777777" w:rsidR="008738E0" w:rsidRPr="006D1AFA" w:rsidRDefault="008738E0" w:rsidP="008738E0">
      <w:pPr>
        <w:tabs>
          <w:tab w:val="left" w:pos="2235"/>
        </w:tabs>
      </w:pPr>
      <w:r w:rsidRPr="006D1AFA">
        <w:rPr>
          <w:lang w:val="vi-VN"/>
        </w:rPr>
        <w:t>Ngày soạn:</w:t>
      </w:r>
      <w:r w:rsidRPr="006D1AFA">
        <w:t xml:space="preserve"> 8</w:t>
      </w:r>
      <w:r w:rsidRPr="006D1AFA">
        <w:rPr>
          <w:lang w:val="vi-VN"/>
        </w:rPr>
        <w:t>/</w:t>
      </w:r>
      <w:r w:rsidRPr="006D1AFA">
        <w:t>9</w:t>
      </w:r>
      <w:r w:rsidRPr="006D1AFA">
        <w:rPr>
          <w:lang w:val="vi-VN"/>
        </w:rPr>
        <w:t>/202</w:t>
      </w:r>
      <w:r w:rsidRPr="006D1AFA">
        <w:t>4</w:t>
      </w:r>
    </w:p>
    <w:p w14:paraId="49C187E6" w14:textId="77777777" w:rsidR="008738E0" w:rsidRPr="006D1AFA" w:rsidRDefault="008738E0" w:rsidP="008738E0">
      <w:pPr>
        <w:tabs>
          <w:tab w:val="left" w:pos="2235"/>
        </w:tabs>
      </w:pPr>
      <w:r w:rsidRPr="006D1AFA">
        <w:rPr>
          <w:lang w:val="vi-VN"/>
        </w:rPr>
        <w:t>Ngày giảng:</w:t>
      </w:r>
      <w:r w:rsidRPr="006D1AFA">
        <w:t xml:space="preserve"> Thứ Tư ngày 11 tháng 9 năm 2024</w:t>
      </w:r>
    </w:p>
    <w:p w14:paraId="2087604B" w14:textId="77777777" w:rsidR="008738E0" w:rsidRDefault="008738E0" w:rsidP="008738E0">
      <w:pPr>
        <w:jc w:val="center"/>
        <w:rPr>
          <w:rFonts w:eastAsia="Calibri"/>
          <w:b/>
          <w:lang w:val="vi-VN"/>
        </w:rPr>
      </w:pPr>
    </w:p>
    <w:p w14:paraId="0485D9A4" w14:textId="77777777" w:rsidR="008738E0" w:rsidRPr="00B92797" w:rsidRDefault="008738E0" w:rsidP="008738E0">
      <w:pPr>
        <w:jc w:val="center"/>
        <w:rPr>
          <w:rFonts w:eastAsia="Calibri"/>
          <w:b/>
          <w:lang w:val="nl-NL"/>
        </w:rPr>
      </w:pPr>
      <w:r w:rsidRPr="00B92797">
        <w:rPr>
          <w:rFonts w:eastAsia="Calibri"/>
          <w:b/>
          <w:lang w:val="nl-NL"/>
        </w:rPr>
        <w:t>TOÁN -TIẾT 2</w:t>
      </w:r>
    </w:p>
    <w:p w14:paraId="1DFB2B7E" w14:textId="77777777" w:rsidR="008738E0" w:rsidRPr="00B92797" w:rsidRDefault="008738E0" w:rsidP="008738E0">
      <w:pPr>
        <w:jc w:val="center"/>
        <w:rPr>
          <w:rFonts w:eastAsia="Calibri"/>
          <w:b/>
          <w:lang w:val="nl-NL"/>
        </w:rPr>
      </w:pPr>
      <w:r w:rsidRPr="00B92797">
        <w:rPr>
          <w:rFonts w:eastAsia="Calibri"/>
          <w:b/>
          <w:lang w:val="nl-NL"/>
        </w:rPr>
        <w:t>BÀI 1: CÁC SỐ 0, 1, 2, 3, 4, 5 (TIẾT 1)</w:t>
      </w:r>
    </w:p>
    <w:p w14:paraId="47C03C1E" w14:textId="77777777" w:rsidR="008738E0" w:rsidRPr="00B92797" w:rsidRDefault="008738E0" w:rsidP="008738E0">
      <w:pPr>
        <w:widowControl w:val="0"/>
        <w:tabs>
          <w:tab w:val="left" w:pos="735"/>
        </w:tabs>
        <w:jc w:val="both"/>
        <w:rPr>
          <w:lang w:val="nl-NL"/>
        </w:rPr>
      </w:pPr>
      <w:r w:rsidRPr="00B92797">
        <w:rPr>
          <w:b/>
          <w:bCs/>
          <w:lang w:val="nl-NL"/>
        </w:rPr>
        <w:t>I. YÊU CẦU CẦN ĐẠT:</w:t>
      </w:r>
    </w:p>
    <w:p w14:paraId="34CF1F58" w14:textId="77777777" w:rsidR="008738E0" w:rsidRPr="00B92797" w:rsidRDefault="008738E0" w:rsidP="008738E0">
      <w:pPr>
        <w:rPr>
          <w:rFonts w:eastAsia="Calibri"/>
          <w:lang w:val="nl-NL"/>
        </w:rPr>
      </w:pPr>
      <w:r w:rsidRPr="00B92797">
        <w:rPr>
          <w:rFonts w:eastAsia="Calibri"/>
          <w:lang w:val="nl-NL"/>
        </w:rPr>
        <w:t>- Đọc, đếm, viết được các số từ 0 đến 5.</w:t>
      </w:r>
    </w:p>
    <w:p w14:paraId="08F241A6" w14:textId="77777777" w:rsidR="008738E0" w:rsidRPr="00B92797" w:rsidRDefault="008738E0" w:rsidP="008738E0">
      <w:pPr>
        <w:rPr>
          <w:rFonts w:eastAsia="Calibri"/>
          <w:lang w:val="nl-NL"/>
        </w:rPr>
      </w:pPr>
      <w:r w:rsidRPr="00B92797">
        <w:rPr>
          <w:rFonts w:eastAsia="Calibri"/>
          <w:lang w:val="nl-NL"/>
        </w:rPr>
        <w:t>- Sắp xếp được các số từ 0 đến 5.</w:t>
      </w:r>
    </w:p>
    <w:p w14:paraId="50CD2624" w14:textId="77777777" w:rsidR="008738E0" w:rsidRPr="00B92797" w:rsidRDefault="008738E0" w:rsidP="008738E0">
      <w:pPr>
        <w:jc w:val="both"/>
        <w:rPr>
          <w:bCs/>
          <w:lang w:val="pt-BR" w:eastAsia="vi-VN"/>
        </w:rPr>
      </w:pPr>
      <w:r w:rsidRPr="00B92797">
        <w:rPr>
          <w:bCs/>
          <w:lang w:val="pt-BR" w:eastAsia="vi-VN"/>
        </w:rPr>
        <w:t>- Phát triển năng lực giải quyết vấn đề giao tiếp toán học, năng lực ngôn ngữ</w:t>
      </w:r>
    </w:p>
    <w:p w14:paraId="693D0CB1" w14:textId="77777777" w:rsidR="008738E0" w:rsidRPr="00B92797" w:rsidRDefault="008738E0" w:rsidP="008738E0">
      <w:pPr>
        <w:ind w:right="-738"/>
        <w:jc w:val="both"/>
        <w:rPr>
          <w:i/>
          <w:lang w:val="vi-VN" w:eastAsia="vi-VN"/>
        </w:rPr>
      </w:pPr>
      <w:r w:rsidRPr="00B92797">
        <w:rPr>
          <w:b/>
          <w:bCs/>
          <w:lang w:val="vi-VN" w:eastAsia="vi-VN"/>
        </w:rPr>
        <w:t>-</w:t>
      </w:r>
      <w:r w:rsidRPr="00B92797">
        <w:rPr>
          <w:bCs/>
          <w:lang w:val="pt-BR" w:eastAsia="vi-VN"/>
        </w:rPr>
        <w:t xml:space="preserve"> Phát triển phẩm chất </w:t>
      </w:r>
      <w:r w:rsidRPr="00B92797">
        <w:rPr>
          <w:lang w:val="vi-VN" w:eastAsia="vi-VN"/>
        </w:rPr>
        <w:t xml:space="preserve">chăm chỉ </w:t>
      </w:r>
    </w:p>
    <w:p w14:paraId="661CC56E" w14:textId="77777777" w:rsidR="008738E0" w:rsidRPr="00B92797" w:rsidRDefault="008738E0" w:rsidP="008738E0">
      <w:pPr>
        <w:jc w:val="both"/>
        <w:rPr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797">
        <w:rPr>
          <w:i/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B92797">
        <w:rPr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Đồng thời giáo dục cho HS  tình yêu với Toán học</w:t>
      </w:r>
    </w:p>
    <w:p w14:paraId="78CEF2B6" w14:textId="77777777" w:rsidR="008738E0" w:rsidRPr="00B92797" w:rsidRDefault="008738E0" w:rsidP="008738E0">
      <w:pPr>
        <w:tabs>
          <w:tab w:val="left" w:pos="7020"/>
        </w:tabs>
        <w:rPr>
          <w:rFonts w:eastAsia="Calibri"/>
          <w:b/>
        </w:rPr>
      </w:pPr>
      <w:r w:rsidRPr="00B92797">
        <w:rPr>
          <w:rFonts w:eastAsia="Calibri"/>
          <w:b/>
        </w:rPr>
        <w:t>II. ĐỒ DÙNG – DẠY HỌC:</w:t>
      </w:r>
    </w:p>
    <w:p w14:paraId="36422395" w14:textId="77777777" w:rsidR="008738E0" w:rsidRPr="00B92797" w:rsidRDefault="008738E0" w:rsidP="008738E0">
      <w:pPr>
        <w:contextualSpacing/>
        <w:jc w:val="both"/>
        <w:rPr>
          <w:iCs/>
        </w:rPr>
      </w:pPr>
      <w:r w:rsidRPr="00B92797">
        <w:rPr>
          <w:b/>
          <w:iCs/>
        </w:rPr>
        <w:t>1. Giáo viên</w:t>
      </w:r>
      <w:r w:rsidRPr="00B92797">
        <w:rPr>
          <w:iCs/>
          <w:lang w:val="vi-VN"/>
        </w:rPr>
        <w:t>:</w:t>
      </w:r>
      <w:r w:rsidRPr="00B92797">
        <w:rPr>
          <w:iCs/>
        </w:rPr>
        <w:t xml:space="preserve"> Laptop, clip, slide tranh minh họa, …</w:t>
      </w:r>
    </w:p>
    <w:p w14:paraId="225BE186" w14:textId="77777777" w:rsidR="008738E0" w:rsidRPr="00B92797" w:rsidRDefault="008738E0" w:rsidP="008738E0">
      <w:pPr>
        <w:tabs>
          <w:tab w:val="left" w:pos="7020"/>
        </w:tabs>
        <w:rPr>
          <w:rFonts w:eastAsia="Calibri"/>
        </w:rPr>
      </w:pPr>
      <w:r w:rsidRPr="00B92797">
        <w:rPr>
          <w:b/>
          <w:iCs/>
          <w:lang w:val="vi-VN"/>
        </w:rPr>
        <w:t xml:space="preserve"> 2. </w:t>
      </w:r>
      <w:r w:rsidRPr="00B92797">
        <w:rPr>
          <w:b/>
          <w:iCs/>
        </w:rPr>
        <w:t>Học sinh</w:t>
      </w:r>
      <w:r w:rsidRPr="00B92797">
        <w:rPr>
          <w:iCs/>
          <w:lang w:val="vi-VN"/>
        </w:rPr>
        <w:t>:</w:t>
      </w:r>
      <w:r w:rsidRPr="00B92797">
        <w:rPr>
          <w:rFonts w:eastAsia="Calibri"/>
          <w:iCs/>
        </w:rPr>
        <w:t xml:space="preserve"> Sách giáo khoa,</w:t>
      </w:r>
      <w:r w:rsidRPr="00B92797">
        <w:rPr>
          <w:rFonts w:eastAsia="Calibri"/>
        </w:rPr>
        <w:t xml:space="preserve"> Xúc sắc, mô hình vật liệu......</w:t>
      </w:r>
    </w:p>
    <w:p w14:paraId="39E795B7" w14:textId="77777777" w:rsidR="008738E0" w:rsidRPr="00B92797" w:rsidRDefault="008738E0" w:rsidP="008738E0">
      <w:pPr>
        <w:widowControl w:val="0"/>
        <w:tabs>
          <w:tab w:val="left" w:pos="882"/>
        </w:tabs>
        <w:jc w:val="both"/>
        <w:rPr>
          <w:b/>
          <w:bCs/>
          <w:lang w:val="nl-NL"/>
        </w:rPr>
      </w:pPr>
      <w:r w:rsidRPr="00B92797">
        <w:rPr>
          <w:b/>
          <w:bCs/>
          <w:lang w:val="nl-NL"/>
        </w:rPr>
        <w:t>III. CÁC HOẠT ĐỘNG DẠY – HỌC: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84"/>
        <w:gridCol w:w="4085"/>
      </w:tblGrid>
      <w:tr w:rsidR="008738E0" w:rsidRPr="00B92797" w14:paraId="50935231" w14:textId="77777777" w:rsidTr="00301D84">
        <w:tc>
          <w:tcPr>
            <w:tcW w:w="2909" w:type="pct"/>
          </w:tcPr>
          <w:p w14:paraId="046764A0" w14:textId="77777777" w:rsidR="008738E0" w:rsidRPr="00B92797" w:rsidRDefault="008738E0" w:rsidP="00301D84">
            <w:pPr>
              <w:jc w:val="center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Hoạt động của giáo viên</w:t>
            </w:r>
          </w:p>
        </w:tc>
        <w:tc>
          <w:tcPr>
            <w:tcW w:w="2091" w:type="pct"/>
          </w:tcPr>
          <w:p w14:paraId="0D8C0B1F" w14:textId="77777777" w:rsidR="008738E0" w:rsidRPr="00B92797" w:rsidRDefault="008738E0" w:rsidP="00301D84">
            <w:pPr>
              <w:jc w:val="center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Hoạt động của học sinh</w:t>
            </w:r>
          </w:p>
        </w:tc>
      </w:tr>
      <w:tr w:rsidR="008738E0" w:rsidRPr="00B92797" w14:paraId="2B955EB7" w14:textId="77777777" w:rsidTr="00301D84">
        <w:tc>
          <w:tcPr>
            <w:tcW w:w="2909" w:type="pct"/>
          </w:tcPr>
          <w:p w14:paraId="3EC508E7" w14:textId="77777777" w:rsidR="008738E0" w:rsidRPr="00B92797" w:rsidRDefault="008738E0" w:rsidP="00301D84">
            <w:pPr>
              <w:tabs>
                <w:tab w:val="left" w:pos="142"/>
              </w:tabs>
              <w:jc w:val="both"/>
              <w:rPr>
                <w:rFonts w:eastAsia="SimSun"/>
                <w:i/>
              </w:rPr>
            </w:pPr>
            <w:r w:rsidRPr="00B92797">
              <w:rPr>
                <w:rFonts w:eastAsia="SimSun"/>
                <w:lang w:val="vi-VN"/>
              </w:rPr>
              <w:t>1. Khởi động</w:t>
            </w:r>
            <w:r w:rsidRPr="00B92797">
              <w:rPr>
                <w:rFonts w:eastAsia="SimSun"/>
              </w:rPr>
              <w:t>, kết nối</w:t>
            </w:r>
            <w:r>
              <w:rPr>
                <w:rFonts w:eastAsia="SimSun"/>
              </w:rPr>
              <w:t>:</w:t>
            </w:r>
            <w:r w:rsidRPr="00B92797">
              <w:rPr>
                <w:rFonts w:eastAsia="SimSun"/>
              </w:rPr>
              <w:t xml:space="preserve"> (2-5’)</w:t>
            </w:r>
          </w:p>
          <w:p w14:paraId="27F35D5C" w14:textId="77777777" w:rsidR="008738E0" w:rsidRPr="00B92797" w:rsidRDefault="008738E0" w:rsidP="00301D84">
            <w:pPr>
              <w:rPr>
                <w:rFonts w:eastAsia="SimSun"/>
                <w:b/>
                <w:i/>
                <w:lang w:val="vi-VN"/>
              </w:rPr>
            </w:pPr>
            <w:r w:rsidRPr="00B92797">
              <w:rPr>
                <w:rFonts w:eastAsia="SimSun"/>
                <w:lang w:val="vi-VN"/>
              </w:rPr>
              <w:t>- GV tổ chức cho HS chọn và hát một bài hát</w:t>
            </w:r>
            <w:r>
              <w:t>: Vui đến trường</w:t>
            </w:r>
          </w:p>
          <w:p w14:paraId="3E516B4A" w14:textId="77777777" w:rsidR="008738E0" w:rsidRPr="00B92797" w:rsidRDefault="008738E0" w:rsidP="00301D84">
            <w:pPr>
              <w:rPr>
                <w:rFonts w:eastAsia="SimSun"/>
                <w:b/>
                <w:i/>
              </w:rPr>
            </w:pPr>
            <w:r w:rsidRPr="00B92797">
              <w:rPr>
                <w:rFonts w:eastAsia="SimSun"/>
              </w:rPr>
              <w:t>- GV nhận xét</w:t>
            </w:r>
          </w:p>
          <w:p w14:paraId="548DB9B1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Giới thiệu bài: Hôm nay chúng ta học bài 1: Các số 0, 1, 2, 3, 4, 5</w:t>
            </w:r>
          </w:p>
          <w:p w14:paraId="5C19A3E6" w14:textId="77777777" w:rsidR="008738E0" w:rsidRPr="00B92797" w:rsidRDefault="008738E0" w:rsidP="00301D84">
            <w:pPr>
              <w:rPr>
                <w:rFonts w:eastAsia="SimSun"/>
                <w:i/>
              </w:rPr>
            </w:pPr>
            <w:r w:rsidRPr="005F0FA8">
              <w:t>2. Hình thành kiến thức mới</w:t>
            </w:r>
            <w:r w:rsidRPr="005F0FA8">
              <w:rPr>
                <w:rFonts w:eastAsia="SimSun"/>
                <w:lang w:eastAsia="zh-CN"/>
              </w:rPr>
              <w:t>:</w:t>
            </w:r>
            <w:r w:rsidRPr="005F0FA8">
              <w:rPr>
                <w:rFonts w:eastAsia="SimSun"/>
              </w:rPr>
              <w:t>(</w:t>
            </w:r>
            <w:r w:rsidRPr="00B92797">
              <w:rPr>
                <w:rFonts w:eastAsia="SimSun"/>
              </w:rPr>
              <w:t xml:space="preserve"> 10-15’)</w:t>
            </w:r>
          </w:p>
          <w:p w14:paraId="5EB19E45" w14:textId="77777777" w:rsidR="008738E0" w:rsidRPr="00B92797" w:rsidRDefault="008738E0" w:rsidP="00301D84">
            <w:pPr>
              <w:rPr>
                <w:rFonts w:eastAsia="SimSun"/>
                <w:i/>
              </w:rPr>
            </w:pPr>
            <w:r w:rsidRPr="00B92797">
              <w:rPr>
                <w:rFonts w:eastAsia="SimSun"/>
              </w:rPr>
              <w:t xml:space="preserve">- </w:t>
            </w:r>
            <w:r w:rsidRPr="00B92797">
              <w:rPr>
                <w:rFonts w:eastAsia="Calibri"/>
              </w:rPr>
              <w:t>GV trình chiếu tranh trang 8.</w:t>
            </w:r>
          </w:p>
          <w:p w14:paraId="5F11B699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 chỉ vào bức tranh đầu tiên và hỏi: </w:t>
            </w:r>
          </w:p>
          <w:p w14:paraId="4596FD40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Trong bể có mấy con cá?</w:t>
            </w:r>
          </w:p>
          <w:p w14:paraId="4C7E48C8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Có mấy khối vuông?</w:t>
            </w:r>
          </w:p>
          <w:p w14:paraId="23BAF3E7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GV: Để biểu  thị có 1 con cá, có 1 khối vuông, ta có số 1. Gv chỉ vào số 1 và giới thiệu: Đây là số 1.                                          - GV chỉ sang số 1 viết thường: Số 1 được viết như thế này, các con chỉ quan sát nhận dạng, cô hướng dẫn viết sau. </w:t>
            </w:r>
          </w:p>
          <w:p w14:paraId="562BB730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 chỉ tranh cho HS đọc lại: 1 con cá, 1 khối vuông, số 1. </w:t>
            </w:r>
          </w:p>
          <w:p w14:paraId="661F9735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Yêu cầu HS quan sát bức tranh thứ hai. </w:t>
            </w:r>
          </w:p>
          <w:p w14:paraId="64F8C63C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GV: Chúng ta thấy có 1 con cá màu vàng, 1 con cá màu cam, đếm cùng cô xem có mấy con cá? ( Một-&gt; Hai)</w:t>
            </w:r>
          </w:p>
          <w:p w14:paraId="36D9E0E9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Vậy trong bể có mấy con cá?</w:t>
            </w:r>
          </w:p>
          <w:p w14:paraId="5F9620CF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Có mấy khối vuông?</w:t>
            </w:r>
          </w:p>
          <w:p w14:paraId="1D75A10F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lastRenderedPageBreak/>
              <w:t xml:space="preserve">- GV: Để biểu  thị có 2 con cá, có 2 khối vuông, ta có số 2. Gv chỉ vào số 2 và giới thiệu: Đây là số 2. </w:t>
            </w:r>
          </w:p>
          <w:p w14:paraId="44B07997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 chỉ sang số 2 viết thường: Số 2 được viết như thế này, các con quan sát nhận dạng, cô hướng dẫn viết sau. </w:t>
            </w:r>
          </w:p>
          <w:p w14:paraId="41357816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chỉ tranh cho HS đọc lại: 2 con cá, 2 khối vuông, số 2.</w:t>
            </w:r>
          </w:p>
          <w:p w14:paraId="3B4CC2DA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Tranh 3: Yêu cầu HS quan sát tranh, xem bể có mấy con cá.</w:t>
            </w:r>
          </w:p>
          <w:p w14:paraId="0ADBFD64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Mời HS trả lời.</w:t>
            </w:r>
          </w:p>
          <w:p w14:paraId="349490CA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GV: Chúng ta thấy có 1 con cá màu vàng, 1 con cá màu cam, xuất hiện 1 con cá màu đỏ nữa. Vậy chúng ta đếm cùng cô: có Một, hai, ba con cá.</w:t>
            </w:r>
          </w:p>
          <w:p w14:paraId="42835659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Quan sát sang bên, có mấy khối hình?( HS trả lời xong yêu cầu đếm lại).</w:t>
            </w:r>
          </w:p>
          <w:p w14:paraId="43945A51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GV: Để biểu  thị có 3 con cá, có 3 khối vuông, ta có số 3. Gv chỉ vào số 3 và giới thiệu: Đây là số 3. </w:t>
            </w:r>
          </w:p>
          <w:p w14:paraId="2D59A1EE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 chỉ sang số 3 viết thường: Số 3 được viết như thế này, các con quan sát nhận dạng, cô hướng dẫn viết sau.                                        </w:t>
            </w:r>
          </w:p>
          <w:p w14:paraId="62A5EC65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chỉ tranh cho HS đọc lại: 3 con cá, 3 khối vuông, số 3.</w:t>
            </w:r>
          </w:p>
          <w:p w14:paraId="126ABCBB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Tranh 4: Yêu cầu HS quan sát tranh, xem bể có mấy con cá.</w:t>
            </w:r>
          </w:p>
          <w:p w14:paraId="23D703D6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trả lời.</w:t>
            </w:r>
          </w:p>
          <w:p w14:paraId="0ABB0189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GV: Chúng ta thấy có 1 con cá màu vàng, 1 con cá màu cam, 1 con cá màu đỏ, xuất hiện 1 con cá màu xanh nữa. Vậy chúng ta đếm cùng cô: có Một, hai, ba, bốn con cá.</w:t>
            </w:r>
          </w:p>
          <w:p w14:paraId="4336A19D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Quan sát sang bên, có mấy khối hình?( HS trả lời xong yêu cầu đếm lại).</w:t>
            </w:r>
          </w:p>
          <w:p w14:paraId="21E2CA65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GV: Để biểu  thị có 4 con cá, có 4 khối vuông, ta có số 4. Gv chỉ vào số 4 và giới thiệu: Đây là số 4. </w:t>
            </w:r>
          </w:p>
          <w:p w14:paraId="147B4DAD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 chỉ sang số 4 viết thường: Số 4 được viết như thế này, các con quan sát nhận dạng, cô hướng dẫn viết sau. </w:t>
            </w:r>
          </w:p>
          <w:p w14:paraId="595F962D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chỉ tranh cho HS đọc lại: 4 con cá, 4 khối vuông, số 4.</w:t>
            </w:r>
          </w:p>
          <w:p w14:paraId="43111C42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lastRenderedPageBreak/>
              <w:t>- Tranh 5: Chúng ta thấy xuất hiện thêm 1 con cá màu xanh nước biển. Đếm cùng cô: Một, hai, ba, bốn, năm.</w:t>
            </w:r>
          </w:p>
          <w:p w14:paraId="0275D6A3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Vậy có mấy con cá?</w:t>
            </w:r>
          </w:p>
          <w:p w14:paraId="7DB7E9B4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Có mấy khối hình?</w:t>
            </w:r>
          </w:p>
          <w:p w14:paraId="138D8AF8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chỉ vào số 5 và giới thiệu: Đây là số 5.</w:t>
            </w:r>
          </w:p>
          <w:p w14:paraId="3818F7C7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 chỉ sang số 5 viết thường: Số 5 được viết như thế này, các con quan sát nhận dạng, cô hướng dẫn viết sau. </w:t>
            </w:r>
          </w:p>
          <w:p w14:paraId="30E66329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chỉ tranh cho HS đọc lại: 5 con cá, 5 khối vuông, số 5.</w:t>
            </w:r>
          </w:p>
          <w:p w14:paraId="1176FBE1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Bức tranh cuối cùng, GV chỉ tranh và đặt câu hỏi: </w:t>
            </w:r>
          </w:p>
          <w:p w14:paraId="1CA9B45E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+ Trong bể còn con cá nào không? </w:t>
            </w:r>
          </w:p>
          <w:p w14:paraId="35793485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Có khối vuông nào không?”</w:t>
            </w:r>
          </w:p>
          <w:p w14:paraId="05E098E7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+ GV giới thiệu “Trong bể không có con cá nào, không có  khối vuông nào ”, Đây là số 0. </w:t>
            </w:r>
          </w:p>
          <w:p w14:paraId="14568D71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 chỉ sang số 0 viết thường: Số 0 được viết như thế này, các con quan sát. </w:t>
            </w:r>
          </w:p>
          <w:p w14:paraId="577CF261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Qua hoạt động khám phá con học được những gì?</w:t>
            </w:r>
          </w:p>
          <w:p w14:paraId="6F6B5445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gọi HS đọc lại các số vừa học.( đọc số bất kì, số lần lượt.</w:t>
            </w:r>
          </w:p>
          <w:p w14:paraId="038CBD87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</w:p>
          <w:p w14:paraId="494F8B3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* Nhận biết số 1, 2, 3, 4, 5</w:t>
            </w:r>
          </w:p>
          <w:p w14:paraId="0B9D303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yêu cầu học sinh lấy ra 1 que tính rồi đếm số que tính lấy ra.</w:t>
            </w:r>
          </w:p>
          <w:p w14:paraId="284EDF3C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yêu cầu học sinh lấy ra 2 que tính rồi đếm số que tính lấy ra.</w:t>
            </w:r>
          </w:p>
          <w:p w14:paraId="74D6B7F1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</w:p>
          <w:p w14:paraId="6C5B8CC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yêu cầu học sinh lấy ra 3 que tính rồi đếm số que tính lấy ra.</w:t>
            </w:r>
          </w:p>
          <w:p w14:paraId="0F340A8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</w:p>
          <w:p w14:paraId="5A85AAD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yêu cầu học sinh lấy ra 4 que tính rồi đếm số que tính lấy ra.</w:t>
            </w:r>
          </w:p>
          <w:p w14:paraId="54F828B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</w:p>
          <w:p w14:paraId="4F3DCA51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yêu cầu học sinh lấy ra 5 que tính rồi đếm số que tính lấy ra.</w:t>
            </w:r>
          </w:p>
          <w:p w14:paraId="1087723A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=&gt; Như vậy các con đã nhận biết được các số 1, 2, 3, 4, 5, 0.</w:t>
            </w:r>
          </w:p>
          <w:p w14:paraId="3735C4A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 xml:space="preserve">* Viết các số 1, 2, 3, 4, 5 </w:t>
            </w:r>
          </w:p>
          <w:p w14:paraId="24C6339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viết mẫu kết hợp hướng dẫn HS viết lần lượt các số.</w:t>
            </w:r>
          </w:p>
          <w:p w14:paraId="62B67B3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* Viết số 1</w:t>
            </w:r>
          </w:p>
          <w:p w14:paraId="0DA2499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lastRenderedPageBreak/>
              <w:t>+ Số 1 cao 2 li. Gồm 2 nét : nét 1 là thẳng xiên và nét 2 là thẳng đứng.</w:t>
            </w:r>
          </w:p>
          <w:p w14:paraId="25ED364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+ Cách viết: </w:t>
            </w:r>
          </w:p>
          <w:p w14:paraId="18487CF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Nét 1: Đặt bút trên đường kẻ 4, viết nét thẳng xiên đến đường kẻ 5 thì dừng lại.</w:t>
            </w:r>
          </w:p>
          <w:p w14:paraId="2FEEDF8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Nét 2: Từ điểm dừng bút của nét 1, chuyển hướng bút viết nét thẳng đứng xuống phía dưới đến đường kẻ 1 thì dừng lại.</w:t>
            </w:r>
          </w:p>
          <w:p w14:paraId="7A02290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cho học sinh viết bảng con.</w:t>
            </w:r>
          </w:p>
          <w:p w14:paraId="3FED4D2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quan sát, nhận xét, chỉnh sửa.</w:t>
            </w:r>
          </w:p>
          <w:p w14:paraId="0DB5E05C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* Viết số 2</w:t>
            </w:r>
          </w:p>
          <w:p w14:paraId="156CE15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viết mẫu kết hợp hướng dẫn học sinh viết :</w:t>
            </w:r>
          </w:p>
          <w:p w14:paraId="0D0CCD9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 2 cao 2 li. Gồm 2 nét : Nét 1 là kết hợp của hai nét cơ bản: cong trên và thẳng xiên. Nét 2 là thẳng ngang</w:t>
            </w:r>
          </w:p>
          <w:p w14:paraId="3F38330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+ Cách viết: </w:t>
            </w:r>
          </w:p>
          <w:p w14:paraId="6A09B80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Nét 1: Đặt bút trên đường kẻ 4, viết nét cong trên nối với nét thẳng xiên ( từ trên xuống dưới, từ phải sang trái) đến đường kẻ 1 thì dừng lại.</w:t>
            </w:r>
          </w:p>
          <w:p w14:paraId="11E6D33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Nét 2: Từ điểm dừng bút của nét 1, chuyển hướng bút viết nét thẳng ngang (trùng đường kẻ 1) bằng độ rộng của nét cong trên.</w:t>
            </w:r>
          </w:p>
          <w:p w14:paraId="5F42C96A" w14:textId="77777777" w:rsidR="008738E0" w:rsidRPr="00B92797" w:rsidRDefault="008738E0" w:rsidP="00301D84">
            <w:pPr>
              <w:tabs>
                <w:tab w:val="left" w:pos="1403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cho học sinh viết bảng con.</w:t>
            </w:r>
          </w:p>
          <w:p w14:paraId="2035C3D2" w14:textId="77777777" w:rsidR="008738E0" w:rsidRPr="00B92797" w:rsidRDefault="008738E0" w:rsidP="00301D84">
            <w:pPr>
              <w:tabs>
                <w:tab w:val="left" w:pos="1403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quan sát, nhận xét, chỉnh sửa.</w:t>
            </w:r>
          </w:p>
          <w:p w14:paraId="49A620BC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* Viết số 3</w:t>
            </w:r>
          </w:p>
          <w:p w14:paraId="0542B72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viết mẫu kết hợp hướng dẫn học sinh viết :</w:t>
            </w:r>
          </w:p>
          <w:p w14:paraId="6B78E10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 3 cao 2 li. Gồm 2 nét : nét 1, nét 2 đều là cong phải.</w:t>
            </w:r>
          </w:p>
          <w:p w14:paraId="175DBA8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+ Cách viết: </w:t>
            </w:r>
          </w:p>
          <w:p w14:paraId="01C9F051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 Nét 1: Đặt bút dưới đường kẻ 3, viết nét cong phải; đến ĐK 2 thì dừng lại.</w:t>
            </w:r>
          </w:p>
          <w:p w14:paraId="3B14FF0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 Nét 2: Từ điểm dừng bút của nét 1, chuyển hướng bút viết tiếp nét cong phải nữa; đến đường kẻ 1 rồi lượn lên trên đường kẻ 1 thì dừng lại.</w:t>
            </w:r>
          </w:p>
          <w:p w14:paraId="2F88CB2C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cho học sinh viết bảng con.</w:t>
            </w:r>
          </w:p>
          <w:p w14:paraId="2DE72BB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quan sát, nhận xét, chỉnh sửa.</w:t>
            </w:r>
          </w:p>
          <w:p w14:paraId="1885691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* Viết số 4</w:t>
            </w:r>
          </w:p>
          <w:p w14:paraId="511E88F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viết mẫu kết hợp hướng dẫn học sinh viết :</w:t>
            </w:r>
          </w:p>
          <w:p w14:paraId="1B79B9F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lastRenderedPageBreak/>
              <w:t>+ Số 4 cao: 2 li (3 đường kẻ ngang). Gồm 2 nét: Nét 1: thẳng xiên và thẳng ngang và nét 2: thẳng đứng.</w:t>
            </w:r>
          </w:p>
          <w:p w14:paraId="27DEDAD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+ Cách viết: </w:t>
            </w:r>
          </w:p>
          <w:p w14:paraId="2B7F56B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Nét 1: Đặt bút trên đường kẻ 3, viết nét thẳng xiên (từ trên xuống dưới, chếch sang trái) đến giữa dòng 1 thì thì lượn bút trở lại viết tiếp nét thẳng ngang( hơi lượn ở đầu bên trái).</w:t>
            </w:r>
          </w:p>
          <w:p w14:paraId="4F2E325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Nét 2: Từ điểm dừng bút của nét 1, lia bút lên đường kẻ 2 viết nét thẳng đứng từ trên xuống (cắt nét gang) đến đường kẻ 1 thì dừng lại.</w:t>
            </w:r>
          </w:p>
          <w:p w14:paraId="3A4E5CF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cho học sinh viết bảng con.</w:t>
            </w:r>
          </w:p>
          <w:p w14:paraId="6B5076D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quan sát, nhận xét, chỉnh sửa.</w:t>
            </w:r>
          </w:p>
          <w:p w14:paraId="08ED2361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* Viết số 5</w:t>
            </w:r>
          </w:p>
          <w:p w14:paraId="0C72F61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viết mẫu kết hợp hướng dẫn học sinh viết :</w:t>
            </w:r>
          </w:p>
          <w:p w14:paraId="3158810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 5 cao: 2 li. Gồm 3 nét. Nét 1: thẳng ngang, nét 2: thẳng đứng và nét 3: cong phải.</w:t>
            </w:r>
          </w:p>
          <w:p w14:paraId="2B5A3F0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Cách viết số 5.</w:t>
            </w:r>
          </w:p>
          <w:p w14:paraId="4031FCA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Nét 1: Đặt bút trên đường kẻ 3 viết nét thẳng ngang (trùng đường kẻ 3) </w:t>
            </w:r>
          </w:p>
          <w:p w14:paraId="58B6D3E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Nét 2: Từ điểm dừng bút của nét 1, lia bút trở lại điểm đặt bút của nét 1, viết nét thẳng đứng đến đường kẻ 2 thì dừng lại.</w:t>
            </w:r>
          </w:p>
          <w:p w14:paraId="78EC566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Nét 3: Từ điểm dừng bút của nét 2 chuyển hướng bút viết nét cong phải, dừng bút trên ĐK1.</w:t>
            </w:r>
          </w:p>
          <w:p w14:paraId="1DBC8A1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cho học sinh viết bảng con.</w:t>
            </w:r>
          </w:p>
          <w:p w14:paraId="6509420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quan sát, nhận xét, chỉnh sửa.</w:t>
            </w:r>
          </w:p>
          <w:p w14:paraId="2F370BE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* Viết số 0</w:t>
            </w:r>
          </w:p>
          <w:p w14:paraId="6DD0F62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viết mẫu kết hợp hướng dẫn học sinh viết :</w:t>
            </w:r>
          </w:p>
          <w:p w14:paraId="047F664C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 0 cao 2 li ( 3 đường kẻ ngang). Gồm 1 nét. Nét viết chữ số 0 là nét cong kín (chiều cao gấp đôi chiều rộng).</w:t>
            </w:r>
          </w:p>
          <w:p w14:paraId="2684337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Cách viết số 0:</w:t>
            </w:r>
          </w:p>
          <w:p w14:paraId="38B775D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Đặt bút phía dưới đường kẻ 3 một chút, viết nét cong kín (từ phải sang trái). Dừng bút ở điểm xuất phát.</w:t>
            </w:r>
          </w:p>
          <w:p w14:paraId="7130542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Chú ý: Nét cong kín có chiều cao gấp đôi chiều rộng.</w:t>
            </w:r>
          </w:p>
          <w:p w14:paraId="66194BF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cho học sinh viết bảng con.</w:t>
            </w:r>
          </w:p>
          <w:p w14:paraId="7383F681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quan sát, nhận xét, chỉnh sửa.</w:t>
            </w:r>
          </w:p>
          <w:p w14:paraId="2894A06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Cs/>
                <w:i/>
                <w:bdr w:val="none" w:sz="0" w:space="0" w:color="auto" w:frame="1"/>
                <w:lang w:eastAsia="vi-VN"/>
              </w:rPr>
            </w:pPr>
            <w:r w:rsidRPr="00B92797">
              <w:rPr>
                <w:rFonts w:eastAsia="Calibri"/>
              </w:rPr>
              <w:t>3.</w:t>
            </w: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 xml:space="preserve"> Luyện tập</w:t>
            </w:r>
            <w:r>
              <w:rPr>
                <w:rFonts w:eastAsia="Calibri"/>
                <w:bdr w:val="none" w:sz="0" w:space="0" w:color="auto" w:frame="1"/>
                <w:lang w:eastAsia="vi-VN"/>
              </w:rPr>
              <w:t>:</w:t>
            </w: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 xml:space="preserve"> (10-12’)</w:t>
            </w:r>
          </w:p>
          <w:p w14:paraId="68DAA53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lastRenderedPageBreak/>
              <w:t>* Bài 1: Tập viết số.</w:t>
            </w:r>
          </w:p>
          <w:p w14:paraId="27007331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nêu yêu cầu của bài.</w:t>
            </w:r>
          </w:p>
          <w:p w14:paraId="574FD43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Yêu cầu H đọc lại các số.</w:t>
            </w:r>
          </w:p>
          <w:p w14:paraId="2C8D7C1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GV chấm các chấm theo hình số lên bảng. </w:t>
            </w:r>
          </w:p>
          <w:p w14:paraId="4ADED2C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hướng dẫn HS viết các số theo chiều mũi tên được thể hiện trong SGK.</w:t>
            </w:r>
          </w:p>
          <w:p w14:paraId="6148F44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cho HS viết bài.</w:t>
            </w:r>
          </w:p>
          <w:p w14:paraId="46CF6B42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quan sát, nhận xét, chỉnh sửa.</w:t>
            </w:r>
          </w:p>
          <w:p w14:paraId="1E52904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 xml:space="preserve">* Bài 2: Số ? </w:t>
            </w:r>
          </w:p>
          <w:p w14:paraId="6076C53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nêu yêu cầu của bài.</w:t>
            </w:r>
          </w:p>
          <w:p w14:paraId="4777E63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Câu a, GV hỏi về nội dung các bức tranh. </w:t>
            </w:r>
          </w:p>
          <w:p w14:paraId="5DC841D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Bức tranh vẽ mấy con mèo?</w:t>
            </w:r>
          </w:p>
          <w:p w14:paraId="6691EDB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Vậy ta cần điền vào ô trống số mấy?</w:t>
            </w:r>
          </w:p>
          <w:p w14:paraId="0758F91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cho HS làm phần còn lại.</w:t>
            </w:r>
          </w:p>
          <w:p w14:paraId="7B59CEDC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mời HS lên bảng chia sẻ</w:t>
            </w:r>
          </w:p>
          <w:p w14:paraId="3F61BB6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cùng HS nhận xét.</w:t>
            </w:r>
          </w:p>
          <w:p w14:paraId="235ED3B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Câu b:</w:t>
            </w:r>
          </w:p>
          <w:p w14:paraId="07EC7B3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+ 3 bức tranh đều vẽ gì nhỉ?</w:t>
            </w:r>
          </w:p>
          <w:p w14:paraId="163F596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Số cá trong 3 tranh có giống nhau không? ( Em cho cô biết mỗi bể có mấy con cá,điền vào ô tương ứng)</w:t>
            </w:r>
          </w:p>
          <w:p w14:paraId="175674C8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nhận xét.</w:t>
            </w:r>
          </w:p>
          <w:p w14:paraId="6ACAC96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* Bài 3: Số ?</w:t>
            </w:r>
          </w:p>
          <w:p w14:paraId="009CC5A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nêu yêu cầu của bài.</w:t>
            </w:r>
          </w:p>
          <w:p w14:paraId="1957D76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HD: Dòng trên là các lá cờ, có một số lá cờ chưa điền số. Dòng dưới là các con xúc xắc, trên mặt xúc xắc có các chấm tròn.</w:t>
            </w:r>
          </w:p>
          <w:p w14:paraId="59EFAA0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 yêu cầu HS đếm số lượng các chấm xuất hiện trên mỗi mặt xúc xắc. Sau đó điền số vào lá cờ tương ứng bên trên.</w:t>
            </w:r>
          </w:p>
          <w:p w14:paraId="5A5A3CB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Tùy theo mức độ tiếp thu của HS mà GV có thể yêu cấu HS làm luôn bài tập hoặc cùng HS làm ví dụ trước.</w:t>
            </w:r>
          </w:p>
          <w:p w14:paraId="52D9531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mời HS lên bảng chia sẻ.</w:t>
            </w:r>
          </w:p>
          <w:p w14:paraId="76555BD0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GV cùng HS nhận xét.</w:t>
            </w:r>
          </w:p>
          <w:p w14:paraId="43B03F3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i/>
              </w:rPr>
            </w:pPr>
            <w:r w:rsidRPr="00B92797">
              <w:rPr>
                <w:rFonts w:eastAsia="Calibri"/>
              </w:rPr>
              <w:t>4.</w:t>
            </w:r>
            <w:r w:rsidRPr="00B92797">
              <w:rPr>
                <w:rFonts w:eastAsia="Calibri"/>
                <w:bdr w:val="none" w:sz="0" w:space="0" w:color="auto" w:frame="1"/>
                <w:lang w:eastAsia="vi-VN"/>
              </w:rPr>
              <w:t xml:space="preserve"> Vận dụng</w:t>
            </w:r>
            <w:r>
              <w:rPr>
                <w:rFonts w:eastAsia="Calibri"/>
                <w:bdr w:val="none" w:sz="0" w:space="0" w:color="auto" w:frame="1"/>
                <w:lang w:eastAsia="vi-VN"/>
              </w:rPr>
              <w:t>:</w:t>
            </w:r>
            <w:r w:rsidRPr="00B92797">
              <w:rPr>
                <w:rFonts w:eastAsia="Calibri"/>
              </w:rPr>
              <w:t xml:space="preserve"> (2-3’)</w:t>
            </w:r>
          </w:p>
          <w:p w14:paraId="5B74DB6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Bài học hôm nay, em biết những số nào?</w:t>
            </w:r>
          </w:p>
          <w:p w14:paraId="2D118C0E" w14:textId="77777777" w:rsidR="008738E0" w:rsidRPr="00B92797" w:rsidRDefault="008738E0" w:rsidP="00301D84">
            <w:pPr>
              <w:tabs>
                <w:tab w:val="left" w:pos="1185"/>
              </w:tabs>
              <w:ind w:right="144"/>
              <w:jc w:val="both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Về nhà em cùng người thân tìm thêm các ví dụ có số các số vừa học trong cuộc sống để hôm sau chia sẻ với các bạn.</w:t>
            </w:r>
          </w:p>
        </w:tc>
        <w:tc>
          <w:tcPr>
            <w:tcW w:w="2091" w:type="pct"/>
          </w:tcPr>
          <w:p w14:paraId="1536D12D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730367E3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Hát</w:t>
            </w:r>
            <w:r>
              <w:rPr>
                <w:rFonts w:eastAsia="Calibri"/>
              </w:rPr>
              <w:t xml:space="preserve"> theo video</w:t>
            </w:r>
          </w:p>
          <w:p w14:paraId="64B566AD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Lắng nghe, nhắc lại tên bài</w:t>
            </w:r>
          </w:p>
          <w:p w14:paraId="1E30D464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5250B620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7D67D37F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329A23B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sát.</w:t>
            </w:r>
          </w:p>
          <w:p w14:paraId="3F4164E9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 đếm và trả lời câu hỏi.</w:t>
            </w:r>
          </w:p>
          <w:p w14:paraId="4AC9105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Trong bể có 1 con cá.</w:t>
            </w:r>
          </w:p>
          <w:p w14:paraId="1E83CCD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Có 1 khối vuông.</w:t>
            </w:r>
          </w:p>
          <w:p w14:paraId="41553C27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sát.</w:t>
            </w:r>
          </w:p>
          <w:p w14:paraId="7DF16FEB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325F7CB6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4403327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đọc lại.</w:t>
            </w:r>
          </w:p>
          <w:p w14:paraId="7DF71B42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0BDDA6BF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515292ED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đọc</w:t>
            </w:r>
          </w:p>
          <w:p w14:paraId="67DB6802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673213B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sát.</w:t>
            </w:r>
          </w:p>
          <w:p w14:paraId="072BC235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đếm: một, hai.</w:t>
            </w:r>
          </w:p>
          <w:p w14:paraId="34C6137E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2DE6910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Trong bể có 2 con cá.</w:t>
            </w:r>
          </w:p>
          <w:p w14:paraId="0155B11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Có 2 khối vuông.</w:t>
            </w:r>
          </w:p>
          <w:p w14:paraId="4F77EED6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47127104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</w:t>
            </w:r>
          </w:p>
          <w:p w14:paraId="298693A0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2ADA2D8E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0F125E8E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</w:t>
            </w:r>
          </w:p>
          <w:p w14:paraId="4EC2296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09BA4622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HS đọc </w:t>
            </w:r>
          </w:p>
          <w:p w14:paraId="4A213C4D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HS trả lời. </w:t>
            </w:r>
          </w:p>
          <w:p w14:paraId="7813276B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1DC1EB9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đếm: một, hai, ba.</w:t>
            </w:r>
          </w:p>
          <w:p w14:paraId="44935395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62FA53B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Hs trả lời</w:t>
            </w:r>
          </w:p>
          <w:p w14:paraId="3869A1F7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47775374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đếm</w:t>
            </w:r>
          </w:p>
          <w:p w14:paraId="47C950FF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13527E6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3F484D30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HSTL Có 3 khối hình.</w:t>
            </w:r>
          </w:p>
          <w:p w14:paraId="53C611D6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70A7320E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sát.</w:t>
            </w:r>
          </w:p>
          <w:p w14:paraId="593831D4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5BDC7DD6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34D4633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</w:t>
            </w:r>
          </w:p>
          <w:p w14:paraId="52EE3095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6CA9F8B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7657620C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1595C4D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đọc lại.</w:t>
            </w:r>
          </w:p>
          <w:p w14:paraId="2C36A5D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478578A8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 xml:space="preserve">- HS quan sát tranh, </w:t>
            </w:r>
          </w:p>
          <w:p w14:paraId="6672A46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trả lời. Nhóm khác nhận xét.</w:t>
            </w:r>
          </w:p>
          <w:p w14:paraId="571A591D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đếm: một, hai, ba, bốn.</w:t>
            </w:r>
          </w:p>
          <w:p w14:paraId="28D988E0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3C64BCF6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7FB1FD0F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6A462487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Có 4 khối hình.</w:t>
            </w:r>
          </w:p>
          <w:p w14:paraId="1FF44774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7966030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598E43B5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41C86AD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40B6BBA0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sát.</w:t>
            </w:r>
          </w:p>
          <w:p w14:paraId="3D48D1F3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2DAB358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C31B5F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đọc lại.</w:t>
            </w:r>
          </w:p>
          <w:p w14:paraId="3A1DAAF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F351D27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đếm.</w:t>
            </w:r>
          </w:p>
          <w:p w14:paraId="53AC1CF6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0CDFE143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03D17D4B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lastRenderedPageBreak/>
              <w:t>+ Có 5 con cá.</w:t>
            </w:r>
          </w:p>
          <w:p w14:paraId="16C05155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Có 5 khối hình.( 1,2,3,4,5)</w:t>
            </w:r>
          </w:p>
          <w:p w14:paraId="6AFCEE5C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</w:t>
            </w:r>
          </w:p>
          <w:p w14:paraId="0451406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</w:t>
            </w:r>
          </w:p>
          <w:p w14:paraId="3C1F6D94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CBBA447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659A05A4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đọc</w:t>
            </w:r>
          </w:p>
          <w:p w14:paraId="60D75A37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40ACD090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</w:t>
            </w:r>
          </w:p>
          <w:p w14:paraId="40CA0352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20EE46EB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Không có con cá nào.</w:t>
            </w:r>
          </w:p>
          <w:p w14:paraId="70236EF3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Không có khối ô vuông nào.</w:t>
            </w:r>
          </w:p>
          <w:p w14:paraId="1A64485B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+ HS theo dõi nhận biết số 0 và nhắc lại.</w:t>
            </w:r>
          </w:p>
          <w:p w14:paraId="14388A14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quan sát</w:t>
            </w:r>
          </w:p>
          <w:p w14:paraId="5815CB86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chia sẻ</w:t>
            </w:r>
          </w:p>
          <w:p w14:paraId="572DBE9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0F5FB8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HSTL Con học được các số 1, 2, 3, 4, 5, 0.</w:t>
            </w:r>
          </w:p>
          <w:p w14:paraId="47BE4A5F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đọc cá nhân - lớp: 1, 2, 3, 4, 5, 0</w:t>
            </w:r>
          </w:p>
          <w:p w14:paraId="6A37F56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làm việc cá nhân lấy 1 que tính rồi đếm : 1</w:t>
            </w:r>
          </w:p>
          <w:p w14:paraId="7FCF4B6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làm việc cá nhân lấy 2 que tính rồi đếm : 1, 2. Có 2 que tính.</w:t>
            </w:r>
          </w:p>
          <w:p w14:paraId="4E8CDBC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làm việc cá nhân lấy 3 que tính rồi đếm : 1, 2, 3. Có 3 que tính.</w:t>
            </w:r>
          </w:p>
          <w:p w14:paraId="0CD92D9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làm việc cá nhân lấy 4 que tính rồi đếm : 1, 2, 3, 4. Có 4 que tính.</w:t>
            </w:r>
          </w:p>
          <w:p w14:paraId="02B73687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làm việc cá nhân lấy 5 que tính rồi đếm : 1, 2, 3, 4, 5. Có 5 que tính.</w:t>
            </w:r>
          </w:p>
          <w:p w14:paraId="49B39AC1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0A44C36C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0B09C088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102BE10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Theo dõi, viết theo trên không trung.</w:t>
            </w:r>
          </w:p>
          <w:p w14:paraId="7E645ED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B968E9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Viết bảng con số 1</w:t>
            </w:r>
          </w:p>
          <w:p w14:paraId="09E9B4F1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5CF32E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8E1A2D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6330C56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112F70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Theo dõi, viết theo trên không trung.</w:t>
            </w:r>
          </w:p>
          <w:p w14:paraId="2F9CDC1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2FB3DF1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viết bảng</w:t>
            </w:r>
          </w:p>
          <w:p w14:paraId="2282E19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1215C62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85EE37C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1B4A03C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17FF38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24AEAD7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quan sát</w:t>
            </w:r>
          </w:p>
          <w:p w14:paraId="5C4211F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DB709C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21FDFFF1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2850775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31FE7C8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AFC049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147C0A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38B6DDA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A62035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7D281F3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Viết bảng con số 2</w:t>
            </w:r>
          </w:p>
          <w:p w14:paraId="07415FD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72056D4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53E17E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quan sát</w:t>
            </w:r>
          </w:p>
          <w:p w14:paraId="4A27F45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79D4F43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quan sát</w:t>
            </w:r>
          </w:p>
          <w:p w14:paraId="79A9903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790E444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335F325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Theo dõi, viết theo trên không trung.</w:t>
            </w:r>
          </w:p>
          <w:p w14:paraId="661AEA8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31A41C5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7FE0845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341905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54B1CF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Viết bảng con số 3</w:t>
            </w:r>
          </w:p>
          <w:p w14:paraId="0DA314E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nghe, thực hiện</w:t>
            </w:r>
          </w:p>
          <w:p w14:paraId="4465042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725E4FF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quán sát</w:t>
            </w:r>
          </w:p>
          <w:p w14:paraId="272FCA1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F67E5A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7FE35FE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0E358D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3CD513C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5650FB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lastRenderedPageBreak/>
              <w:t>- Theo dõi, viết theo trên không trung.</w:t>
            </w:r>
          </w:p>
          <w:p w14:paraId="211999F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E340CB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DD9AC7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2BA2A2D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3AF0A4C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3CEDB15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5B8778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10CE164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Viết bảng con số 4.</w:t>
            </w:r>
          </w:p>
          <w:p w14:paraId="4D38E63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1AE5096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FA66F1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quán sát</w:t>
            </w:r>
          </w:p>
          <w:p w14:paraId="0F00817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2172E62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4FF53E8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0E6D071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7B5670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Theo dõi, viết theo trên không trung.</w:t>
            </w:r>
          </w:p>
          <w:p w14:paraId="553E4C7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20736C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79CE800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212B52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22BBA781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1415C4A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2225FB6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Viết bảng con số 5.</w:t>
            </w:r>
          </w:p>
          <w:p w14:paraId="262A9C3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4BB80F92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F3A3E3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quán sát</w:t>
            </w:r>
          </w:p>
          <w:p w14:paraId="28718638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2636DBB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2197353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40E0B0D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6ECA3E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Theo dõi, viết theo trên không trung.</w:t>
            </w:r>
          </w:p>
          <w:p w14:paraId="3F58F4E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52B7A11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69AC26D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C5B732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Viết bảng con số 0.</w:t>
            </w:r>
          </w:p>
          <w:p w14:paraId="2B5E7A7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628CD708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502249C3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4E74A158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6B5E8F3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nhắc lại.</w:t>
            </w:r>
          </w:p>
          <w:p w14:paraId="25A87663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lastRenderedPageBreak/>
              <w:t>- HS đọc: 0, 1, 2, 3, 4, 5.</w:t>
            </w:r>
          </w:p>
          <w:p w14:paraId="4AD28C4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0A5D6C19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Theo dõi hướng dẫn của GV</w:t>
            </w:r>
          </w:p>
          <w:p w14:paraId="3D08B3CE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11E6AC92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viết vào vở BT.</w:t>
            </w:r>
          </w:p>
          <w:p w14:paraId="5977227F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4A734A96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44013E46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nhắc lại y/c của bài.</w:t>
            </w:r>
          </w:p>
          <w:p w14:paraId="7EBEDED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7B77CF05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+ Vẽ 1 con mèo.</w:t>
            </w:r>
          </w:p>
          <w:p w14:paraId="3E4DE8D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+ Điền vào số 1.</w:t>
            </w:r>
          </w:p>
          <w:p w14:paraId="4DE9EA2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Làm vào vở BT.</w:t>
            </w:r>
          </w:p>
          <w:p w14:paraId="21C8AB8B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 xml:space="preserve">- HS </w:t>
            </w:r>
            <w:r w:rsidRPr="00B92797">
              <w:rPr>
                <w:rFonts w:eastAsia="Calibri"/>
              </w:rPr>
              <w:t>chia sẻ</w:t>
            </w:r>
          </w:p>
          <w:p w14:paraId="2A69B104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nhận xét bạn</w:t>
            </w:r>
          </w:p>
          <w:p w14:paraId="33B89ECD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4CB0E8B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+ 3 tranh đều vẽ bể cá.</w:t>
            </w:r>
          </w:p>
          <w:p w14:paraId="39DD01A3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6E948A6D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TL.</w:t>
            </w:r>
          </w:p>
          <w:p w14:paraId="538F6AFD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40083B42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16D63A88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339027EF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nhắc lại y/c của bài.</w:t>
            </w:r>
          </w:p>
          <w:p w14:paraId="3C58BBF7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 xml:space="preserve">- HS quan sát. </w:t>
            </w:r>
          </w:p>
          <w:p w14:paraId="332FB8C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48D0F0DA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làm bài.</w:t>
            </w:r>
          </w:p>
          <w:p w14:paraId="12B4C260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</w:p>
          <w:p w14:paraId="3B9194EC" w14:textId="77777777" w:rsidR="008738E0" w:rsidRPr="00B92797" w:rsidRDefault="008738E0" w:rsidP="00301D84">
            <w:pPr>
              <w:ind w:right="144"/>
              <w:jc w:val="both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nêu miệng.</w:t>
            </w:r>
          </w:p>
          <w:p w14:paraId="5B0AF67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nhận xét bạn.</w:t>
            </w:r>
          </w:p>
          <w:p w14:paraId="4E9E90DE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342879B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chia sẻ</w:t>
            </w:r>
          </w:p>
          <w:p w14:paraId="0FD2AFB0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  <w:r w:rsidRPr="00B92797">
              <w:rPr>
                <w:rFonts w:eastAsia="Calibri"/>
                <w:lang w:val="nl-NL"/>
              </w:rPr>
              <w:t>- Hs lắng nghe</w:t>
            </w:r>
          </w:p>
          <w:p w14:paraId="20AAA19F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  <w:lang w:val="nl-NL"/>
              </w:rPr>
            </w:pPr>
          </w:p>
          <w:p w14:paraId="4D070A75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HSTL: Các số 1, 2, 3, 4, 5, 0</w:t>
            </w:r>
          </w:p>
          <w:p w14:paraId="2228FF1A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</w:p>
          <w:p w14:paraId="19CF3EB2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nghe, thực hiện</w:t>
            </w:r>
          </w:p>
          <w:p w14:paraId="3EA4F99F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nêu</w:t>
            </w:r>
          </w:p>
          <w:p w14:paraId="5A092320" w14:textId="77777777" w:rsidR="008738E0" w:rsidRPr="00B92797" w:rsidRDefault="008738E0" w:rsidP="00301D84">
            <w:pPr>
              <w:ind w:right="144"/>
              <w:rPr>
                <w:rFonts w:eastAsia="Calibri"/>
                <w:b/>
                <w:i/>
              </w:rPr>
            </w:pPr>
            <w:r w:rsidRPr="00B92797">
              <w:rPr>
                <w:rFonts w:eastAsia="Calibri"/>
              </w:rPr>
              <w:t>- Hs lắng nghe, thực hiện</w:t>
            </w:r>
          </w:p>
        </w:tc>
      </w:tr>
    </w:tbl>
    <w:p w14:paraId="1C5F4F06" w14:textId="77777777" w:rsidR="008738E0" w:rsidRPr="00B92797" w:rsidRDefault="008738E0" w:rsidP="008738E0">
      <w:pPr>
        <w:tabs>
          <w:tab w:val="left" w:pos="7020"/>
        </w:tabs>
        <w:jc w:val="center"/>
        <w:rPr>
          <w:rFonts w:eastAsia="Calibri"/>
          <w:b/>
        </w:rPr>
      </w:pPr>
    </w:p>
    <w:p w14:paraId="0F676A08" w14:textId="77777777" w:rsidR="008738E0" w:rsidRPr="00B92797" w:rsidRDefault="008738E0" w:rsidP="008738E0">
      <w:r w:rsidRPr="00B92797">
        <w:rPr>
          <w:b/>
        </w:rPr>
        <w:t>IV.</w:t>
      </w:r>
      <w:r w:rsidRPr="00B92797">
        <w:t xml:space="preserve"> </w:t>
      </w:r>
      <w:r w:rsidRPr="00B92797">
        <w:rPr>
          <w:b/>
        </w:rPr>
        <w:t>ĐIỂU CHỈNH NỘI DUNG SAU TIẾT DẠY:</w:t>
      </w:r>
    </w:p>
    <w:p w14:paraId="2D22E856" w14:textId="48A2557E" w:rsidR="00BD651C" w:rsidRPr="008738E0" w:rsidRDefault="008738E0" w:rsidP="008738E0">
      <w:pPr>
        <w:jc w:val="center"/>
        <w:rPr>
          <w:rFonts w:eastAsia="Calibri"/>
          <w:b/>
        </w:rPr>
      </w:pPr>
      <w:r w:rsidRPr="00B92797">
        <w:t>………………………………………………………………………………………………………………………………………………………………………………</w:t>
      </w:r>
    </w:p>
    <w:sectPr w:rsidR="00BD651C" w:rsidRPr="008738E0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7FA9" w14:textId="77777777" w:rsidR="00B22175" w:rsidRDefault="00B22175" w:rsidP="007A3944">
      <w:r>
        <w:separator/>
      </w:r>
    </w:p>
  </w:endnote>
  <w:endnote w:type="continuationSeparator" w:id="0">
    <w:p w14:paraId="44DFCAC7" w14:textId="77777777" w:rsidR="00B22175" w:rsidRDefault="00B22175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F14B" w14:textId="77777777" w:rsidR="00B22175" w:rsidRDefault="00B22175" w:rsidP="007A3944">
      <w:r>
        <w:separator/>
      </w:r>
    </w:p>
  </w:footnote>
  <w:footnote w:type="continuationSeparator" w:id="0">
    <w:p w14:paraId="56DB1D7D" w14:textId="77777777" w:rsidR="00B22175" w:rsidRDefault="00B22175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57D"/>
    <w:rsid w:val="00182FE2"/>
    <w:rsid w:val="00184969"/>
    <w:rsid w:val="00193F64"/>
    <w:rsid w:val="001A3516"/>
    <w:rsid w:val="001D4D95"/>
    <w:rsid w:val="002005E3"/>
    <w:rsid w:val="002058BC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A1874"/>
    <w:rsid w:val="005B4F01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47E5E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738E0"/>
    <w:rsid w:val="008C04A8"/>
    <w:rsid w:val="008C776B"/>
    <w:rsid w:val="008D052C"/>
    <w:rsid w:val="008F0684"/>
    <w:rsid w:val="00926352"/>
    <w:rsid w:val="0094522E"/>
    <w:rsid w:val="00960FC5"/>
    <w:rsid w:val="00961EE8"/>
    <w:rsid w:val="00963F65"/>
    <w:rsid w:val="00976C46"/>
    <w:rsid w:val="009C2B4B"/>
    <w:rsid w:val="009C4996"/>
    <w:rsid w:val="00A12941"/>
    <w:rsid w:val="00A13F87"/>
    <w:rsid w:val="00A140AC"/>
    <w:rsid w:val="00A2636F"/>
    <w:rsid w:val="00A41573"/>
    <w:rsid w:val="00A52C03"/>
    <w:rsid w:val="00A70CF0"/>
    <w:rsid w:val="00A7484A"/>
    <w:rsid w:val="00A74B2B"/>
    <w:rsid w:val="00A87EE1"/>
    <w:rsid w:val="00AA7F47"/>
    <w:rsid w:val="00AB210B"/>
    <w:rsid w:val="00AB74F3"/>
    <w:rsid w:val="00AE24D4"/>
    <w:rsid w:val="00AF392A"/>
    <w:rsid w:val="00B01253"/>
    <w:rsid w:val="00B22175"/>
    <w:rsid w:val="00B60923"/>
    <w:rsid w:val="00B70711"/>
    <w:rsid w:val="00B73E77"/>
    <w:rsid w:val="00B741DF"/>
    <w:rsid w:val="00B813BD"/>
    <w:rsid w:val="00B95E64"/>
    <w:rsid w:val="00BD5AFA"/>
    <w:rsid w:val="00BD651C"/>
    <w:rsid w:val="00BF607B"/>
    <w:rsid w:val="00C00250"/>
    <w:rsid w:val="00C07627"/>
    <w:rsid w:val="00C174F9"/>
    <w:rsid w:val="00C40ABD"/>
    <w:rsid w:val="00C46939"/>
    <w:rsid w:val="00C72041"/>
    <w:rsid w:val="00C758A7"/>
    <w:rsid w:val="00C85DB6"/>
    <w:rsid w:val="00D00547"/>
    <w:rsid w:val="00D45E48"/>
    <w:rsid w:val="00D65218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18</cp:revision>
  <dcterms:created xsi:type="dcterms:W3CDTF">2024-09-06T13:04:00Z</dcterms:created>
  <dcterms:modified xsi:type="dcterms:W3CDTF">2024-12-29T13:37:00Z</dcterms:modified>
</cp:coreProperties>
</file>