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B5DF" w14:textId="77777777" w:rsidR="00BD651C" w:rsidRPr="006D1AFA" w:rsidRDefault="00BD651C" w:rsidP="00BD651C">
      <w:pPr>
        <w:tabs>
          <w:tab w:val="left" w:pos="2235"/>
        </w:tabs>
        <w:rPr>
          <w:b/>
          <w:lang w:val="vi-VN"/>
        </w:rPr>
      </w:pPr>
      <w:r w:rsidRPr="006D1AFA">
        <w:rPr>
          <w:b/>
          <w:lang w:val="vi-VN"/>
        </w:rPr>
        <w:t>Ngày thứ: 2</w:t>
      </w:r>
    </w:p>
    <w:p w14:paraId="1717E363" w14:textId="77777777" w:rsidR="00BD651C" w:rsidRPr="006D1AFA" w:rsidRDefault="00BD651C" w:rsidP="00BD651C">
      <w:pPr>
        <w:tabs>
          <w:tab w:val="left" w:pos="2235"/>
        </w:tabs>
      </w:pPr>
      <w:r w:rsidRPr="006D1AFA">
        <w:rPr>
          <w:lang w:val="vi-VN"/>
        </w:rPr>
        <w:t>Ngày soạn:</w:t>
      </w:r>
      <w:r w:rsidRPr="006D1AFA">
        <w:t xml:space="preserve"> 8</w:t>
      </w:r>
      <w:r w:rsidRPr="006D1AFA">
        <w:rPr>
          <w:lang w:val="vi-VN"/>
        </w:rPr>
        <w:t>/</w:t>
      </w:r>
      <w:r w:rsidRPr="006D1AFA">
        <w:t>9</w:t>
      </w:r>
      <w:r w:rsidRPr="006D1AFA">
        <w:rPr>
          <w:lang w:val="vi-VN"/>
        </w:rPr>
        <w:t>/202</w:t>
      </w:r>
      <w:r w:rsidRPr="006D1AFA">
        <w:t>4</w:t>
      </w:r>
    </w:p>
    <w:p w14:paraId="0A7B095D" w14:textId="77777777" w:rsidR="00BD651C" w:rsidRPr="006D1AFA" w:rsidRDefault="00BD651C" w:rsidP="00BD651C">
      <w:pPr>
        <w:tabs>
          <w:tab w:val="left" w:pos="2235"/>
        </w:tabs>
      </w:pPr>
      <w:r w:rsidRPr="006D1AFA">
        <w:rPr>
          <w:lang w:val="vi-VN"/>
        </w:rPr>
        <w:t>Ngày giảng:</w:t>
      </w:r>
      <w:r w:rsidRPr="006D1AFA">
        <w:t xml:space="preserve"> Thứ Ba ngày 10 tháng 9 năm 2024</w:t>
      </w:r>
    </w:p>
    <w:p w14:paraId="34CE0FF3" w14:textId="77777777" w:rsidR="00DE0694" w:rsidRPr="00B92797" w:rsidRDefault="00DE0694" w:rsidP="00DE0694">
      <w:pPr>
        <w:widowControl w:val="0"/>
        <w:ind w:firstLine="180"/>
        <w:jc w:val="center"/>
        <w:rPr>
          <w:b/>
          <w:bCs/>
        </w:rPr>
      </w:pPr>
      <w:r w:rsidRPr="00B92797">
        <w:rPr>
          <w:b/>
          <w:bCs/>
        </w:rPr>
        <w:t>TOÁN - TIẾT 1</w:t>
      </w:r>
    </w:p>
    <w:p w14:paraId="60469ED7" w14:textId="77777777" w:rsidR="00DE0694" w:rsidRPr="00B92797" w:rsidRDefault="00DE0694" w:rsidP="00DE0694">
      <w:pPr>
        <w:widowControl w:val="0"/>
        <w:ind w:firstLine="180"/>
        <w:jc w:val="center"/>
      </w:pPr>
      <w:r w:rsidRPr="00B92797">
        <w:rPr>
          <w:b/>
        </w:rPr>
        <w:t xml:space="preserve">TIẾT HỌC ĐẦU TIÊN </w:t>
      </w:r>
    </w:p>
    <w:p w14:paraId="1048757A" w14:textId="77777777" w:rsidR="00DE0694" w:rsidRPr="00B92797" w:rsidRDefault="00DE0694" w:rsidP="00DE0694">
      <w:pPr>
        <w:widowControl w:val="0"/>
        <w:tabs>
          <w:tab w:val="left" w:pos="735"/>
        </w:tabs>
        <w:jc w:val="both"/>
      </w:pPr>
      <w:r w:rsidRPr="00B92797">
        <w:rPr>
          <w:b/>
          <w:bCs/>
        </w:rPr>
        <w:t xml:space="preserve">I. </w:t>
      </w:r>
      <w:r w:rsidRPr="00B92797">
        <w:rPr>
          <w:rFonts w:eastAsia="Calibri"/>
          <w:b/>
        </w:rPr>
        <w:t>YÊU CẦU CẦN ĐẠT</w:t>
      </w:r>
      <w:r w:rsidRPr="00B92797">
        <w:rPr>
          <w:b/>
          <w:bCs/>
        </w:rPr>
        <w:t>:</w:t>
      </w:r>
    </w:p>
    <w:p w14:paraId="46CF74DB" w14:textId="77777777" w:rsidR="00DE0694" w:rsidRPr="00B92797" w:rsidRDefault="00DE0694" w:rsidP="00DE0694">
      <w:pPr>
        <w:widowControl w:val="0"/>
        <w:tabs>
          <w:tab w:val="left" w:pos="735"/>
        </w:tabs>
        <w:jc w:val="both"/>
      </w:pPr>
      <w:r w:rsidRPr="00B92797">
        <w:t>- Bước đầu biết yêu cầu đạt được trong học tập Toán 1.</w:t>
      </w:r>
    </w:p>
    <w:p w14:paraId="1FC2BD7E" w14:textId="77777777" w:rsidR="00DE0694" w:rsidRPr="00B92797" w:rsidRDefault="00DE0694" w:rsidP="00DE0694">
      <w:pPr>
        <w:widowControl w:val="0"/>
        <w:tabs>
          <w:tab w:val="left" w:pos="735"/>
        </w:tabs>
        <w:jc w:val="both"/>
      </w:pPr>
      <w:r w:rsidRPr="00B92797">
        <w:t>- Làm quen với  đồ dùng học tập của môn Toán lớp 1.</w:t>
      </w:r>
    </w:p>
    <w:p w14:paraId="0CEC4CA4" w14:textId="77777777" w:rsidR="00DE0694" w:rsidRPr="00B92797" w:rsidRDefault="00DE0694" w:rsidP="00DE0694">
      <w:pPr>
        <w:jc w:val="both"/>
        <w:rPr>
          <w:bCs/>
          <w:lang w:val="pt-BR" w:eastAsia="vi-VN"/>
        </w:rPr>
      </w:pPr>
      <w:r w:rsidRPr="00B92797">
        <w:rPr>
          <w:bCs/>
          <w:lang w:val="pt-BR" w:eastAsia="vi-VN"/>
        </w:rPr>
        <w:t>- Phát triển năng lực giải quyết vấn đề ; giao tiếp toán học; sử dụng công cụ và phương tiện toán học</w:t>
      </w:r>
    </w:p>
    <w:p w14:paraId="6044D617" w14:textId="77777777" w:rsidR="00DE0694" w:rsidRPr="00B92797" w:rsidRDefault="00DE0694" w:rsidP="00DE0694">
      <w:pPr>
        <w:ind w:right="-738"/>
        <w:jc w:val="both"/>
        <w:rPr>
          <w:i/>
          <w:lang w:val="vi-VN" w:eastAsia="vi-VN"/>
        </w:rPr>
      </w:pPr>
      <w:r w:rsidRPr="00B92797">
        <w:rPr>
          <w:b/>
          <w:bCs/>
          <w:lang w:val="vi-VN" w:eastAsia="vi-VN"/>
        </w:rPr>
        <w:t>-</w:t>
      </w:r>
      <w:r w:rsidRPr="00B92797">
        <w:rPr>
          <w:bCs/>
          <w:lang w:val="pt-BR" w:eastAsia="vi-VN"/>
        </w:rPr>
        <w:t xml:space="preserve"> Phát triển phẩm chất </w:t>
      </w:r>
      <w:r w:rsidRPr="00B92797">
        <w:rPr>
          <w:lang w:val="vi-VN" w:eastAsia="vi-VN"/>
        </w:rPr>
        <w:t xml:space="preserve">chăm chỉ </w:t>
      </w:r>
    </w:p>
    <w:p w14:paraId="4BD61821" w14:textId="77777777" w:rsidR="00DE0694" w:rsidRPr="00B92797" w:rsidRDefault="00DE0694" w:rsidP="00DE0694">
      <w:pPr>
        <w:jc w:val="both"/>
        <w:rPr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797">
        <w:rPr>
          <w:i/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B92797">
        <w:rPr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Đồng thời giáo dục cho HS  tình yêu với Toán học</w:t>
      </w:r>
    </w:p>
    <w:p w14:paraId="6F6899C7" w14:textId="77777777" w:rsidR="00DE0694" w:rsidRPr="00B92797" w:rsidRDefault="00DE0694" w:rsidP="00DE0694">
      <w:pPr>
        <w:tabs>
          <w:tab w:val="left" w:pos="7020"/>
        </w:tabs>
        <w:rPr>
          <w:rFonts w:eastAsia="Calibri"/>
          <w:b/>
        </w:rPr>
      </w:pPr>
      <w:r w:rsidRPr="00B92797">
        <w:rPr>
          <w:rFonts w:eastAsia="Calibri"/>
          <w:b/>
        </w:rPr>
        <w:t>II. ĐỒ DÙNG – DẠY HỌC:</w:t>
      </w:r>
    </w:p>
    <w:p w14:paraId="1AE067CC" w14:textId="77777777" w:rsidR="00DE0694" w:rsidRPr="00B92797" w:rsidRDefault="00DE0694" w:rsidP="00DE0694">
      <w:pPr>
        <w:contextualSpacing/>
        <w:jc w:val="both"/>
        <w:rPr>
          <w:iCs/>
        </w:rPr>
      </w:pPr>
      <w:r w:rsidRPr="00B92797">
        <w:rPr>
          <w:b/>
          <w:iCs/>
        </w:rPr>
        <w:t>1.</w:t>
      </w:r>
      <w:r w:rsidRPr="00B92797">
        <w:rPr>
          <w:b/>
          <w:iCs/>
          <w:lang w:val="vi-VN"/>
        </w:rPr>
        <w:t xml:space="preserve"> Gi</w:t>
      </w:r>
      <w:r w:rsidRPr="00B92797">
        <w:rPr>
          <w:b/>
          <w:iCs/>
        </w:rPr>
        <w:t>á</w:t>
      </w:r>
      <w:r w:rsidRPr="00B92797">
        <w:rPr>
          <w:b/>
          <w:iCs/>
          <w:lang w:val="vi-VN"/>
        </w:rPr>
        <w:t>o viên</w:t>
      </w:r>
      <w:r w:rsidRPr="00B92797">
        <w:rPr>
          <w:iCs/>
          <w:lang w:val="vi-VN"/>
        </w:rPr>
        <w:t>:</w:t>
      </w:r>
      <w:r w:rsidRPr="00B92797">
        <w:rPr>
          <w:iCs/>
        </w:rPr>
        <w:t xml:space="preserve"> Laptop, clip, slide tranh minh họa, …</w:t>
      </w:r>
    </w:p>
    <w:p w14:paraId="2DFAC45E" w14:textId="77777777" w:rsidR="00DE0694" w:rsidRPr="00B92797" w:rsidRDefault="00DE0694" w:rsidP="00DE0694">
      <w:pPr>
        <w:tabs>
          <w:tab w:val="left" w:pos="7020"/>
        </w:tabs>
        <w:rPr>
          <w:rFonts w:eastAsia="Calibri"/>
        </w:rPr>
      </w:pPr>
      <w:r w:rsidRPr="00B92797">
        <w:rPr>
          <w:b/>
          <w:iCs/>
          <w:lang w:val="vi-VN"/>
        </w:rPr>
        <w:t xml:space="preserve"> 2. </w:t>
      </w:r>
      <w:r w:rsidRPr="00B92797">
        <w:rPr>
          <w:b/>
          <w:iCs/>
        </w:rPr>
        <w:t>Học sinh</w:t>
      </w:r>
      <w:r w:rsidRPr="00B92797">
        <w:rPr>
          <w:iCs/>
          <w:lang w:val="vi-VN"/>
        </w:rPr>
        <w:t>:</w:t>
      </w:r>
      <w:r w:rsidRPr="00B92797">
        <w:rPr>
          <w:rFonts w:eastAsia="Calibri"/>
          <w:iCs/>
        </w:rPr>
        <w:t xml:space="preserve"> Sách giáo khoa, Bộ đồ dung học toán</w:t>
      </w:r>
    </w:p>
    <w:p w14:paraId="084C1A07" w14:textId="77777777" w:rsidR="00DE0694" w:rsidRPr="00B92797" w:rsidRDefault="00DE0694" w:rsidP="00DE0694">
      <w:pPr>
        <w:tabs>
          <w:tab w:val="left" w:pos="7020"/>
        </w:tabs>
        <w:rPr>
          <w:rFonts w:eastAsia="Calibri"/>
          <w:b/>
          <w:lang w:val="nl-NL"/>
        </w:rPr>
      </w:pPr>
      <w:r w:rsidRPr="00B92797">
        <w:rPr>
          <w:rFonts w:eastAsia="Calibri"/>
          <w:b/>
          <w:lang w:val="nl-NL"/>
        </w:rPr>
        <w:t>III. CÁC HOẠT ĐỘNG DẠY –HỌC</w:t>
      </w:r>
    </w:p>
    <w:tbl>
      <w:tblPr>
        <w:tblStyle w:val="TableGrid2"/>
        <w:tblpPr w:leftFromText="180" w:rightFromText="180" w:vertAnchor="text" w:horzAnchor="margin" w:tblpY="434"/>
        <w:tblW w:w="5000" w:type="pct"/>
        <w:tblLook w:val="04A0" w:firstRow="1" w:lastRow="0" w:firstColumn="1" w:lastColumn="0" w:noHBand="0" w:noVBand="1"/>
      </w:tblPr>
      <w:tblGrid>
        <w:gridCol w:w="5107"/>
        <w:gridCol w:w="4662"/>
      </w:tblGrid>
      <w:tr w:rsidR="00DE0694" w:rsidRPr="00B92797" w14:paraId="4AA8EC93" w14:textId="77777777" w:rsidTr="00301D84">
        <w:tc>
          <w:tcPr>
            <w:tcW w:w="2614" w:type="pct"/>
          </w:tcPr>
          <w:p w14:paraId="6A8F23C8" w14:textId="77777777" w:rsidR="00DE0694" w:rsidRPr="00B92797" w:rsidRDefault="00DE0694" w:rsidP="00301D84">
            <w:pPr>
              <w:jc w:val="center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Hoạt động của giáo viên</w:t>
            </w:r>
          </w:p>
        </w:tc>
        <w:tc>
          <w:tcPr>
            <w:tcW w:w="2386" w:type="pct"/>
          </w:tcPr>
          <w:p w14:paraId="105C9410" w14:textId="77777777" w:rsidR="00DE0694" w:rsidRPr="00B92797" w:rsidRDefault="00DE0694" w:rsidP="00301D84">
            <w:pPr>
              <w:jc w:val="center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Hoạt động của học sinh</w:t>
            </w:r>
          </w:p>
        </w:tc>
      </w:tr>
      <w:tr w:rsidR="00DE0694" w:rsidRPr="00B92797" w14:paraId="6BAA08F0" w14:textId="77777777" w:rsidTr="00301D84"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72C" w14:textId="77777777" w:rsidR="00DE0694" w:rsidRPr="00B92797" w:rsidRDefault="00DE0694" w:rsidP="00301D84">
            <w:pPr>
              <w:rPr>
                <w:rFonts w:eastAsia="Calibri"/>
                <w:b/>
                <w:i/>
                <w:bdr w:val="none" w:sz="0" w:space="0" w:color="auto" w:frame="1"/>
                <w:lang w:eastAsia="vi-VN"/>
              </w:rPr>
            </w:pP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>1. Khởi động, kết nối: </w:t>
            </w:r>
            <w:r w:rsidRPr="00B92797">
              <w:rPr>
                <w:noProof/>
              </w:rPr>
              <w:t>(2-5’)</w:t>
            </w:r>
          </w:p>
          <w:p w14:paraId="0C1C4FAD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Ổn định lớp.</w:t>
            </w:r>
          </w:p>
          <w:p w14:paraId="35294769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cho học sinh hát</w:t>
            </w:r>
            <w:r>
              <w:rPr>
                <w:rFonts w:eastAsia="Calibri"/>
              </w:rPr>
              <w:t xml:space="preserve">: </w:t>
            </w:r>
            <w:r w:rsidRPr="00E26409">
              <w:rPr>
                <w:rFonts w:eastAsia="Calibri"/>
              </w:rPr>
              <w:t>Ngày đầu tiên đi học.</w:t>
            </w:r>
            <w:r>
              <w:rPr>
                <w:rFonts w:eastAsia="Calibri"/>
              </w:rPr>
              <w:t xml:space="preserve"> Sáng tác Minh Vy</w:t>
            </w:r>
          </w:p>
          <w:p w14:paraId="0BA55D64" w14:textId="77777777" w:rsidR="00DE0694" w:rsidRPr="00B92797" w:rsidRDefault="00DE0694" w:rsidP="00301D84">
            <w:pPr>
              <w:rPr>
                <w:rFonts w:eastAsia="Calibri"/>
                <w:i/>
              </w:rPr>
            </w:pPr>
            <w:r w:rsidRPr="00E26409">
              <w:t>2. Hình thành kiến thức mới</w:t>
            </w:r>
            <w:r>
              <w:rPr>
                <w:rFonts w:eastAsia="Calibri"/>
              </w:rPr>
              <w:t>:</w:t>
            </w:r>
            <w:r w:rsidRPr="00E26409">
              <w:rPr>
                <w:rFonts w:eastAsia="Calibri"/>
              </w:rPr>
              <w:t xml:space="preserve"> </w:t>
            </w:r>
            <w:r w:rsidRPr="00B92797">
              <w:rPr>
                <w:rFonts w:eastAsia="Calibri"/>
              </w:rPr>
              <w:t>( 20-25’)</w:t>
            </w:r>
          </w:p>
          <w:p w14:paraId="61FC7B6D" w14:textId="77777777" w:rsidR="00DE0694" w:rsidRPr="00E26409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 xml:space="preserve">Hoạt động 1: </w:t>
            </w:r>
            <w:r w:rsidRPr="00E26409">
              <w:rPr>
                <w:rFonts w:eastAsia="Calibri"/>
              </w:rPr>
              <w:t>GV hướng dẫn HS sử dụng Toán 1</w:t>
            </w:r>
          </w:p>
          <w:p w14:paraId="2E17E3FC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Cho HS xem sách Toán 1.</w:t>
            </w:r>
          </w:p>
          <w:p w14:paraId="6591F6CA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</w:rPr>
              <w:t>- Giới thiệu ngắn gọn về sách, từ bìa 1 đến tiết học đầu tiên.</w:t>
            </w:r>
          </w:p>
          <w:p w14:paraId="2BB57EB9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Sau “ Tiết học đầu tiên”, mỗi tiết học sẽ gồm 2 trang, cách thiết kế bài học sẽ gồm 4 phần” Khám phá”, “ Hoạt động”, “ Luyện tập” và “ Trò chơi”.</w:t>
            </w:r>
          </w:p>
          <w:p w14:paraId="6CCB42CA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</w:rPr>
              <w:t>- Cho HS thực hiện gấp sách, mở sách , giữ gìn sách.</w:t>
            </w:r>
          </w:p>
          <w:p w14:paraId="4CCE3971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 xml:space="preserve"> Hoạt động 2: </w:t>
            </w:r>
            <w:r w:rsidRPr="00B92797">
              <w:rPr>
                <w:rFonts w:eastAsia="Calibri"/>
              </w:rPr>
              <w:t>GV giới thiệu nhóm nhân vật chính của sách Toán 1: (3’)</w:t>
            </w:r>
          </w:p>
          <w:p w14:paraId="1E7E79D9" w14:textId="77777777" w:rsidR="00DE0694" w:rsidRPr="00B92797" w:rsidRDefault="00DE0694" w:rsidP="00301D84">
            <w:pPr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</w:rPr>
              <w:t>- GV cho HS mở sách đến bài” Tiết học đầu tiên”và giới thiệu về các nhân vật: Mai, Nam,Việt và Rô - bốt. Các nhân vật này sẽ đồng hành cùng các em suốt 5 năm tiểu học. Ngoài ra sẽ có bé Mi, em gái của Mai cùng tham gia với nhóm bạn.</w:t>
            </w:r>
          </w:p>
          <w:p w14:paraId="75152C7B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 xml:space="preserve">Hoạt động 3: </w:t>
            </w:r>
            <w:r w:rsidRPr="00B92797">
              <w:rPr>
                <w:rFonts w:eastAsia="Calibri"/>
              </w:rPr>
              <w:t xml:space="preserve">GV Hướng dẫn HS làm quen </w:t>
            </w:r>
            <w:r w:rsidRPr="00B92797">
              <w:rPr>
                <w:rFonts w:eastAsia="Calibri"/>
              </w:rPr>
              <w:lastRenderedPageBreak/>
              <w:t>với một số hoạt động học tập Toán ở lớp 1</w:t>
            </w:r>
          </w:p>
          <w:p w14:paraId="485862CB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gợi ý HS quan sát từng tranh về hoạt động của các bạn nhỏ. Từ đó giới thiệu những yêu cầu cơ bản và trọng tâm của Toán 1 như:</w:t>
            </w:r>
          </w:p>
          <w:p w14:paraId="01D2E62F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Đếm, đọc số, viết số. </w:t>
            </w:r>
          </w:p>
          <w:p w14:paraId="12D543C9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Làm tính cộng, tính trừ.</w:t>
            </w:r>
          </w:p>
          <w:p w14:paraId="1A963E08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Làm quen với hình phẳng và hình khối.</w:t>
            </w:r>
          </w:p>
          <w:p w14:paraId="10D67261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</w:rPr>
              <w:t>- Đo độ dài, xem giờ, xem lịch.</w:t>
            </w:r>
          </w:p>
          <w:p w14:paraId="0DEEB2EE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 xml:space="preserve">Hoạt động 4: </w:t>
            </w:r>
            <w:r w:rsidRPr="00B92797">
              <w:rPr>
                <w:rFonts w:eastAsia="Calibri"/>
              </w:rPr>
              <w:t>GV cho HS xem từng tranh miêu tả các hoạt động chính khi học môn Toán: (10’)</w:t>
            </w:r>
          </w:p>
          <w:p w14:paraId="19531713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</w:rPr>
              <w:t>- Nghe giảng, học theo nhóm, tham gia trò chơi Toán học, thực hành trải nghiệm Toán học và tự học.</w:t>
            </w:r>
          </w:p>
          <w:p w14:paraId="23A8F9BD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> Hoạt động 5:</w:t>
            </w:r>
            <w:r w:rsidRPr="00B92797">
              <w:rPr>
                <w:rFonts w:eastAsia="Calibri"/>
              </w:rPr>
              <w:t xml:space="preserve"> Giới thiệu bộ đồ dùng học Toán 1 của HS. (10’)</w:t>
            </w:r>
          </w:p>
          <w:p w14:paraId="2481863A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</w:rPr>
              <w:t>- Cho HS mở bộ đồ dùng học Toán 1.</w:t>
            </w:r>
          </w:p>
          <w:p w14:paraId="18072C40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bCs/>
                <w:i/>
              </w:rPr>
            </w:pPr>
            <w:r w:rsidRPr="00B92797">
              <w:rPr>
                <w:rFonts w:eastAsia="Calibri"/>
              </w:rPr>
              <w:t xml:space="preserve">- GV giới thiệu từng đồ dùng cho HS, nêu tên gọi, giới thiệu tính năng cơ bản để HS làm quen. </w:t>
            </w:r>
          </w:p>
          <w:p w14:paraId="66394A2C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HD HS cách cất, mở và bảo quản đồ dùng học tập. học tập.</w:t>
            </w:r>
          </w:p>
          <w:p w14:paraId="3EDF594B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3. Vận dụng</w:t>
            </w:r>
            <w:r>
              <w:rPr>
                <w:rFonts w:eastAsia="Calibri"/>
              </w:rPr>
              <w:t>:</w:t>
            </w:r>
            <w:r w:rsidRPr="00B92797">
              <w:rPr>
                <w:rFonts w:eastAsia="Calibri"/>
              </w:rPr>
              <w:t xml:space="preserve"> </w:t>
            </w:r>
            <w:r w:rsidRPr="00B92797">
              <w:rPr>
                <w:noProof/>
              </w:rPr>
              <w:t>(2-5’)</w:t>
            </w:r>
          </w:p>
          <w:p w14:paraId="19716DE3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Cs/>
                <w:i/>
              </w:rPr>
            </w:pPr>
            <w:r w:rsidRPr="00B92797">
              <w:rPr>
                <w:rFonts w:eastAsia="Calibri"/>
              </w:rPr>
              <w:t>- Gv nhận xét tiết học</w:t>
            </w:r>
          </w:p>
          <w:p w14:paraId="2F915690" w14:textId="77777777" w:rsidR="00DE0694" w:rsidRPr="00B92797" w:rsidRDefault="00DE0694" w:rsidP="00301D84">
            <w:pPr>
              <w:widowControl w:val="0"/>
              <w:tabs>
                <w:tab w:val="left" w:pos="735"/>
              </w:tabs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Ghi nhớ và thực hiện những điều đã biết.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585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5F1F0CE5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</w:t>
            </w:r>
          </w:p>
          <w:p w14:paraId="453E9784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hát</w:t>
            </w:r>
            <w:r>
              <w:rPr>
                <w:rFonts w:eastAsia="Calibri"/>
              </w:rPr>
              <w:t xml:space="preserve"> theo vi deo.</w:t>
            </w:r>
          </w:p>
          <w:p w14:paraId="0D477321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09187A1B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0B110B5E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27EDD969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</w:t>
            </w:r>
          </w:p>
          <w:p w14:paraId="6ABA56D3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</w:t>
            </w:r>
          </w:p>
          <w:p w14:paraId="09A1DA03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21355426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sát.</w:t>
            </w:r>
          </w:p>
          <w:p w14:paraId="15E9EBFB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4A0EBC2C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3255C278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sát.</w:t>
            </w:r>
          </w:p>
          <w:p w14:paraId="1F12514F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1CC603C4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 nhìn theo các biểu tượng thể hiện mỗi hoạt động.</w:t>
            </w:r>
          </w:p>
          <w:p w14:paraId="738B354A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hiện.</w:t>
            </w:r>
          </w:p>
          <w:p w14:paraId="3E8855D6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HS thực hiện và quan sát. </w:t>
            </w:r>
          </w:p>
          <w:p w14:paraId="0F51D99F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52166B4C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411F27D6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</w:t>
            </w:r>
          </w:p>
          <w:p w14:paraId="634825CA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61DEA98C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</w:t>
            </w:r>
          </w:p>
          <w:p w14:paraId="361B40AB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4E8CADAC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05EF7941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4F0B56F4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0113AC28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</w:t>
            </w:r>
          </w:p>
          <w:p w14:paraId="6AC02204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</w:t>
            </w:r>
          </w:p>
          <w:p w14:paraId="67E5E917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7A2C0366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058B5D6A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</w:t>
            </w:r>
          </w:p>
          <w:p w14:paraId="4E8B5AA3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532102B8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 theo gợi ý của GV</w:t>
            </w:r>
          </w:p>
          <w:p w14:paraId="34722F13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hiện.</w:t>
            </w:r>
          </w:p>
          <w:p w14:paraId="1B84CAC4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nghe.</w:t>
            </w:r>
          </w:p>
          <w:p w14:paraId="50637308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hiện.</w:t>
            </w:r>
          </w:p>
          <w:p w14:paraId="1240CBBB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5AD485E5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26218E8A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706610A2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16990227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06F449D8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64C1955E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mở</w:t>
            </w:r>
          </w:p>
          <w:p w14:paraId="718C364D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</w:t>
            </w:r>
          </w:p>
          <w:p w14:paraId="2B0C0B2E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</w:p>
          <w:p w14:paraId="0815AA13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</w:t>
            </w:r>
          </w:p>
          <w:p w14:paraId="422A3D85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</w:t>
            </w:r>
          </w:p>
          <w:p w14:paraId="6986EE02" w14:textId="77777777" w:rsidR="00DE0694" w:rsidRDefault="00DE0694" w:rsidP="00301D84">
            <w:pPr>
              <w:rPr>
                <w:rFonts w:eastAsia="Calibri"/>
                <w:b/>
                <w:i/>
              </w:rPr>
            </w:pPr>
          </w:p>
          <w:p w14:paraId="7865A2A2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thực hiện</w:t>
            </w:r>
          </w:p>
          <w:p w14:paraId="6E1D0DDF" w14:textId="77777777" w:rsidR="00DE0694" w:rsidRPr="00B92797" w:rsidRDefault="00DE0694" w:rsidP="00301D84">
            <w:pPr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nghe, thực hiện</w:t>
            </w:r>
          </w:p>
        </w:tc>
      </w:tr>
    </w:tbl>
    <w:p w14:paraId="7525D2CD" w14:textId="77777777" w:rsidR="00DE0694" w:rsidRPr="00B92797" w:rsidRDefault="00DE0694" w:rsidP="00DE0694">
      <w:r w:rsidRPr="00B92797">
        <w:rPr>
          <w:b/>
        </w:rPr>
        <w:lastRenderedPageBreak/>
        <w:t>IV. ĐIỂU CHỈNH NỘI DUNG SAU TIẾT DẠY:</w:t>
      </w:r>
      <w:r w:rsidRPr="00B92797">
        <w:t xml:space="preserve"> </w:t>
      </w:r>
      <w:r>
        <w:t>…………</w:t>
      </w:r>
      <w:r w:rsidRPr="00B92797">
        <w:t>……………………………………………………………………………………………………………………………………………………………</w:t>
      </w:r>
      <w:r>
        <w:t>………</w:t>
      </w:r>
    </w:p>
    <w:p w14:paraId="2D22E856" w14:textId="77777777" w:rsidR="00BD651C" w:rsidRPr="006D1AFA" w:rsidRDefault="00BD651C" w:rsidP="00BD651C">
      <w:pPr>
        <w:tabs>
          <w:tab w:val="left" w:pos="2235"/>
        </w:tabs>
        <w:jc w:val="center"/>
        <w:rPr>
          <w:b/>
        </w:rPr>
      </w:pPr>
    </w:p>
    <w:sectPr w:rsidR="00BD651C" w:rsidRPr="006D1AFA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064C7" w14:textId="77777777" w:rsidR="00AF6D5C" w:rsidRDefault="00AF6D5C" w:rsidP="007A3944">
      <w:r>
        <w:separator/>
      </w:r>
    </w:p>
  </w:endnote>
  <w:endnote w:type="continuationSeparator" w:id="0">
    <w:p w14:paraId="372159FD" w14:textId="77777777" w:rsidR="00AF6D5C" w:rsidRDefault="00AF6D5C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50E54" w14:textId="77777777" w:rsidR="00AF6D5C" w:rsidRDefault="00AF6D5C" w:rsidP="007A3944">
      <w:r>
        <w:separator/>
      </w:r>
    </w:p>
  </w:footnote>
  <w:footnote w:type="continuationSeparator" w:id="0">
    <w:p w14:paraId="05372C0C" w14:textId="77777777" w:rsidR="00AF6D5C" w:rsidRDefault="00AF6D5C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57D"/>
    <w:rsid w:val="00182FE2"/>
    <w:rsid w:val="00184969"/>
    <w:rsid w:val="00193F64"/>
    <w:rsid w:val="001A3516"/>
    <w:rsid w:val="001D4D95"/>
    <w:rsid w:val="002005E3"/>
    <w:rsid w:val="002058BC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A1874"/>
    <w:rsid w:val="005B4F01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47E5E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C04A8"/>
    <w:rsid w:val="008C776B"/>
    <w:rsid w:val="008D052C"/>
    <w:rsid w:val="008F0684"/>
    <w:rsid w:val="00926352"/>
    <w:rsid w:val="0094522E"/>
    <w:rsid w:val="00960FC5"/>
    <w:rsid w:val="00961EE8"/>
    <w:rsid w:val="00963F65"/>
    <w:rsid w:val="00976C46"/>
    <w:rsid w:val="009C2B4B"/>
    <w:rsid w:val="009C4996"/>
    <w:rsid w:val="00A12941"/>
    <w:rsid w:val="00A13F87"/>
    <w:rsid w:val="00A140AC"/>
    <w:rsid w:val="00A2636F"/>
    <w:rsid w:val="00A41573"/>
    <w:rsid w:val="00A52C03"/>
    <w:rsid w:val="00A70CF0"/>
    <w:rsid w:val="00A7484A"/>
    <w:rsid w:val="00A74B2B"/>
    <w:rsid w:val="00A87EE1"/>
    <w:rsid w:val="00AA7F47"/>
    <w:rsid w:val="00AB210B"/>
    <w:rsid w:val="00AB74F3"/>
    <w:rsid w:val="00AE24D4"/>
    <w:rsid w:val="00AF392A"/>
    <w:rsid w:val="00AF6D5C"/>
    <w:rsid w:val="00B01253"/>
    <w:rsid w:val="00B60923"/>
    <w:rsid w:val="00B70711"/>
    <w:rsid w:val="00B73E77"/>
    <w:rsid w:val="00B741DF"/>
    <w:rsid w:val="00B813BD"/>
    <w:rsid w:val="00B95E64"/>
    <w:rsid w:val="00BD5AFA"/>
    <w:rsid w:val="00BD651C"/>
    <w:rsid w:val="00BF607B"/>
    <w:rsid w:val="00C00250"/>
    <w:rsid w:val="00C07627"/>
    <w:rsid w:val="00C174F9"/>
    <w:rsid w:val="00C40ABD"/>
    <w:rsid w:val="00C46939"/>
    <w:rsid w:val="00C72041"/>
    <w:rsid w:val="00C758A7"/>
    <w:rsid w:val="00C85DB6"/>
    <w:rsid w:val="00D00547"/>
    <w:rsid w:val="00D45E48"/>
    <w:rsid w:val="00D65218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17</cp:revision>
  <dcterms:created xsi:type="dcterms:W3CDTF">2024-09-06T13:04:00Z</dcterms:created>
  <dcterms:modified xsi:type="dcterms:W3CDTF">2024-12-29T13:35:00Z</dcterms:modified>
</cp:coreProperties>
</file>