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0B" w:rsidRPr="006D5BBF" w:rsidRDefault="00A5790B" w:rsidP="00A5790B">
      <w:pPr>
        <w:tabs>
          <w:tab w:val="left" w:pos="315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C16425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KẾ HOẠCH BÀI DẠY</w:t>
      </w:r>
      <w:r w:rsidR="00C16425">
        <w:rPr>
          <w:b/>
          <w:bCs/>
          <w:sz w:val="28"/>
          <w:szCs w:val="28"/>
        </w:rPr>
        <w:t xml:space="preserve"> CHUYÊN ĐỀ HÈ 2025</w:t>
      </w:r>
    </w:p>
    <w:p w:rsidR="00A5790B" w:rsidRDefault="00750CFF" w:rsidP="00A5790B">
      <w:pPr>
        <w:tabs>
          <w:tab w:val="left" w:pos="3151"/>
        </w:tabs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Ngày thực hiện</w:t>
      </w:r>
      <w:bookmarkStart w:id="0" w:name="_GoBack"/>
      <w:bookmarkEnd w:id="0"/>
      <w:r w:rsidR="00A5790B" w:rsidRPr="006D5BBF">
        <w:rPr>
          <w:bCs/>
          <w:i/>
          <w:sz w:val="28"/>
          <w:szCs w:val="28"/>
        </w:rPr>
        <w:t>:</w:t>
      </w:r>
      <w:r w:rsidR="005F01B3">
        <w:rPr>
          <w:bCs/>
          <w:i/>
          <w:sz w:val="28"/>
          <w:szCs w:val="28"/>
        </w:rPr>
        <w:t>25</w:t>
      </w:r>
      <w:r w:rsidR="00A5790B" w:rsidRPr="006D5BBF">
        <w:rPr>
          <w:bCs/>
          <w:i/>
          <w:sz w:val="28"/>
          <w:szCs w:val="28"/>
        </w:rPr>
        <w:t xml:space="preserve"> /</w:t>
      </w:r>
      <w:r w:rsidR="00A5790B">
        <w:rPr>
          <w:bCs/>
          <w:i/>
          <w:sz w:val="28"/>
          <w:szCs w:val="28"/>
        </w:rPr>
        <w:t>8</w:t>
      </w:r>
      <w:r w:rsidR="00A5790B" w:rsidRPr="006D5BBF">
        <w:rPr>
          <w:bCs/>
          <w:i/>
          <w:sz w:val="28"/>
          <w:szCs w:val="28"/>
        </w:rPr>
        <w:t>/202</w:t>
      </w:r>
      <w:r w:rsidR="00A5790B">
        <w:rPr>
          <w:bCs/>
          <w:i/>
          <w:sz w:val="28"/>
          <w:szCs w:val="28"/>
        </w:rPr>
        <w:t>5</w:t>
      </w:r>
    </w:p>
    <w:p w:rsidR="008177DD" w:rsidRDefault="008177DD" w:rsidP="00A5790B">
      <w:pPr>
        <w:tabs>
          <w:tab w:val="left" w:pos="3151"/>
        </w:tabs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Người thực hiện: Lê Thị Minh Diễn</w:t>
      </w:r>
    </w:p>
    <w:p w:rsidR="00A5790B" w:rsidRPr="00C16425" w:rsidRDefault="00A5790B" w:rsidP="00A5790B">
      <w:pPr>
        <w:spacing w:line="24" w:lineRule="atLeast"/>
        <w:jc w:val="center"/>
        <w:rPr>
          <w:b/>
          <w:bCs/>
          <w:sz w:val="28"/>
          <w:szCs w:val="28"/>
          <w:lang w:val="nl-NL"/>
        </w:rPr>
      </w:pPr>
      <w:r w:rsidRPr="00C16425">
        <w:rPr>
          <w:b/>
          <w:bCs/>
          <w:sz w:val="28"/>
          <w:szCs w:val="28"/>
          <w:lang w:val="nl-NL"/>
        </w:rPr>
        <w:t>TỰ NHIÊN VÀ XÃ HỘI</w:t>
      </w:r>
    </w:p>
    <w:p w:rsidR="00A5790B" w:rsidRDefault="00A5790B" w:rsidP="00A5790B">
      <w:pPr>
        <w:spacing w:line="24" w:lineRule="atLeast"/>
        <w:jc w:val="center"/>
        <w:rPr>
          <w:b/>
          <w:bCs/>
          <w:sz w:val="28"/>
          <w:szCs w:val="28"/>
          <w:u w:val="single"/>
          <w:lang w:val="nl-NL"/>
        </w:rPr>
      </w:pPr>
      <w:r w:rsidRPr="00C16425">
        <w:rPr>
          <w:b/>
          <w:bCs/>
          <w:sz w:val="28"/>
          <w:szCs w:val="28"/>
          <w:lang w:val="nl-NL"/>
        </w:rPr>
        <w:t>CHỦ ĐỀ 1:</w:t>
      </w:r>
      <w:r>
        <w:rPr>
          <w:b/>
          <w:bCs/>
          <w:sz w:val="28"/>
          <w:szCs w:val="28"/>
          <w:lang w:val="nl-NL"/>
        </w:rPr>
        <w:t xml:space="preserve"> GIA ĐÌNH</w:t>
      </w:r>
    </w:p>
    <w:p w:rsidR="00A5790B" w:rsidRDefault="00A5790B" w:rsidP="00A5790B">
      <w:pPr>
        <w:spacing w:line="24" w:lineRule="atLeast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0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</w:rPr>
        <w:t xml:space="preserve">VỆ SINH XUNG QUANH NHÀ </w:t>
      </w:r>
      <w:r>
        <w:rPr>
          <w:b/>
          <w:bCs/>
          <w:sz w:val="28"/>
          <w:szCs w:val="28"/>
          <w:lang w:val="nl-NL"/>
        </w:rPr>
        <w:t>(T</w:t>
      </w:r>
      <w:r>
        <w:rPr>
          <w:b/>
          <w:bCs/>
          <w:sz w:val="28"/>
          <w:szCs w:val="28"/>
        </w:rPr>
        <w:t>iết 1</w:t>
      </w:r>
      <w:r>
        <w:rPr>
          <w:b/>
          <w:bCs/>
          <w:sz w:val="28"/>
          <w:szCs w:val="28"/>
          <w:lang w:val="nl-NL"/>
        </w:rPr>
        <w:t>)</w:t>
      </w:r>
    </w:p>
    <w:p w:rsidR="00A5790B" w:rsidRDefault="00A5790B" w:rsidP="00A5790B">
      <w:pPr>
        <w:spacing w:line="24" w:lineRule="atLeast"/>
        <w:jc w:val="both"/>
        <w:rPr>
          <w:b/>
          <w:bCs/>
          <w:sz w:val="28"/>
          <w:szCs w:val="28"/>
          <w:lang w:val="nl-NL"/>
        </w:rPr>
      </w:pPr>
    </w:p>
    <w:p w:rsidR="00A5790B" w:rsidRPr="00C16425" w:rsidRDefault="00C16425" w:rsidP="00A5790B">
      <w:pPr>
        <w:spacing w:line="24" w:lineRule="atLeast"/>
        <w:ind w:firstLine="360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A5790B" w:rsidRDefault="00A5790B" w:rsidP="00A5790B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Năng lực đặc thù: Sau khi học, học sinh sẽ:</w:t>
      </w:r>
    </w:p>
    <w:p w:rsidR="00A5790B" w:rsidRDefault="00A5790B" w:rsidP="00A5790B">
      <w:pPr>
        <w:spacing w:line="288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Kể được tên một số việc làm để giữ vệ sinh xung quanh nhà.</w:t>
      </w:r>
    </w:p>
    <w:p w:rsidR="00A5790B" w:rsidRDefault="00A5790B" w:rsidP="00A5790B">
      <w:pPr>
        <w:spacing w:line="288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Giải thích được một số cách đơn giản tại sao cần phải giữ vệ sinh xung quanh nhà.</w:t>
      </w:r>
    </w:p>
    <w:p w:rsidR="00A5790B" w:rsidRDefault="00A5790B" w:rsidP="00A5790B">
      <w:pPr>
        <w:spacing w:line="288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Thực hiện được một số việc làm phù hợp để giữ vệ sinh xung quanh nhà.</w:t>
      </w:r>
    </w:p>
    <w:p w:rsidR="00A5790B" w:rsidRDefault="00A5790B" w:rsidP="00A5790B">
      <w:pPr>
        <w:spacing w:line="288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Có ý thức giữ vệ sinh và tuyên truyền để mọi người cùng thực hiện.</w:t>
      </w:r>
    </w:p>
    <w:p w:rsidR="00A5790B" w:rsidRDefault="00A5790B" w:rsidP="00A5790B">
      <w:pPr>
        <w:spacing w:line="288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Năng lực chung.</w:t>
      </w:r>
    </w:p>
    <w:p w:rsidR="00A5790B" w:rsidRDefault="00A5790B" w:rsidP="00A5790B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Có biểu hiện chú ý học tập, tự giác tìm hiểu bài để hoàn thành tốt nội dung tiết học.</w:t>
      </w:r>
    </w:p>
    <w:p w:rsidR="00A5790B" w:rsidRDefault="00A5790B" w:rsidP="00A5790B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Có biểu hiện tích cực, sáng tạo trong các hoạt động học tập, trò chơi, vận dụng.</w:t>
      </w:r>
    </w:p>
    <w:p w:rsidR="00A5790B" w:rsidRDefault="00A5790B" w:rsidP="00A5790B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:rsidR="00A5790B" w:rsidRDefault="00A5790B" w:rsidP="00A5790B">
      <w:pPr>
        <w:spacing w:line="288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Phẩm chất.</w:t>
      </w:r>
    </w:p>
    <w:p w:rsidR="00A5790B" w:rsidRDefault="00A5790B" w:rsidP="00A5790B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Phẩm chất nhân ái: </w:t>
      </w:r>
      <w:r>
        <w:rPr>
          <w:sz w:val="28"/>
          <w:szCs w:val="28"/>
          <w:lang w:val="vi-VN"/>
        </w:rPr>
        <w:t>Có ý thức giữ gìn bảo vệ môi trường.</w:t>
      </w:r>
    </w:p>
    <w:p w:rsidR="00A5790B" w:rsidRDefault="00A5790B" w:rsidP="00A5790B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Có tinh thần chăm chỉ</w:t>
      </w:r>
      <w:r w:rsidR="00C16425">
        <w:rPr>
          <w:sz w:val="28"/>
          <w:szCs w:val="28"/>
        </w:rPr>
        <w:t xml:space="preserve"> học tập, luôn tự giác tìm hiểu</w:t>
      </w:r>
      <w:r w:rsidR="008177DD">
        <w:rPr>
          <w:sz w:val="28"/>
          <w:szCs w:val="28"/>
        </w:rPr>
        <w:t>.</w:t>
      </w:r>
    </w:p>
    <w:p w:rsidR="00A5790B" w:rsidRDefault="00A5790B" w:rsidP="00A5790B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biết lắng nghe, học tập nghiêm túc. Có trách nhiệm với tập thể khi tham gia hoạt động nhóm.</w:t>
      </w:r>
    </w:p>
    <w:p w:rsidR="00A5790B" w:rsidRDefault="00A5790B" w:rsidP="00A5790B">
      <w:pPr>
        <w:spacing w:line="288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A5790B" w:rsidRDefault="008177DD" w:rsidP="00A5790B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GV:</w:t>
      </w:r>
      <w:r w:rsidR="00A5790B">
        <w:rPr>
          <w:sz w:val="28"/>
          <w:szCs w:val="28"/>
        </w:rPr>
        <w:t xml:space="preserve"> Kế hoạch bài dạy, bài giảng Power point.</w:t>
      </w:r>
    </w:p>
    <w:p w:rsidR="00A5790B" w:rsidRDefault="008177DD" w:rsidP="00A5790B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HS: </w:t>
      </w:r>
      <w:r w:rsidR="00A5790B">
        <w:rPr>
          <w:sz w:val="28"/>
          <w:szCs w:val="28"/>
        </w:rPr>
        <w:t>SGK và các thiết bị, học liệu phụ vụ cho tiết dạy.</w:t>
      </w:r>
    </w:p>
    <w:p w:rsidR="00A5790B" w:rsidRDefault="00A5790B" w:rsidP="00A5790B">
      <w:pPr>
        <w:spacing w:line="24" w:lineRule="atLeast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HOẠT ĐỘNG DẠY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062"/>
      </w:tblGrid>
      <w:tr w:rsidR="00A5790B" w:rsidTr="00033223">
        <w:tc>
          <w:tcPr>
            <w:tcW w:w="2721" w:type="pct"/>
            <w:tcBorders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279" w:type="pct"/>
            <w:tcBorders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5790B" w:rsidTr="00033223">
        <w:tc>
          <w:tcPr>
            <w:tcW w:w="5000" w:type="pct"/>
            <w:gridSpan w:val="2"/>
            <w:tcBorders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đầu( 3-4’)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Mục tiêu: 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A5790B" w:rsidTr="00033223">
        <w:tc>
          <w:tcPr>
            <w:tcW w:w="2721" w:type="pct"/>
            <w:tcBorders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</w:rPr>
              <w:t>cho cả lớp nghe</w:t>
            </w:r>
            <w:r>
              <w:rPr>
                <w:bCs/>
                <w:sz w:val="28"/>
                <w:szCs w:val="28"/>
                <w:lang w:val="nl-NL"/>
              </w:rPr>
              <w:t xml:space="preserve"> bài hát 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“</w:t>
            </w:r>
            <w:r>
              <w:rPr>
                <w:bCs/>
                <w:i/>
                <w:iCs/>
                <w:sz w:val="28"/>
                <w:szCs w:val="28"/>
              </w:rPr>
              <w:t>Bé quét nhà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 xml:space="preserve">” </w:t>
            </w:r>
            <w:r>
              <w:rPr>
                <w:bCs/>
                <w:sz w:val="28"/>
                <w:szCs w:val="28"/>
              </w:rPr>
              <w:t xml:space="preserve">của nhạc sĩ Hà Đức Hậu </w:t>
            </w:r>
            <w:r>
              <w:rPr>
                <w:bCs/>
                <w:sz w:val="28"/>
                <w:szCs w:val="28"/>
                <w:lang w:val="nl-NL"/>
              </w:rPr>
              <w:t xml:space="preserve">để khởi động bài học. </w:t>
            </w:r>
          </w:p>
          <w:p w:rsidR="00A5790B" w:rsidRDefault="00A5790B" w:rsidP="00033223">
            <w:pPr>
              <w:spacing w:line="24" w:lineRule="atLeast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 xml:space="preserve">+ </w:t>
            </w:r>
            <w:r>
              <w:rPr>
                <w:bCs/>
                <w:sz w:val="28"/>
                <w:szCs w:val="28"/>
              </w:rPr>
              <w:t>Em bé trong bài hát đã làm gì để giúp đỡ bà, giúp đỡ mẹ</w:t>
            </w:r>
            <w:r>
              <w:rPr>
                <w:bCs/>
                <w:sz w:val="28"/>
                <w:szCs w:val="28"/>
                <w:lang w:val="nl-NL"/>
              </w:rPr>
              <w:t>?</w:t>
            </w:r>
          </w:p>
          <w:p w:rsidR="00A5790B" w:rsidRDefault="00A5790B" w:rsidP="00033223">
            <w:pPr>
              <w:spacing w:line="24" w:lineRule="atLeast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Hằng ngày, em và mọi người trong gia đình thường làm gì để giữ vệ sinh xung quanh nhà?</w:t>
            </w:r>
          </w:p>
          <w:p w:rsidR="00A5790B" w:rsidRDefault="00A5790B" w:rsidP="00033223">
            <w:pPr>
              <w:spacing w:line="24" w:lineRule="atLeast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5790B" w:rsidRDefault="00A5790B" w:rsidP="00033223">
            <w:pPr>
              <w:spacing w:line="24" w:lineRule="atLeast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2279" w:type="pct"/>
            <w:tcBorders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 bài hát.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+ </w:t>
            </w:r>
            <w:r>
              <w:rPr>
                <w:sz w:val="28"/>
                <w:szCs w:val="28"/>
              </w:rPr>
              <w:t>HS trả lời.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HS trả lời.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A5790B" w:rsidTr="00033223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2. Hình thành kiến thức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:(10-12’)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Mục tiêu: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A5790B" w:rsidRDefault="00A5790B" w:rsidP="00033223">
            <w:pPr>
              <w:spacing w:line="24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Kể được tên một số việc làm để giữ vệ sinh xung quanh nhà.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Giải thích được một số cách đơn giản tại sao cần phải giữ vệ sinh xung quanh nhà.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A5790B" w:rsidTr="00033223">
        <w:tc>
          <w:tcPr>
            <w:tcW w:w="2721" w:type="pct"/>
            <w:tcBorders>
              <w:top w:val="dashed" w:sz="4" w:space="0" w:color="auto"/>
              <w:bottom w:val="dashed" w:sz="4" w:space="0" w:color="auto"/>
            </w:tcBorders>
          </w:tcPr>
          <w:p w:rsidR="005F01B3" w:rsidRDefault="00A5790B" w:rsidP="00033223">
            <w:pPr>
              <w:spacing w:line="24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1. </w:t>
            </w:r>
            <w:r>
              <w:rPr>
                <w:b/>
                <w:sz w:val="28"/>
                <w:szCs w:val="28"/>
              </w:rPr>
              <w:t>Những việc cần làm để giữ sạch môi trường xung quanh nhà ở.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A5790B" w:rsidRDefault="00A5790B" w:rsidP="00033223">
            <w:pPr>
              <w:spacing w:line="24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Giáo viên chia lớp thành các nhóm, yêu cầu mỗi nhóm quan sát hình 1, 2, 3, 4 trang 16 sách giáo khoa và trả lời câu hỏi theo gợi ý: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</w:rPr>
              <w:t>Kể tên việc làm trong mỗi hình</w:t>
            </w:r>
            <w:r>
              <w:rPr>
                <w:sz w:val="28"/>
                <w:szCs w:val="28"/>
                <w:lang w:val="nl-NL"/>
              </w:rPr>
              <w:t>?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N</w:t>
            </w:r>
            <w:r>
              <w:rPr>
                <w:sz w:val="28"/>
                <w:szCs w:val="28"/>
              </w:rPr>
              <w:t>êu lợi ích của những việc làm đó</w:t>
            </w:r>
            <w:r>
              <w:rPr>
                <w:sz w:val="28"/>
                <w:szCs w:val="28"/>
                <w:lang w:val="nl-NL"/>
              </w:rPr>
              <w:t>?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Giáo viên yêu cầu đại diện các nhóm trình bày kết quả thảo luận của nhóm mình.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mời các </w:t>
            </w:r>
            <w:r>
              <w:rPr>
                <w:sz w:val="28"/>
                <w:szCs w:val="28"/>
              </w:rPr>
              <w:t>nhóm</w:t>
            </w:r>
            <w:r>
              <w:rPr>
                <w:sz w:val="28"/>
                <w:szCs w:val="28"/>
                <w:lang w:val="nl-NL"/>
              </w:rPr>
              <w:t xml:space="preserve"> khác nhận xét.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 GDHS: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Nói những việc em đã làm để giữ gìn vệ sinh xung quanh nhà?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 HĐ1 và mời HS đọc lại.</w:t>
            </w:r>
          </w:p>
          <w:p w:rsidR="00A5790B" w:rsidRDefault="00A5790B" w:rsidP="008177DD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*</w:t>
            </w:r>
            <w:r w:rsidR="008177DD">
              <w:rPr>
                <w:color w:val="000000" w:themeColor="text1"/>
                <w:sz w:val="28"/>
                <w:szCs w:val="28"/>
              </w:rPr>
              <w:t xml:space="preserve">GV </w:t>
            </w:r>
            <w:r w:rsidR="008177DD">
              <w:rPr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b/>
                <w:color w:val="000000" w:themeColor="text1"/>
                <w:sz w:val="28"/>
                <w:szCs w:val="28"/>
              </w:rPr>
              <w:t>ết luận: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79" w:type="pct"/>
            <w:tcBorders>
              <w:top w:val="dashed" w:sz="4" w:space="0" w:color="auto"/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</w:t>
            </w:r>
            <w:r w:rsidR="00C16425">
              <w:rPr>
                <w:sz w:val="28"/>
                <w:szCs w:val="28"/>
              </w:rPr>
              <w:t xml:space="preserve">hảo luận nhóm 4 quan sát tranh </w:t>
            </w:r>
            <w:r>
              <w:rPr>
                <w:sz w:val="28"/>
                <w:szCs w:val="28"/>
              </w:rPr>
              <w:t>và trả lời câu hỏi theo gợi ý.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8177DD" w:rsidRDefault="008177DD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8177DD" w:rsidRDefault="008177DD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8177DD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Đại diện các nhóm trình bày kết quả thảo luận của nhóm mình. 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ý kiến của bạn.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- 2 - 3 HS nói những việc đã làm để giữ gìn môi trường xung quanh nhà ở.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</w:t>
            </w:r>
            <w:r>
              <w:rPr>
                <w:sz w:val="28"/>
                <w:szCs w:val="28"/>
              </w:rPr>
              <w:t xml:space="preserve"> - 2</w:t>
            </w:r>
            <w:r>
              <w:rPr>
                <w:sz w:val="28"/>
                <w:szCs w:val="28"/>
                <w:lang w:val="nl-NL"/>
              </w:rPr>
              <w:t xml:space="preserve"> HS nêu lại  nội dung HĐ1</w:t>
            </w:r>
          </w:p>
        </w:tc>
      </w:tr>
      <w:tr w:rsidR="00A5790B" w:rsidTr="00033223">
        <w:tc>
          <w:tcPr>
            <w:tcW w:w="2721" w:type="pct"/>
            <w:tcBorders>
              <w:top w:val="dashed" w:sz="4" w:space="0" w:color="auto"/>
              <w:bottom w:val="dashed" w:sz="4" w:space="0" w:color="auto"/>
            </w:tcBorders>
          </w:tcPr>
          <w:p w:rsidR="005F01B3" w:rsidRDefault="00A5790B" w:rsidP="00033223">
            <w:pPr>
              <w:spacing w:line="24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2. </w:t>
            </w:r>
            <w:r>
              <w:rPr>
                <w:b/>
                <w:sz w:val="28"/>
                <w:szCs w:val="28"/>
              </w:rPr>
              <w:t>Lợi ích của việc gi</w:t>
            </w:r>
            <w:r w:rsidR="00F82727">
              <w:rPr>
                <w:b/>
                <w:sz w:val="28"/>
                <w:szCs w:val="28"/>
              </w:rPr>
              <w:t>ữ</w:t>
            </w:r>
            <w:r>
              <w:rPr>
                <w:b/>
                <w:sz w:val="28"/>
                <w:szCs w:val="28"/>
              </w:rPr>
              <w:t xml:space="preserve"> sạch môi trường xung quanh nhà ở</w:t>
            </w:r>
            <w:r>
              <w:rPr>
                <w:b/>
                <w:sz w:val="28"/>
                <w:szCs w:val="28"/>
                <w:lang w:val="nl-NL"/>
              </w:rPr>
              <w:t xml:space="preserve">. 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+ Quan sát tranh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hình 5, 6, 7 trang 17 sách giáo khoa thảo luận nhóm đôi và trả lời câu hỏi theo gợi ý: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H: Việc làm nào trong các hình sau có tác dụng giữ vệ sinh xung quanh nhà? Vì sao?         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khác nhận xét.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GV nhận xét chung, tuyên dương</w:t>
            </w:r>
            <w:r>
              <w:rPr>
                <w:sz w:val="28"/>
                <w:szCs w:val="28"/>
              </w:rPr>
              <w:t>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* Liên hệ GDHS:</w:t>
            </w:r>
            <w:r>
              <w:rPr>
                <w:sz w:val="28"/>
                <w:szCs w:val="28"/>
              </w:rPr>
              <w:t xml:space="preserve"> Mọi người trong bức tranh sống ở vùng hoặc nơi nào?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chốt nội dung HĐ2 và mời HS đọc lại: </w:t>
            </w:r>
          </w:p>
          <w:p w:rsidR="00A5790B" w:rsidRDefault="00A5790B" w:rsidP="008177DD">
            <w:pPr>
              <w:spacing w:line="24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*</w:t>
            </w:r>
            <w:r w:rsidR="008177DD">
              <w:rPr>
                <w:color w:val="000000" w:themeColor="text1"/>
                <w:sz w:val="28"/>
                <w:szCs w:val="28"/>
              </w:rPr>
              <w:t xml:space="preserve">GV </w:t>
            </w:r>
            <w:r w:rsidR="008177DD">
              <w:rPr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b/>
                <w:color w:val="000000" w:themeColor="text1"/>
                <w:sz w:val="28"/>
                <w:szCs w:val="28"/>
              </w:rPr>
              <w:t>ết luận: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79" w:type="pct"/>
            <w:tcBorders>
              <w:top w:val="dashed" w:sz="4" w:space="0" w:color="auto"/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Học sinh chia nhóm 2, đọc yêu cầu bài và tiến hành thảo luận.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trình bày: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nhận xét.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</w:t>
            </w:r>
            <w:r>
              <w:rPr>
                <w:sz w:val="28"/>
                <w:szCs w:val="28"/>
              </w:rPr>
              <w:t xml:space="preserve"> - 2</w:t>
            </w:r>
            <w:r>
              <w:rPr>
                <w:sz w:val="28"/>
                <w:szCs w:val="28"/>
                <w:lang w:val="nl-NL"/>
              </w:rPr>
              <w:t xml:space="preserve"> HS nêu lại  nội dung HĐ2</w:t>
            </w:r>
          </w:p>
        </w:tc>
      </w:tr>
      <w:tr w:rsidR="00A5790B" w:rsidTr="00033223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3. 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:( 12-14’)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Mục tiêu: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A5790B" w:rsidRDefault="00A5790B" w:rsidP="00033223">
            <w:pPr>
              <w:spacing w:line="24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Thực hiện được một số việc làm phù hợp để giữ vệ sinh xung quanh nhà.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Có ý thức giữ vệ sinh và tuyên truyền để mọi người cùng thực hiện.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A5790B" w:rsidTr="00033223">
        <w:tc>
          <w:tcPr>
            <w:tcW w:w="2721" w:type="pct"/>
            <w:tcBorders>
              <w:top w:val="dashed" w:sz="4" w:space="0" w:color="auto"/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3. </w:t>
            </w:r>
            <w:r>
              <w:rPr>
                <w:b/>
                <w:sz w:val="28"/>
                <w:szCs w:val="28"/>
              </w:rPr>
              <w:t>Liên hệ bản thân</w:t>
            </w:r>
            <w:r w:rsidR="00F82727">
              <w:rPr>
                <w:b/>
                <w:sz w:val="28"/>
                <w:szCs w:val="28"/>
                <w:lang w:val="nl-NL"/>
              </w:rPr>
              <w:t>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</w:rPr>
              <w:t xml:space="preserve">cho HS thảo luận nhóm đôi. </w:t>
            </w:r>
            <w:r>
              <w:rPr>
                <w:sz w:val="28"/>
                <w:szCs w:val="28"/>
                <w:lang w:val="nl-NL"/>
              </w:rPr>
              <w:t>Sau đó mời các nhóm tiến hành thảo luận và trình bày kết quả.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Giáo viên cho học sinh liên hệ đến môi trường nơi các em đang sống: đường phố, ngõ xóm, bản làng…</w:t>
            </w:r>
          </w:p>
          <w:p w:rsidR="00A5790B" w:rsidRPr="008177DD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</w:rPr>
              <w:t xml:space="preserve">Tại sao phải giữ gìn xung quanh nhà ở? Nói những việc bạn đã làm để giữ vệ sinh xung quanh nhà ở? 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khác nhận xét.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 HĐ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nl-NL"/>
              </w:rPr>
              <w:t xml:space="preserve"> và mời HS đọc lại.</w:t>
            </w:r>
          </w:p>
          <w:p w:rsidR="00A5790B" w:rsidRDefault="00A5790B" w:rsidP="008177DD">
            <w:pPr>
              <w:spacing w:line="24" w:lineRule="atLeast"/>
              <w:jc w:val="both"/>
              <w:rPr>
                <w:i/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*</w:t>
            </w:r>
            <w:r w:rsidR="008177DD">
              <w:rPr>
                <w:color w:val="000000" w:themeColor="text1"/>
                <w:sz w:val="28"/>
                <w:szCs w:val="28"/>
              </w:rPr>
              <w:t xml:space="preserve">GV </w:t>
            </w:r>
            <w:r w:rsidR="008177DD">
              <w:rPr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b/>
                <w:color w:val="000000" w:themeColor="text1"/>
                <w:sz w:val="28"/>
                <w:szCs w:val="28"/>
              </w:rPr>
              <w:t>ết luận: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79" w:type="pct"/>
            <w:tcBorders>
              <w:top w:val="dashed" w:sz="4" w:space="0" w:color="auto"/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Thảo luận nhóm đôi theo hình thức hỏi đáp. </w:t>
            </w:r>
            <w:r>
              <w:rPr>
                <w:sz w:val="28"/>
                <w:szCs w:val="28"/>
                <w:lang w:val="nl-NL"/>
              </w:rPr>
              <w:t>Đại diện các nhóm trình bày:</w:t>
            </w:r>
          </w:p>
          <w:p w:rsidR="00A5790B" w:rsidRDefault="00A5790B" w:rsidP="00033223">
            <w:pPr>
              <w:spacing w:line="24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Học sinh liên hệ.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8177DD" w:rsidRDefault="00A5790B" w:rsidP="008177DD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TL: </w:t>
            </w:r>
          </w:p>
          <w:p w:rsidR="00A5790B" w:rsidRPr="008177DD" w:rsidRDefault="00A5790B" w:rsidP="00033223">
            <w:pPr>
              <w:spacing w:line="2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Các nhóm nhận xét.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nghe, rút kinh nghiệm.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  <w:p w:rsidR="00A5790B" w:rsidRPr="008177DD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- 1</w:t>
            </w:r>
            <w:r>
              <w:rPr>
                <w:sz w:val="28"/>
                <w:szCs w:val="28"/>
              </w:rPr>
              <w:t xml:space="preserve"> - 2</w:t>
            </w:r>
            <w:r>
              <w:rPr>
                <w:sz w:val="28"/>
                <w:szCs w:val="28"/>
                <w:lang w:val="nl-NL"/>
              </w:rPr>
              <w:t xml:space="preserve"> HS nêu lại  nội dung HĐ</w:t>
            </w:r>
            <w:r>
              <w:rPr>
                <w:sz w:val="28"/>
                <w:szCs w:val="28"/>
              </w:rPr>
              <w:t>3</w:t>
            </w:r>
          </w:p>
        </w:tc>
      </w:tr>
      <w:tr w:rsidR="00A5790B" w:rsidTr="00033223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Vận dụng.( 4-5’)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A5790B" w:rsidTr="00033223">
        <w:tc>
          <w:tcPr>
            <w:tcW w:w="2721" w:type="pct"/>
            <w:tcBorders>
              <w:top w:val="dashed" w:sz="4" w:space="0" w:color="auto"/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cho HS tham gia trò chơi “ Nhanh tay - nhanh mắt” để củng cố kiến thức.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nêu luật chơi: GV cho HS quan sát tranh thật nhanh, ai biết giơ tay nhanh để giành quyền trả lời.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Chỉ ra những việc nên/không nên làm giữ sạch môi trường xung quanh nhà ở.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Lợi ích của việc giữ sạch môi trường xung quanh nhà ở.</w:t>
            </w:r>
          </w:p>
          <w:p w:rsidR="00A5790B" w:rsidRPr="008177DD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</w:rPr>
              <w:t>cho HS xem 1 đoạn Video: “Chúng ta phải làm gì để bảo vệ môi trường?”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Nhận xét sau tiết dạy, dặn dò về nhà</w:t>
            </w:r>
            <w:r>
              <w:rPr>
                <w:sz w:val="28"/>
                <w:szCs w:val="28"/>
              </w:rPr>
              <w:t xml:space="preserve"> thực hiện những điều vừa học vào cuộc sống hằng ngày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2279" w:type="pct"/>
            <w:tcBorders>
              <w:top w:val="dashed" w:sz="4" w:space="0" w:color="auto"/>
              <w:bottom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HS lắng nghe luật chơi và quan sát tranh.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tham gia trò chơi.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9A1DBF" w:rsidRDefault="009A1DBF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xem Video.</w:t>
            </w:r>
          </w:p>
          <w:p w:rsidR="00A5790B" w:rsidRDefault="00A5790B" w:rsidP="008177DD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8177DD">
              <w:rPr>
                <w:sz w:val="28"/>
                <w:szCs w:val="28"/>
                <w:lang w:val="nl-NL"/>
              </w:rPr>
              <w:t>HS  lắng nghe.</w:t>
            </w:r>
          </w:p>
        </w:tc>
      </w:tr>
      <w:tr w:rsidR="00A5790B" w:rsidTr="00033223"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:rsidR="00A5790B" w:rsidRDefault="00A5790B" w:rsidP="00033223">
            <w:pPr>
              <w:spacing w:line="24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IV. ĐIỀU CHỈNH SAU BÀI DẠY:</w:t>
            </w:r>
          </w:p>
          <w:p w:rsidR="00A5790B" w:rsidRDefault="00A5790B" w:rsidP="00033223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5790B" w:rsidRDefault="00A5790B" w:rsidP="008177DD">
            <w:pPr>
              <w:spacing w:line="24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C16425" w:rsidRDefault="00C16425">
      <w:pPr>
        <w:rPr>
          <w:b/>
        </w:rPr>
      </w:pPr>
      <w:r w:rsidRPr="00C16425">
        <w:rPr>
          <w:b/>
        </w:rPr>
        <w:t xml:space="preserve">         </w:t>
      </w:r>
    </w:p>
    <w:p w:rsidR="00804526" w:rsidRDefault="00C16425">
      <w:pPr>
        <w:rPr>
          <w:b/>
        </w:rPr>
      </w:pPr>
      <w:r>
        <w:rPr>
          <w:b/>
        </w:rPr>
        <w:t xml:space="preserve">                </w:t>
      </w:r>
      <w:r w:rsidRPr="00C16425">
        <w:rPr>
          <w:b/>
        </w:rPr>
        <w:t xml:space="preserve"> BGH DUYỆT                                            </w:t>
      </w:r>
      <w:r>
        <w:rPr>
          <w:b/>
        </w:rPr>
        <w:t xml:space="preserve">      </w:t>
      </w:r>
      <w:r w:rsidRPr="00C16425">
        <w:rPr>
          <w:b/>
        </w:rPr>
        <w:t>GIÁO VIÊN THỰC HIỆN</w:t>
      </w:r>
    </w:p>
    <w:p w:rsidR="00203BBE" w:rsidRDefault="00203BBE">
      <w:pPr>
        <w:rPr>
          <w:b/>
        </w:rPr>
      </w:pPr>
    </w:p>
    <w:p w:rsidR="00203BBE" w:rsidRDefault="00203BBE">
      <w:pPr>
        <w:rPr>
          <w:b/>
        </w:rPr>
      </w:pPr>
    </w:p>
    <w:p w:rsidR="00203BBE" w:rsidRDefault="00203BBE">
      <w:pPr>
        <w:rPr>
          <w:b/>
        </w:rPr>
      </w:pPr>
    </w:p>
    <w:p w:rsidR="00203BBE" w:rsidRDefault="00203BBE">
      <w:pPr>
        <w:rPr>
          <w:b/>
        </w:rPr>
      </w:pPr>
    </w:p>
    <w:p w:rsidR="00203BBE" w:rsidRDefault="00203BBE">
      <w:pPr>
        <w:rPr>
          <w:b/>
        </w:rPr>
      </w:pPr>
    </w:p>
    <w:p w:rsidR="00203BBE" w:rsidRDefault="00203BBE">
      <w:pPr>
        <w:rPr>
          <w:b/>
        </w:rPr>
      </w:pPr>
    </w:p>
    <w:p w:rsidR="00203BBE" w:rsidRPr="00C16425" w:rsidRDefault="00203BBE">
      <w:pPr>
        <w:rPr>
          <w:b/>
        </w:rPr>
      </w:pPr>
      <w:r>
        <w:rPr>
          <w:b/>
        </w:rPr>
        <w:t xml:space="preserve"> </w:t>
      </w:r>
    </w:p>
    <w:sectPr w:rsidR="00203BBE" w:rsidRPr="00C16425" w:rsidSect="009A1DBF">
      <w:headerReference w:type="default" r:id="rId6"/>
      <w:pgSz w:w="11453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35" w:rsidRDefault="003D2D35" w:rsidP="008177DD">
      <w:r>
        <w:separator/>
      </w:r>
    </w:p>
  </w:endnote>
  <w:endnote w:type="continuationSeparator" w:id="0">
    <w:p w:rsidR="003D2D35" w:rsidRDefault="003D2D35" w:rsidP="0081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35" w:rsidRDefault="003D2D35" w:rsidP="008177DD">
      <w:r>
        <w:separator/>
      </w:r>
    </w:p>
  </w:footnote>
  <w:footnote w:type="continuationSeparator" w:id="0">
    <w:p w:rsidR="003D2D35" w:rsidRDefault="003D2D35" w:rsidP="0081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9262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77DD" w:rsidRDefault="008177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C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77DD" w:rsidRDefault="008177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0B"/>
    <w:rsid w:val="00013397"/>
    <w:rsid w:val="00203BBE"/>
    <w:rsid w:val="002279DD"/>
    <w:rsid w:val="00337100"/>
    <w:rsid w:val="003740F2"/>
    <w:rsid w:val="003D2D35"/>
    <w:rsid w:val="005F01B3"/>
    <w:rsid w:val="006542BA"/>
    <w:rsid w:val="00750CFF"/>
    <w:rsid w:val="00804526"/>
    <w:rsid w:val="008177DD"/>
    <w:rsid w:val="009A1DBF"/>
    <w:rsid w:val="00A5790B"/>
    <w:rsid w:val="00C16425"/>
    <w:rsid w:val="00F8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621F"/>
  <w15:chartTrackingRefBased/>
  <w15:docId w15:val="{7B7C6DCE-497B-4307-8C24-18A0470D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90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7D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7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7DD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PCGPT</cp:lastModifiedBy>
  <cp:revision>8</cp:revision>
  <cp:lastPrinted>2025-10-20T07:47:00Z</cp:lastPrinted>
  <dcterms:created xsi:type="dcterms:W3CDTF">2025-08-17T14:16:00Z</dcterms:created>
  <dcterms:modified xsi:type="dcterms:W3CDTF">2025-10-20T09:06:00Z</dcterms:modified>
</cp:coreProperties>
</file>