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4E1C" w14:textId="77777777" w:rsidR="00B51859" w:rsidRPr="00C914C3" w:rsidRDefault="00B51859" w:rsidP="00B5185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14C3">
        <w:rPr>
          <w:rFonts w:eastAsia="Calibr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E64C" wp14:editId="7498F781">
                <wp:simplePos x="0" y="0"/>
                <wp:positionH relativeFrom="column">
                  <wp:posOffset>8013700</wp:posOffset>
                </wp:positionH>
                <wp:positionV relativeFrom="paragraph">
                  <wp:posOffset>288290</wp:posOffset>
                </wp:positionV>
                <wp:extent cx="5343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5C0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pt,22.7pt" to="1051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YKnQEAAJcDAAAOAAAAZHJzL2Uyb0RvYy54bWysU8tu2zAQvAfIPxC8x5KdukgEyzkkSC9B&#10;GyTtBzDU0iLAF5asJf99l7QtF22AIEEuKz52ZneGq9XNaA3bAkbtXcvns5ozcNJ32m1a/uvn/cUV&#10;ZzEJ1wnjHbR8B5HfrM/PVkNoYOF7bzpARiQuNkNoeZ9SaKoqyh6siDMfwNGl8mhFoi1uqg7FQOzW&#10;VIu6/loNHruAXkKMdHq3v+Trwq8UyPRDqQiJmZZTb6lELPElx2q9Es0GRei1PLQhPtCFFdpR0Ynq&#10;TiTBfqP+j8pqiT56lWbS28orpSUUDaRmXv+j5rkXAYoWMieGyab4ebTy+/bWPSLZMITYxPCIWcWo&#10;0OYv9cfGYtZuMgvGxCQdLi+/XC4XS84k3V3nFZFUJ2zAmL6BtywvWm60y1JEI7YPMe1TjymEO1Uv&#10;q7QzkJONewLFdEf15gVdBgNuDbKtoCcVUoJL80Ppkp1hShszAeu3gYf8DIUyNO8BT4hS2bs0ga12&#10;Hl+rnsZjy2qff3Rgrztb8OK7XXmXYg29fjH3MKl5vP7eF/jpf1r/AQAA//8DAFBLAwQUAAYACAAA&#10;ACEAnVmbtOIAAAALAQAADwAAAGRycy9kb3ducmV2LnhtbEyPQUvDQBCF74L/YRnBm910bYPGbEop&#10;iLUgxSrU4zY7JtHsbMhum/TfO570+N483nwvX4yuFSfsQ+NJw3SSgEAqvW2o0vD+9nhzByJEQ9a0&#10;nlDDGQMsisuL3GTWD/SKp12sBJdQyIyGOsYukzKUNToTJr5D4tun752JLPtK2t4MXO5aqZIklc40&#10;xB9q0+GqxvJ7d3QaXvr1erXcnL9o++GGvdrst8/jk9bXV+PyAUTEMf6F4Ref0aFgpoM/kg2iZa1S&#10;xWOihtl8BoITaprczkEc2EnvQRa5/L+h+AEAAP//AwBQSwECLQAUAAYACAAAACEAtoM4kv4AAADh&#10;AQAAEwAAAAAAAAAAAAAAAAAAAAAAW0NvbnRlbnRfVHlwZXNdLnhtbFBLAQItABQABgAIAAAAIQA4&#10;/SH/1gAAAJQBAAALAAAAAAAAAAAAAAAAAC8BAABfcmVscy8ucmVsc1BLAQItABQABgAIAAAAIQCT&#10;4vYKnQEAAJcDAAAOAAAAAAAAAAAAAAAAAC4CAABkcnMvZTJvRG9jLnhtbFBLAQItABQABgAIAAAA&#10;IQCdWZu04gAAAAs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Pr="00C914C3">
        <w:rPr>
          <w:b/>
          <w:bCs/>
          <w:sz w:val="28"/>
          <w:szCs w:val="28"/>
        </w:rPr>
        <w:t>TIẾNG VIỆT</w:t>
      </w:r>
    </w:p>
    <w:p w14:paraId="6F1A356D" w14:textId="77777777" w:rsidR="00B51859" w:rsidRPr="00C914C3" w:rsidRDefault="00B51859" w:rsidP="00B5185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914C3">
        <w:rPr>
          <w:b/>
          <w:bCs/>
          <w:sz w:val="28"/>
          <w:szCs w:val="28"/>
        </w:rPr>
        <w:t xml:space="preserve">BÀI </w:t>
      </w:r>
      <w:proofErr w:type="gramStart"/>
      <w:r w:rsidRPr="00C914C3">
        <w:rPr>
          <w:b/>
          <w:bCs/>
          <w:sz w:val="28"/>
          <w:szCs w:val="28"/>
        </w:rPr>
        <w:t>41 :</w:t>
      </w:r>
      <w:proofErr w:type="gramEnd"/>
      <w:r w:rsidRPr="00C914C3">
        <w:rPr>
          <w:b/>
          <w:bCs/>
          <w:sz w:val="28"/>
          <w:szCs w:val="28"/>
        </w:rPr>
        <w:t xml:space="preserve"> UI- ƯI  </w:t>
      </w:r>
      <w:r w:rsidRPr="00C914C3">
        <w:rPr>
          <w:sz w:val="28"/>
          <w:szCs w:val="28"/>
        </w:rPr>
        <w:t>(Tiết 109 -110)</w:t>
      </w:r>
    </w:p>
    <w:p w14:paraId="5B808BB6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6D7C9B5B" w14:textId="77777777" w:rsidR="00B51859" w:rsidRPr="00C914C3" w:rsidRDefault="00B51859" w:rsidP="00B51859">
      <w:pPr>
        <w:pStyle w:val="NormalWeb"/>
        <w:tabs>
          <w:tab w:val="left" w:pos="4200"/>
          <w:tab w:val="left" w:pos="4740"/>
          <w:tab w:val="center" w:pos="4986"/>
        </w:tabs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 w:rsidRPr="00C914C3">
        <w:rPr>
          <w:rFonts w:eastAsia="Calibri"/>
          <w:b/>
          <w:sz w:val="28"/>
          <w:szCs w:val="28"/>
          <w:lang w:val="vi-VN"/>
        </w:rPr>
        <w:t>1.Kiến thức, kĩ năng</w:t>
      </w:r>
      <w:r w:rsidRPr="00C914C3">
        <w:rPr>
          <w:rFonts w:eastAsia="Calibri"/>
          <w:b/>
          <w:sz w:val="28"/>
          <w:szCs w:val="28"/>
        </w:rPr>
        <w:t>:</w:t>
      </w:r>
    </w:p>
    <w:p w14:paraId="6060F4E2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ưi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ưi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9F61A4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ưi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ưi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717465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8B19CB" w14:textId="77777777" w:rsidR="00B51859" w:rsidRPr="00B51859" w:rsidRDefault="00B51859" w:rsidP="00B51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B518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16935B8" w14:textId="77777777" w:rsidR="00B51859" w:rsidRPr="00B51859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B518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C3EBDCA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03E897" w14:textId="77777777" w:rsidR="00B51859" w:rsidRPr="00B51859" w:rsidRDefault="00B51859" w:rsidP="00B5185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85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51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B5185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36FECC96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B6743" w14:textId="77777777" w:rsidR="00B51859" w:rsidRPr="00C914C3" w:rsidRDefault="00B51859" w:rsidP="00B51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32B56E33" w14:textId="77777777" w:rsidR="00B51859" w:rsidRPr="00C914C3" w:rsidRDefault="00B51859" w:rsidP="00B51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55173D7" w14:textId="77777777" w:rsidR="00B51859" w:rsidRPr="00C914C3" w:rsidRDefault="00B51859" w:rsidP="00B51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50D5ECBA" w14:textId="77777777" w:rsidR="00B51859" w:rsidRPr="00C914C3" w:rsidRDefault="00B51859" w:rsidP="00B51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E76B85" w14:textId="77777777" w:rsidR="00B51859" w:rsidRPr="00C914C3" w:rsidRDefault="00B51859" w:rsidP="00B5185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7E149FE2" w14:textId="77777777" w:rsidR="00B51859" w:rsidRPr="00C914C3" w:rsidRDefault="00B51859" w:rsidP="00B518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C9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4C3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C914C3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7846A7BF" w14:textId="77777777" w:rsidR="00B51859" w:rsidRPr="00C914C3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499E33F6" w14:textId="77777777" w:rsidR="00B51859" w:rsidRPr="00C914C3" w:rsidRDefault="00B51859" w:rsidP="00B5185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14C3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10"/>
        <w:gridCol w:w="4613"/>
      </w:tblGrid>
      <w:tr w:rsidR="00B51859" w:rsidRPr="00C914C3" w14:paraId="093F7535" w14:textId="77777777" w:rsidTr="0015666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3C3BA8" w14:textId="77777777" w:rsidR="00B51859" w:rsidRPr="00C914C3" w:rsidRDefault="00B51859" w:rsidP="0015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8D5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51859" w:rsidRPr="00C914C3" w14:paraId="18813761" w14:textId="77777777" w:rsidTr="00156660"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33B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( 3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6B4DE76A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26B3B18A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56AEC17D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941C7C2" w14:textId="77777777" w:rsidR="00B51859" w:rsidRPr="00113F32" w:rsidRDefault="00B51859" w:rsidP="001566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B990DC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9B377B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7505A10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( 13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740007EC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403CDC59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79DE26A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A7E038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2F5B104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8BC49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Hà/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019E1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19910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18DE4CE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2339281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C2C819" w14:textId="77777777" w:rsidR="00B51859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83629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69155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(5, 6)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647B1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37D28B6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3ABFC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6)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DC8C4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FDC50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7D4DF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2549F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93298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Quy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ADCF4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So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75F5B47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E18A1E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08EE9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6BB5190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8EE28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95814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tui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8E578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C0360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SHS </w:t>
            </w:r>
          </w:p>
          <w:p w14:paraId="0EE6551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59ED1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E9D15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0FE639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Quy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FFCB5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– 4)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3 4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295A2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7503F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,..</w:t>
            </w:r>
            <w:proofErr w:type="gramEnd"/>
          </w:p>
          <w:p w14:paraId="5F267E49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1- 2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1 -2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C7A91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AE806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6181510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</w:p>
          <w:p w14:paraId="390E505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2BCD9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C7A694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6943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– 4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3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10519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2B1667B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95C63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( 10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2DE2646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31B7C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B632AC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6CC89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0D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B645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A057CA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CEA9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0895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172547A" w14:textId="77777777" w:rsidR="00B51859" w:rsidRPr="00C914C3" w:rsidRDefault="00B51859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A1FC62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1AD7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9A71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D1CC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5502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02CB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BA19A0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E643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47881C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8892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2E09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FF31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E7C4C" w14:textId="77777777" w:rsidR="00B51859" w:rsidRPr="00C914C3" w:rsidRDefault="00B51859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213448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2837DAF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8D26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0BD57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9043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43FA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03A929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16185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4B0ED5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E08B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3DF1DDE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D9C27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77059B1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2D1B3E4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1563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4E10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8D49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18001D3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D8C9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0B74CE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D2D4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ED8F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225F28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57EA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9B30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6CB6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B5BB1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6E2D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C9B75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A441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3F46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34A8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326E678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7252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9F57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B4A1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7976A6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9642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CE4269A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9B42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0ACE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531D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5975F9E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18D0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14:paraId="3C8C2B8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686E6F5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6FB18D1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F295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2A5A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979115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A25C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7CC2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F1ED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6E5E62D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291F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1BA5C17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BAFD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4F0F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76ED2039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A2B8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563FD5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B71D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44A1CB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D793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11FA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84B9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8DEB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B94B37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5199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4B03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10A1F4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FB293" w14:textId="77777777" w:rsidR="00B51859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296EE" w14:textId="77777777" w:rsidR="00B51859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5070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019B2D8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92D437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0364FFE" w14:textId="77777777" w:rsidR="00B51859" w:rsidRPr="00C914C3" w:rsidRDefault="00B51859" w:rsidP="00B5185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14C3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273"/>
        <w:gridCol w:w="4650"/>
      </w:tblGrid>
      <w:tr w:rsidR="00B51859" w:rsidRPr="00C914C3" w14:paraId="4DDEEC0C" w14:textId="77777777" w:rsidTr="00156660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F4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1.Hoạt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( 13’)</w:t>
            </w:r>
          </w:p>
          <w:p w14:paraId="6D2F6B21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4F2DCBDF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2AF2FFA8" w14:textId="77777777" w:rsidR="00B51859" w:rsidRPr="00113F32" w:rsidRDefault="00B51859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47469B1C" w14:textId="77777777" w:rsidR="00B51859" w:rsidRPr="00113F32" w:rsidRDefault="00B51859" w:rsidP="001566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AB95B2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33EB138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di;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580D0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F7FB1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C677FE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13’)</w:t>
            </w:r>
          </w:p>
          <w:p w14:paraId="49A1F09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97DBD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D9EB8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32C54E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46C2261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3C2A1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C27266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F9B8F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 3)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39399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D6229B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9E8557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23580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Nói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( 7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63F4B4F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Lan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ai?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DCE8EC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Nam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?).</w:t>
            </w:r>
          </w:p>
          <w:p w14:paraId="3848C449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gìúp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9EE36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4 .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HĐVD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( 4</w:t>
            </w:r>
            <w:proofErr w:type="gramEnd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1C860FA7" w14:textId="77777777" w:rsidR="00B51859" w:rsidRPr="002E7DA9" w:rsidRDefault="00B51859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E134678" w14:textId="77777777" w:rsidR="00B51859" w:rsidRDefault="00B51859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24834A67" w14:textId="77777777" w:rsidR="00B51859" w:rsidRPr="00393983" w:rsidRDefault="00B51859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6A448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Mở rộng và tích cực hóa vốn từ</w:t>
            </w:r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481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5BCA1EF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12E9D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4A267A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ui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ưi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2B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214E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04EA065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02189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87527C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4B4F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B20661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956E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78787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667151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0BA1056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8DF1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B724DD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201F1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4CEB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AAF1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B440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D3EA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FA11A5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3B384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AC13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14:paraId="18235B43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0CB9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4041AB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40BB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2806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6266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FDCE01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8CB60F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3114A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F2DF4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6D7E7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9A625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C8BA3" w14:textId="77777777" w:rsidR="00B51859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5BDB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8CC71D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22BF7A01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8435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D402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39559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BD56E7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BC41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E7FAC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4B0BE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D38E6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8C9B28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0E2931F0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D86F2" w14:textId="77777777" w:rsidR="00B51859" w:rsidRPr="00C914C3" w:rsidRDefault="00B51859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7C12650B" w14:textId="77777777" w:rsidR="00B51859" w:rsidRPr="00113F32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13F32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68BB4B48" w14:textId="77777777" w:rsidR="00B51859" w:rsidRPr="00113F32" w:rsidRDefault="00B51859" w:rsidP="00B51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4A91E077" w14:textId="11758DD6" w:rsidR="00B51859" w:rsidRDefault="00B51859" w:rsidP="00B51859"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sectPr w:rsidR="00B5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59"/>
    <w:rsid w:val="00B51859"/>
    <w:rsid w:val="00B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7415"/>
  <w15:chartTrackingRefBased/>
  <w15:docId w15:val="{87360B22-BD5D-4F4D-849A-A8EA195E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B518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B51859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2024-12-09T01:35:00Z</dcterms:created>
  <dcterms:modified xsi:type="dcterms:W3CDTF">2024-12-09T01:36:00Z</dcterms:modified>
</cp:coreProperties>
</file>