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B03102" w:rsidRPr="00A1348F" w:rsidTr="00B03102">
        <w:tc>
          <w:tcPr>
            <w:tcW w:w="4839" w:type="dxa"/>
          </w:tcPr>
          <w:p w:rsidR="00B03102" w:rsidRPr="00A1348F" w:rsidRDefault="00B03102" w:rsidP="00A1348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48F">
              <w:rPr>
                <w:rFonts w:ascii="Times New Roman" w:hAnsi="Times New Roman" w:cs="Times New Roman"/>
                <w:b/>
                <w:sz w:val="26"/>
                <w:szCs w:val="26"/>
              </w:rPr>
              <w:t>Tiết: 77</w:t>
            </w:r>
          </w:p>
        </w:tc>
        <w:tc>
          <w:tcPr>
            <w:tcW w:w="4839" w:type="dxa"/>
          </w:tcPr>
          <w:p w:rsidR="00B03102" w:rsidRPr="00A1348F" w:rsidRDefault="00B03102" w:rsidP="00A1348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48F">
              <w:rPr>
                <w:rFonts w:ascii="Times New Roman" w:hAnsi="Times New Roman" w:cs="Times New Roman"/>
                <w:b/>
                <w:sz w:val="26"/>
                <w:szCs w:val="26"/>
              </w:rPr>
              <w:t>Ngày dạy: 07/03/2025</w:t>
            </w:r>
          </w:p>
        </w:tc>
      </w:tr>
    </w:tbl>
    <w:p w:rsidR="00B03102" w:rsidRPr="00A1348F" w:rsidRDefault="00B03102" w:rsidP="00A1348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BEE" w:rsidRPr="00A1348F" w:rsidRDefault="001F33D0" w:rsidP="00A1348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CHỦ ĐỀ</w:t>
      </w:r>
      <w:r w:rsidR="00881A33" w:rsidRPr="00A1348F">
        <w:rPr>
          <w:rFonts w:ascii="Times New Roman" w:hAnsi="Times New Roman" w:cs="Times New Roman"/>
          <w:b/>
          <w:sz w:val="26"/>
          <w:szCs w:val="26"/>
        </w:rPr>
        <w:t xml:space="preserve"> 7. THIÊN NHIÊN</w:t>
      </w:r>
      <w:r w:rsidRPr="00A1348F">
        <w:rPr>
          <w:rFonts w:ascii="Times New Roman" w:hAnsi="Times New Roman" w:cs="Times New Roman"/>
          <w:b/>
          <w:sz w:val="26"/>
          <w:szCs w:val="26"/>
        </w:rPr>
        <w:t xml:space="preserve"> QUANH TA</w:t>
      </w:r>
    </w:p>
    <w:p w:rsidR="001F33D0" w:rsidRPr="00A1348F" w:rsidRDefault="00881A33" w:rsidP="00A1348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NÉT ĐẸP QUÊ HƯƠNG</w:t>
      </w:r>
      <w:r w:rsidR="00622128" w:rsidRPr="00A1348F">
        <w:rPr>
          <w:rFonts w:ascii="Times New Roman" w:hAnsi="Times New Roman" w:cs="Times New Roman"/>
          <w:b/>
          <w:sz w:val="26"/>
          <w:szCs w:val="26"/>
        </w:rPr>
        <w:t xml:space="preserve"> (Tiết 2)</w:t>
      </w:r>
    </w:p>
    <w:p w:rsidR="001F33D0" w:rsidRPr="00A1348F" w:rsidRDefault="004E5F93" w:rsidP="00A134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1F33D0" w:rsidRPr="00A1348F">
        <w:rPr>
          <w:rFonts w:ascii="Times New Roman" w:hAnsi="Times New Roman" w:cs="Times New Roman"/>
          <w:b/>
          <w:sz w:val="26"/>
          <w:szCs w:val="26"/>
        </w:rPr>
        <w:t>MỤC TIÊU</w:t>
      </w:r>
    </w:p>
    <w:p w:rsidR="001F33D0" w:rsidRPr="00A1348F" w:rsidRDefault="001F33D0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1. Năng lực</w:t>
      </w:r>
    </w:p>
    <w:p w:rsidR="00622128" w:rsidRPr="00A1348F" w:rsidRDefault="00622128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Học sinh phát triển được các năng lực:</w:t>
      </w:r>
    </w:p>
    <w:p w:rsidR="00622128" w:rsidRPr="00A1348F" w:rsidRDefault="00622128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- Giao tiếp và hợp tác:</w:t>
      </w:r>
    </w:p>
    <w:p w:rsidR="00622128" w:rsidRPr="00A1348F" w:rsidRDefault="00622128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Hiểu được nội dung và phương thức giao tiếp cần phù hợp với mục đích giao tiếp và biết vận dụng để giao tiếp hiệu quả.</w:t>
      </w:r>
    </w:p>
    <w:p w:rsidR="00622128" w:rsidRPr="00A1348F" w:rsidRDefault="00622128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Biết sử dụng ngôn ngữ kết hợp với biểu đồ, số liệu, công thức, kí hiệu, hình ảnh để trình bày thông tin, ý tưởng.</w:t>
      </w:r>
    </w:p>
    <w:p w:rsidR="00622128" w:rsidRPr="00A1348F" w:rsidRDefault="00622128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 xml:space="preserve">+ Chủ động và gương mẫu hoàn thành thành </w:t>
      </w:r>
      <w:r w:rsidR="00DF402E" w:rsidRPr="00A1348F">
        <w:rPr>
          <w:rFonts w:ascii="Times New Roman" w:eastAsia="Times New Roman" w:hAnsi="Times New Roman" w:cs="Times New Roman"/>
          <w:bCs/>
          <w:sz w:val="26"/>
          <w:szCs w:val="26"/>
        </w:rPr>
        <w:t>phần việc được giao; khiêm tốn học hỏi các thành viên trong nhóm.</w:t>
      </w:r>
    </w:p>
    <w:p w:rsidR="00DF402E" w:rsidRPr="00A1348F" w:rsidRDefault="00DF402E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Giải quyết vấn đề và </w:t>
      </w:r>
      <w:r w:rsidR="00406004"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sáng</w:t>
      </w: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tạo:</w:t>
      </w:r>
    </w:p>
    <w:p w:rsidR="00DF402E" w:rsidRPr="00A1348F" w:rsidRDefault="00DF402E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Lập được kế hoạch hoạt động với mục tiêu, nội dung, hình thức hoạt động phù hợp.</w:t>
      </w:r>
    </w:p>
    <w:p w:rsidR="00DF402E" w:rsidRPr="00A1348F" w:rsidRDefault="00DF402E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Biết phân công nhiệm vụ phù hợp cho các thành viên tham gia hoạt động.</w:t>
      </w:r>
    </w:p>
    <w:p w:rsidR="00DF402E" w:rsidRPr="00A1348F" w:rsidRDefault="00DF402E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Xác định được và biết tìm hiểu thông tin liên quan đến vấn đề, đề xuất được giải pháp giải quyết vấn đề một cách hợp lí.</w:t>
      </w:r>
    </w:p>
    <w:p w:rsidR="00DF402E" w:rsidRPr="00A1348F" w:rsidRDefault="00DF402E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- Thích ứng với cuộc sống:</w:t>
      </w:r>
    </w:p>
    <w:p w:rsidR="00DF402E" w:rsidRPr="00A1348F" w:rsidRDefault="00DF402E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 xml:space="preserve">+ Giải thích được tác động của sự đa dạng về thế giới, văn hóa, con người và môi trường thiên nhiên đối với </w:t>
      </w:r>
      <w:r w:rsidR="00C22171" w:rsidRPr="00A1348F">
        <w:rPr>
          <w:rFonts w:ascii="Times New Roman" w:eastAsia="Times New Roman" w:hAnsi="Times New Roman" w:cs="Times New Roman"/>
          <w:bCs/>
          <w:sz w:val="26"/>
          <w:szCs w:val="26"/>
        </w:rPr>
        <w:t>cuộc sống.</w:t>
      </w:r>
    </w:p>
    <w:p w:rsidR="00C22171" w:rsidRPr="00A1348F" w:rsidRDefault="00C22171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- Thiết kế và tổ chức hoạt động:</w:t>
      </w:r>
    </w:p>
    <w:p w:rsidR="00C22171" w:rsidRPr="00A1348F" w:rsidRDefault="00C22171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Xác định được mục tiêu, đề xuất được nội dung và phương thức phù hợp cho các hoạt động cá nhân và hoạt động nhóm.</w:t>
      </w:r>
    </w:p>
    <w:p w:rsidR="00C22171" w:rsidRPr="00A1348F" w:rsidRDefault="00C22171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Cs/>
          <w:sz w:val="26"/>
          <w:szCs w:val="26"/>
        </w:rPr>
        <w:t>+ Giải quyết được vấn đề nảy sinh trong hoạt động và trong quan hệ với người khác.</w:t>
      </w:r>
    </w:p>
    <w:p w:rsidR="001F33D0" w:rsidRPr="00A1348F" w:rsidRDefault="001F33D0" w:rsidP="00A1348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b/>
          <w:bCs/>
          <w:sz w:val="26"/>
          <w:szCs w:val="26"/>
        </w:rPr>
        <w:t>2. Phẩm chất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Yêu nước: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+ Tích cực, chủ động tham gia các hoạt động bảo vệ thiên nhiên.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+ Tích cực học tập, rèn luyện để phát huy truyền thống của quê hương.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+ Có ý thức bảo vệ các di sản văn hoá, tích cực tham gia các hoạt động bảo vệ, phát huy giá trị của di sản văn hoá.</w:t>
      </w:r>
    </w:p>
    <w:p w:rsidR="009D6619" w:rsidRPr="00A1348F" w:rsidRDefault="009D6619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+ Có ý thức lan tỏa</w:t>
      </w:r>
      <w:r w:rsidR="002F67B4"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tình yêu thiên nhiên đến</w:t>
      </w: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mọi người. </w:t>
      </w:r>
    </w:p>
    <w:p w:rsidR="00036621" w:rsidRPr="00A1348F" w:rsidRDefault="00036621" w:rsidP="00A1348F">
      <w:pPr>
        <w:numPr>
          <w:ilvl w:val="0"/>
          <w:numId w:val="10"/>
        </w:numPr>
        <w:spacing w:after="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 nhiệm: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+ Sống hoà hợp, thân thiện với thiên nhiên.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A1348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+ Có ý thức tìm hiểu và sẵn sàng tham gia các hoạt động tuyên truyền, chăm sóc bảo vệ thiên nhiên.</w:t>
      </w:r>
    </w:p>
    <w:p w:rsidR="001F33D0" w:rsidRPr="00A1348F" w:rsidRDefault="004E5F93" w:rsidP="00A134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:rsidR="004E5F93" w:rsidRPr="00A1348F" w:rsidRDefault="004E5F93" w:rsidP="00A1348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1. Giáo viên chuẩn bị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lastRenderedPageBreak/>
        <w:t>- Tìm hiểu thông tin về danh lam thắng cảnh hoặc cảnh quan thiên nhiên ở địa phương.</w:t>
      </w:r>
    </w:p>
    <w:p w:rsidR="004E5F93" w:rsidRPr="00A1348F" w:rsidRDefault="00036621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Vi</w:t>
      </w:r>
      <w:r w:rsidR="004E5F93" w:rsidRPr="00A1348F">
        <w:rPr>
          <w:rFonts w:ascii="Times New Roman" w:hAnsi="Times New Roman" w:cs="Times New Roman"/>
          <w:sz w:val="26"/>
          <w:szCs w:val="26"/>
        </w:rPr>
        <w:t>deo, tài liệ</w:t>
      </w:r>
      <w:r w:rsidRPr="00A1348F">
        <w:rPr>
          <w:rFonts w:ascii="Times New Roman" w:hAnsi="Times New Roman" w:cs="Times New Roman"/>
          <w:sz w:val="26"/>
          <w:szCs w:val="26"/>
        </w:rPr>
        <w:t>u</w:t>
      </w:r>
      <w:r w:rsidR="004E5F93" w:rsidRPr="00A1348F">
        <w:rPr>
          <w:rFonts w:ascii="Times New Roman" w:hAnsi="Times New Roman" w:cs="Times New Roman"/>
          <w:sz w:val="26"/>
          <w:szCs w:val="26"/>
        </w:rPr>
        <w:t>,…</w:t>
      </w:r>
      <w:r w:rsidRPr="00A1348F">
        <w:rPr>
          <w:rFonts w:ascii="Times New Roman" w:hAnsi="Times New Roman" w:cs="Times New Roman"/>
          <w:sz w:val="26"/>
          <w:szCs w:val="26"/>
        </w:rPr>
        <w:t xml:space="preserve"> thể hiện về vẻ đẹp danh lam thắng cảnh, cảnh quan thiên nhiên</w:t>
      </w:r>
    </w:p>
    <w:p w:rsidR="00A44053" w:rsidRPr="00A1348F" w:rsidRDefault="00420298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Giấy A0, bút, phấn viết bảng, nam châm</w:t>
      </w:r>
      <w:r w:rsidR="00A44053" w:rsidRPr="00A1348F">
        <w:rPr>
          <w:rFonts w:ascii="Times New Roman" w:hAnsi="Times New Roman" w:cs="Times New Roman"/>
          <w:sz w:val="26"/>
          <w:szCs w:val="26"/>
        </w:rPr>
        <w:t>.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Chuẩn bị không gian để hỗ trợ HS trưng bày sản phẩm thể hiện vẻ đẹp quê hương.</w:t>
      </w:r>
    </w:p>
    <w:p w:rsidR="00420298" w:rsidRPr="00A1348F" w:rsidRDefault="00420298" w:rsidP="00A1348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2. Học sinh chuẩn bị</w:t>
      </w:r>
    </w:p>
    <w:p w:rsidR="00420298" w:rsidRPr="00A1348F" w:rsidRDefault="00420298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97733" w:rsidRPr="00A1348F">
        <w:rPr>
          <w:rFonts w:ascii="Times New Roman" w:hAnsi="Times New Roman" w:cs="Times New Roman"/>
          <w:sz w:val="26"/>
          <w:szCs w:val="26"/>
        </w:rPr>
        <w:t>SGK và sách thực hành</w:t>
      </w:r>
      <w:r w:rsidRPr="00A1348F">
        <w:rPr>
          <w:rFonts w:ascii="Times New Roman" w:hAnsi="Times New Roman" w:cs="Times New Roman"/>
          <w:sz w:val="26"/>
          <w:szCs w:val="26"/>
        </w:rPr>
        <w:t xml:space="preserve"> Hoạt động trải nghiệm, hướng nghiệ</w:t>
      </w:r>
      <w:r w:rsidR="00D97733" w:rsidRPr="00A1348F">
        <w:rPr>
          <w:rFonts w:ascii="Times New Roman" w:hAnsi="Times New Roman" w:cs="Times New Roman"/>
          <w:sz w:val="26"/>
          <w:szCs w:val="26"/>
        </w:rPr>
        <w:t>p 8</w:t>
      </w:r>
      <w:r w:rsidRPr="00A1348F">
        <w:rPr>
          <w:rFonts w:ascii="Times New Roman" w:hAnsi="Times New Roman" w:cs="Times New Roman"/>
          <w:sz w:val="26"/>
          <w:szCs w:val="26"/>
        </w:rPr>
        <w:t>.</w:t>
      </w:r>
    </w:p>
    <w:p w:rsidR="00420298" w:rsidRPr="00A1348F" w:rsidRDefault="00420298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Các phương tiện, thiết bị, đồ dung cần thiết để tổ chức hoạt động quảng bá về cảnh quan thiên nhiên, danh lam thắng cảnh của đất nước.</w:t>
      </w:r>
    </w:p>
    <w:p w:rsidR="00C72111" w:rsidRPr="00A1348F" w:rsidRDefault="00C72111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Học sinh chuẩn bị</w:t>
      </w:r>
      <w:r w:rsidR="00D97733" w:rsidRPr="00A1348F">
        <w:rPr>
          <w:rFonts w:ascii="Times New Roman" w:hAnsi="Times New Roman" w:cs="Times New Roman"/>
          <w:sz w:val="26"/>
          <w:szCs w:val="26"/>
        </w:rPr>
        <w:t xml:space="preserve"> theo nhiệm vụ về nhà</w:t>
      </w:r>
      <w:r w:rsidRPr="00A1348F">
        <w:rPr>
          <w:rFonts w:ascii="Times New Roman" w:hAnsi="Times New Roman" w:cs="Times New Roman"/>
          <w:sz w:val="26"/>
          <w:szCs w:val="26"/>
        </w:rPr>
        <w:t xml:space="preserve"> của giáo viên</w:t>
      </w:r>
      <w:r w:rsidR="00D97733" w:rsidRPr="00A1348F">
        <w:rPr>
          <w:rFonts w:ascii="Times New Roman" w:hAnsi="Times New Roman" w:cs="Times New Roman"/>
          <w:sz w:val="26"/>
          <w:szCs w:val="26"/>
        </w:rPr>
        <w:t xml:space="preserve"> giao</w:t>
      </w:r>
      <w:r w:rsidRPr="00A1348F">
        <w:rPr>
          <w:rFonts w:ascii="Times New Roman" w:hAnsi="Times New Roman" w:cs="Times New Roman"/>
          <w:sz w:val="26"/>
          <w:szCs w:val="26"/>
        </w:rPr>
        <w:t>.</w:t>
      </w:r>
    </w:p>
    <w:p w:rsidR="00036621" w:rsidRPr="00A1348F" w:rsidRDefault="00036621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Bảng kế hoạch và sản phẩm của học sinh.</w:t>
      </w:r>
    </w:p>
    <w:p w:rsidR="00420298" w:rsidRPr="00A1348F" w:rsidRDefault="00420298" w:rsidP="00E27AF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III.</w:t>
      </w:r>
      <w:r w:rsidRPr="00A1348F">
        <w:rPr>
          <w:rFonts w:ascii="Times New Roman" w:hAnsi="Times New Roman" w:cs="Times New Roman"/>
          <w:sz w:val="26"/>
          <w:szCs w:val="26"/>
        </w:rPr>
        <w:t xml:space="preserve"> </w:t>
      </w:r>
      <w:r w:rsidRPr="00A1348F">
        <w:rPr>
          <w:rFonts w:ascii="Times New Roman" w:hAnsi="Times New Roman" w:cs="Times New Roman"/>
          <w:b/>
          <w:sz w:val="26"/>
          <w:szCs w:val="26"/>
        </w:rPr>
        <w:t>TIẾN TRÌNH TỔ CHỨC HOẠT ĐỘNG</w:t>
      </w:r>
    </w:p>
    <w:p w:rsidR="00062A8A" w:rsidRPr="00A1348F" w:rsidRDefault="00062A8A" w:rsidP="00E27AF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13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 HOẠT ĐỘNG KHỞI ĐỘNG</w:t>
      </w:r>
      <w:r w:rsidRPr="00A1348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</w:p>
    <w:p w:rsidR="00062A8A" w:rsidRPr="00A1348F" w:rsidRDefault="00062A8A" w:rsidP="00E27A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 Mục tiêu:</w:t>
      </w:r>
      <w:r w:rsidRPr="00A134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 tâm thế hứng thú cho học sinh và tích cực tham gia các hoạt động để hoàn thành nội dung bài học.</w:t>
      </w:r>
    </w:p>
    <w:p w:rsidR="00062A8A" w:rsidRPr="00A1348F" w:rsidRDefault="00062A8A" w:rsidP="00E27A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 Nội dung:</w:t>
      </w:r>
      <w:r w:rsidRPr="00A134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GV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mời 1 học sinh thực hiện làm quản trò tổ chức cho các bạn chơi trò chơi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HS thực hiện.</w:t>
      </w:r>
    </w:p>
    <w:p w:rsidR="00062A8A" w:rsidRPr="00A1348F" w:rsidRDefault="00062A8A" w:rsidP="00E27A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 Sản phẩm học tập:</w:t>
      </w:r>
      <w:r w:rsidRPr="00A134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HS lắng nghe, quan sát và đưa ra được đáp án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nhanh và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 xác.</w:t>
      </w:r>
    </w:p>
    <w:p w:rsidR="00062A8A" w:rsidRPr="00A1348F" w:rsidRDefault="00062A8A" w:rsidP="00E27AF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1348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 Tổ chức thực hiện:</w:t>
      </w:r>
    </w:p>
    <w:p w:rsidR="00062A8A" w:rsidRPr="00A1348F" w:rsidRDefault="00062A8A" w:rsidP="00E27A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GV tổ chức cho HS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thực hiện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chơi trò chơi “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 tay – nhanh mắt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”.</w:t>
      </w:r>
    </w:p>
    <w:p w:rsidR="00062A8A" w:rsidRPr="00A1348F" w:rsidRDefault="00062A8A" w:rsidP="00E27A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HS làm quản trò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chiếu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phổ biến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luật chơi.</w:t>
      </w:r>
    </w:p>
    <w:p w:rsidR="00062A8A" w:rsidRPr="00A1348F" w:rsidRDefault="00062A8A" w:rsidP="00E27A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HS tham gia trò chơi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theo nhóm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62A8A" w:rsidRPr="00A1348F" w:rsidRDefault="00062A8A" w:rsidP="00A134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Quản trò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đưa ra đáp án.</w:t>
      </w:r>
    </w:p>
    <w:p w:rsidR="00062A8A" w:rsidRPr="00A1348F" w:rsidRDefault="00062A8A" w:rsidP="00A134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Sau khi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tìm ra đội thắng cuộc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GV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tiếp nối giới thiệu vào tiết học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62A8A" w:rsidRPr="00A1348F" w:rsidRDefault="00062A8A" w:rsidP="00A1348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298" w:rsidRPr="00A1348F" w:rsidRDefault="00062A8A" w:rsidP="00A134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</w:rPr>
        <w:t>B</w:t>
      </w:r>
      <w:r w:rsidR="00420298" w:rsidRPr="00A1348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1348F">
        <w:rPr>
          <w:rFonts w:ascii="Times New Roman" w:hAnsi="Times New Roman" w:cs="Times New Roman"/>
          <w:b/>
          <w:sz w:val="26"/>
          <w:szCs w:val="26"/>
        </w:rPr>
        <w:t xml:space="preserve">HOẠT ĐỘNG </w:t>
      </w:r>
      <w:r w:rsidR="009700FE" w:rsidRPr="00A1348F">
        <w:rPr>
          <w:rFonts w:ascii="Times New Roman" w:hAnsi="Times New Roman" w:cs="Times New Roman"/>
          <w:b/>
          <w:sz w:val="26"/>
          <w:szCs w:val="26"/>
        </w:rPr>
        <w:t xml:space="preserve">KHÁM PHÁ </w:t>
      </w:r>
    </w:p>
    <w:p w:rsidR="00D71DCE" w:rsidRPr="00A1348F" w:rsidRDefault="00D71DCE" w:rsidP="00A1348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b/>
          <w:bCs/>
          <w:iCs/>
          <w:sz w:val="26"/>
          <w:szCs w:val="26"/>
          <w:lang w:val="vi"/>
        </w:rPr>
        <w:t xml:space="preserve">a. </w:t>
      </w:r>
      <w:r w:rsidRPr="00A1348F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Mục tiêu:</w:t>
      </w:r>
      <w:r w:rsidRPr="00A1348F">
        <w:rPr>
          <w:rFonts w:ascii="Times New Roman" w:hAnsi="Times New Roman" w:cs="Times New Roman"/>
          <w:b/>
          <w:bCs/>
          <w:iCs/>
          <w:sz w:val="26"/>
          <w:szCs w:val="26"/>
          <w:lang w:val="vi"/>
        </w:rPr>
        <w:t xml:space="preserve"> </w:t>
      </w:r>
      <w:r w:rsidRPr="00A1348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D3DF3" w:rsidRPr="00A1348F" w:rsidRDefault="00CD3DF3" w:rsidP="00A1348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HS lập được kế hoạch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trình bày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giới thiệu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được một sản phẩm 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 vẻ đẹp danh lam thắng cảnh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địa phương</w:t>
      </w:r>
      <w:r w:rsidR="00000263"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cách bảo tồn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Qua đó các em nhận ra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được giá trị văn hóa, thẩm mĩ từ những cảnh đẹp</w:t>
      </w:r>
      <w:r w:rsidRPr="00A13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địa phương, hình thành tình yêu quê hương, đất nước.</w:t>
      </w:r>
    </w:p>
    <w:p w:rsidR="00D71DCE" w:rsidRPr="00A1348F" w:rsidRDefault="00D71DCE" w:rsidP="00A1348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1348F">
        <w:rPr>
          <w:rFonts w:ascii="Times New Roman" w:hAnsi="Times New Roman" w:cs="Times New Roman"/>
          <w:b/>
          <w:bCs/>
          <w:iCs/>
          <w:sz w:val="26"/>
          <w:szCs w:val="26"/>
        </w:rPr>
        <w:t>b. Nội dung:</w:t>
      </w:r>
    </w:p>
    <w:p w:rsidR="00D71DCE" w:rsidRPr="00A1348F" w:rsidRDefault="00D71DCE" w:rsidP="00A1348F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348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r w:rsidRPr="00A1348F">
        <w:rPr>
          <w:rFonts w:ascii="Times New Roman" w:hAnsi="Times New Roman" w:cs="Times New Roman"/>
          <w:bCs/>
          <w:iCs/>
          <w:sz w:val="26"/>
          <w:szCs w:val="26"/>
        </w:rPr>
        <w:t xml:space="preserve">HS </w:t>
      </w:r>
      <w:r w:rsidR="00CD3DF3" w:rsidRPr="00A1348F">
        <w:rPr>
          <w:rFonts w:ascii="Times New Roman" w:hAnsi="Times New Roman" w:cs="Times New Roman"/>
          <w:bCs/>
          <w:iCs/>
          <w:sz w:val="26"/>
          <w:szCs w:val="26"/>
        </w:rPr>
        <w:t>thực hiện theo nhóm</w:t>
      </w:r>
      <w:r w:rsidR="00000263" w:rsidRPr="00A1348F">
        <w:rPr>
          <w:rFonts w:ascii="Times New Roman" w:hAnsi="Times New Roman" w:cs="Times New Roman"/>
          <w:bCs/>
          <w:iCs/>
          <w:sz w:val="26"/>
          <w:szCs w:val="26"/>
        </w:rPr>
        <w:t xml:space="preserve"> lập kế hoạch và</w:t>
      </w:r>
      <w:r w:rsidRPr="00A1348F">
        <w:rPr>
          <w:rFonts w:ascii="Times New Roman" w:hAnsi="Times New Roman" w:cs="Times New Roman"/>
          <w:bCs/>
          <w:iCs/>
          <w:sz w:val="26"/>
          <w:szCs w:val="26"/>
        </w:rPr>
        <w:t xml:space="preserve"> giới thiệu sản phẩm về vẻ đẹp danh lam thắng cảnh, cảnh quan thiên nhiên của địa phương</w:t>
      </w:r>
      <w:r w:rsidR="00000263" w:rsidRPr="00A1348F">
        <w:rPr>
          <w:rFonts w:ascii="Times New Roman" w:hAnsi="Times New Roman" w:cs="Times New Roman"/>
          <w:bCs/>
          <w:iCs/>
          <w:sz w:val="26"/>
          <w:szCs w:val="26"/>
        </w:rPr>
        <w:t xml:space="preserve"> và cách bảo tồn.</w:t>
      </w:r>
    </w:p>
    <w:p w:rsidR="00D71DCE" w:rsidRPr="00A1348F" w:rsidRDefault="00D71DCE" w:rsidP="00A1348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1348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Sản phẩm: </w:t>
      </w:r>
    </w:p>
    <w:p w:rsidR="00CD3DF3" w:rsidRPr="00A1348F" w:rsidRDefault="00CD3DF3" w:rsidP="00A1348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1348F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="00000263" w:rsidRPr="00A1348F">
        <w:rPr>
          <w:rFonts w:ascii="Times New Roman" w:hAnsi="Times New Roman" w:cs="Times New Roman"/>
          <w:sz w:val="26"/>
          <w:szCs w:val="26"/>
          <w:lang w:val="nl-NL"/>
        </w:rPr>
        <w:t xml:space="preserve">Bảng kế hoạch, </w:t>
      </w:r>
      <w:r w:rsidRPr="00A1348F">
        <w:rPr>
          <w:rFonts w:ascii="Times New Roman" w:hAnsi="Times New Roman" w:cs="Times New Roman"/>
          <w:sz w:val="26"/>
          <w:szCs w:val="26"/>
          <w:lang w:val="nl-NL"/>
        </w:rPr>
        <w:t>Poster, video, các sản phẩm vật dụng, bài thuyết trình, bài văn, bài thơ .....</w:t>
      </w:r>
    </w:p>
    <w:p w:rsidR="00420298" w:rsidRPr="00A1348F" w:rsidRDefault="00D71DCE" w:rsidP="00A134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b/>
          <w:sz w:val="26"/>
          <w:szCs w:val="26"/>
          <w:lang w:val="nl-NL"/>
        </w:rPr>
        <w:t>d. Tổ chức thực hiện:</w:t>
      </w:r>
    </w:p>
    <w:tbl>
      <w:tblPr>
        <w:tblW w:w="5146" w:type="pct"/>
        <w:jc w:val="center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3445"/>
      </w:tblGrid>
      <w:tr w:rsidR="00CD3DF3" w:rsidRPr="00A1348F" w:rsidTr="00E27AF2">
        <w:trPr>
          <w:trHeight w:val="531"/>
          <w:jc w:val="center"/>
        </w:trPr>
        <w:tc>
          <w:tcPr>
            <w:tcW w:w="327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F3" w:rsidRPr="00A1348F" w:rsidRDefault="00CD3DF3" w:rsidP="00A134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HOẠT ĐỘNG CỦA GIÁO VIÊN - HỌC SINH</w:t>
            </w:r>
          </w:p>
        </w:tc>
        <w:tc>
          <w:tcPr>
            <w:tcW w:w="172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F3" w:rsidRPr="00A1348F" w:rsidRDefault="00CD3DF3" w:rsidP="00A134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 BÀI</w:t>
            </w:r>
          </w:p>
        </w:tc>
      </w:tr>
      <w:tr w:rsidR="00896887" w:rsidRPr="00A1348F" w:rsidTr="00174B21">
        <w:trPr>
          <w:trHeight w:val="531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87" w:rsidRPr="00A1348F" w:rsidRDefault="00896887" w:rsidP="00A134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Hoạt động 1. Lập kế hoạch </w:t>
            </w:r>
            <w:r w:rsidR="00000263"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tổ chức sự kiện giới thiệu vẻ đẹp danh lam thắng cảnh</w:t>
            </w:r>
          </w:p>
          <w:p w:rsidR="00000263" w:rsidRPr="00000263" w:rsidRDefault="00000263" w:rsidP="00A134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0026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"/>
              </w:rPr>
              <w:lastRenderedPageBreak/>
              <w:t xml:space="preserve">a. </w:t>
            </w:r>
            <w:r w:rsidRPr="0000026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Mục tiêu:</w:t>
            </w:r>
            <w:r w:rsidRPr="0000026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"/>
              </w:rPr>
              <w:t xml:space="preserve"> </w:t>
            </w:r>
          </w:p>
          <w:p w:rsidR="00000263" w:rsidRPr="00000263" w:rsidRDefault="00000263" w:rsidP="00A134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002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Pr="00A13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lập được kế hoạch tổ chức sự kiện </w:t>
            </w:r>
            <w:r w:rsidRPr="00A1348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Giới thiệu về vẻ đẹp quê hương và cách bảo tồn</w:t>
            </w:r>
          </w:p>
          <w:p w:rsidR="00000263" w:rsidRPr="00000263" w:rsidRDefault="00000263" w:rsidP="00A134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026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b. Nội dung: </w:t>
            </w:r>
            <w:r w:rsidRPr="0000026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000263">
              <w:rPr>
                <w:rFonts w:ascii="Times New Roman" w:eastAsia="Calibri" w:hAnsi="Times New Roman" w:cs="Times New Roman"/>
                <w:sz w:val="26"/>
                <w:szCs w:val="26"/>
              </w:rPr>
              <w:t>HS thảo luậ</w:t>
            </w:r>
            <w:r w:rsidRPr="00A1348F">
              <w:rPr>
                <w:rFonts w:ascii="Times New Roman" w:eastAsia="Calibri" w:hAnsi="Times New Roman" w:cs="Times New Roman"/>
                <w:sz w:val="26"/>
                <w:szCs w:val="26"/>
              </w:rPr>
              <w:t>n thống nhất ý kiến và lập kế hoạch theo các gợi ý.</w:t>
            </w:r>
          </w:p>
          <w:p w:rsidR="00000263" w:rsidRPr="00000263" w:rsidRDefault="00000263" w:rsidP="00A134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0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c. Sản phẩm: </w:t>
            </w:r>
            <w:r w:rsidRPr="00A1348F">
              <w:rPr>
                <w:rFonts w:ascii="Times New Roman" w:eastAsia="Calibri" w:hAnsi="Times New Roman" w:cs="Times New Roman"/>
                <w:sz w:val="26"/>
                <w:szCs w:val="26"/>
              </w:rPr>
              <w:t>Bảng kế hoạch chi tiết của các nhóm.</w:t>
            </w:r>
            <w:r w:rsidRPr="0000026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00263" w:rsidRPr="00A1348F" w:rsidRDefault="00000263" w:rsidP="00A134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000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d. Tổ chức thực hiện:</w:t>
            </w:r>
          </w:p>
        </w:tc>
      </w:tr>
      <w:tr w:rsidR="00CD3DF3" w:rsidRPr="00A1348F" w:rsidTr="00E27AF2">
        <w:trPr>
          <w:jc w:val="center"/>
        </w:trPr>
        <w:tc>
          <w:tcPr>
            <w:tcW w:w="327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DF3" w:rsidRPr="00A1348F" w:rsidRDefault="00CD3DF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chia HS thành 3 nhóm và yêu cầu HS làm việc theo nhóm ở nhà các nội dung: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 kế hoạch tổ chức sự kiện và lựa chọn giới thiệu sản phẩm về vẻ đẹp danh lam thắng cảnh, cảnh quan thiên nhiên ở địa phương dựa trên các gợi ý.</w:t>
            </w:r>
          </w:p>
          <w:p w:rsidR="00CD3DF3" w:rsidRPr="00A1348F" w:rsidRDefault="00CD3DF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- HS tiếp nhận, thực hiện nhiệm vụ:</w:t>
            </w:r>
          </w:p>
          <w:p w:rsidR="00CD3DF3" w:rsidRPr="00A1348F" w:rsidRDefault="00CD3DF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nhóm</w:t>
            </w:r>
            <w:r w:rsidR="006A5B28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lập kế hoạch và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thống </w:t>
            </w:r>
            <w:r w:rsidR="006A5B28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 ý kiến, xây dựng ý tưởng,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phương thức</w:t>
            </w:r>
            <w:r w:rsidR="006A5B28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và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giới thiệu sản phẩm.</w:t>
            </w:r>
          </w:p>
          <w:p w:rsidR="00CD3DF3" w:rsidRPr="00A1348F" w:rsidRDefault="00CD3DF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- Tại tiết </w:t>
            </w:r>
            <w:r w:rsidR="006A5B28"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học, GV nhận xét kế hoạch và phổ biến các tiêu chí đánh giá phần giới thiệu sản phẩm cho các nhóm</w:t>
            </w: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.</w:t>
            </w:r>
          </w:p>
          <w:p w:rsidR="00CD3DF3" w:rsidRPr="00A1348F" w:rsidRDefault="006A5B28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660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Khen ngợi tinh thần giao tiếp và hợp tác của các thành viên trong nhóm</w:t>
            </w:r>
            <w:r w:rsidR="00CD3DF3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và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sự</w:t>
            </w:r>
            <w:r w:rsidR="00CD3DF3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chuẩn bị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bài ở nhà của các nhóm rất</w:t>
            </w:r>
            <w:r w:rsidR="00CD3DF3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tốt.</w:t>
            </w:r>
          </w:p>
        </w:tc>
        <w:tc>
          <w:tcPr>
            <w:tcW w:w="172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DF3" w:rsidRPr="00A1348F" w:rsidRDefault="006A5B28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- Lập kế hoạch tổ chức sự kiện Giới thiệu về vẻ đẹp quê hương em</w:t>
            </w:r>
            <w:r w:rsidR="00CD3DF3"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. (HS thực hiện ngoài giờ học)</w:t>
            </w:r>
            <w:r w:rsidR="00CD3DF3"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.</w:t>
            </w:r>
          </w:p>
          <w:p w:rsidR="00CD3DF3" w:rsidRPr="00A1348F" w:rsidRDefault="00CD3DF3" w:rsidP="00A1348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6"/>
                <w:szCs w:val="26"/>
              </w:rPr>
            </w:pPr>
          </w:p>
        </w:tc>
      </w:tr>
      <w:tr w:rsidR="00000263" w:rsidRPr="00A1348F" w:rsidTr="00174B21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Hoạt động 2. Giới thiệu sản phẩm về vẻ đẹp danh lam thắng cảnh, cảnh quan thiên nhiên của địa phương.</w:t>
            </w:r>
          </w:p>
          <w:p w:rsidR="00000263" w:rsidRPr="00A1348F" w:rsidRDefault="00000263" w:rsidP="00A1348F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1348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a. Mục tiêu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 giới thiệu được sản phẩm về vẻ đẹp danh lam thắng cảnh, cảnh quan thiên nhiên ở địa phương.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Quảng bá được vẻ đẹp danh lam thắng cảnh, cảnh quan thiên nhiên đã lựa chọn tới thầy cô và các bạn.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Rèn kĩ năng thuyết trình - kĩ năng cá nhân.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b. Nội dung: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Đại diện các nhóm giới thiệu sản phẩm mà các em đã chuẩn bị với thầy cô, các bạn.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c. Sản phẩm học tập:</w:t>
            </w: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A1348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Poster, video, các sản phẩm vật dụng, bài thuyết trình, bài văn, bài thơ .....</w:t>
            </w:r>
          </w:p>
          <w:p w:rsidR="00000263" w:rsidRPr="00A1348F" w:rsidRDefault="0000026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d. Tổ chức thực hiện:</w:t>
            </w:r>
          </w:p>
        </w:tc>
      </w:tr>
      <w:tr w:rsidR="00291A83" w:rsidRPr="00A1348F" w:rsidTr="00E27AF2">
        <w:trPr>
          <w:jc w:val="center"/>
        </w:trPr>
        <w:tc>
          <w:tcPr>
            <w:tcW w:w="3271" w:type="pct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1729" w:type="pct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A83" w:rsidRPr="00A1348F" w:rsidRDefault="00291A83" w:rsidP="00A134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A134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Nội dung</w:t>
            </w:r>
          </w:p>
        </w:tc>
      </w:tr>
      <w:tr w:rsidR="00121FB9" w:rsidRPr="00A1348F" w:rsidTr="00E27AF2">
        <w:trPr>
          <w:jc w:val="center"/>
        </w:trPr>
        <w:tc>
          <w:tcPr>
            <w:tcW w:w="3271" w:type="pct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GV:</w:t>
            </w:r>
          </w:p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Yêu cầu các nhóm giới thiệu </w:t>
            </w:r>
            <w:r w:rsidR="00121FB9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 sản phẩm của nhóm.</w:t>
            </w:r>
          </w:p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HS báo cáo, nhận xét việc thực hiện nhiệm vụ:</w:t>
            </w:r>
          </w:p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Đại diện các nhóm báo cáo sản phẩm</w:t>
            </w:r>
          </w:p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nhận xét, nêu cảm nhận về sản phẩm</w:t>
            </w:r>
          </w:p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GV Đánh giá kết quả, thực hiện nhiệm vụ.</w:t>
            </w:r>
          </w:p>
          <w:p w:rsidR="00291A83" w:rsidRPr="00A1348F" w:rsidRDefault="00291A83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GV kết luận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DC3372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C3372" w:rsidRPr="00A1348F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Qua hoạt động tổ chức sự kiện giới thiệu về vẻ đẹp danh lam thắng cảnh, cảnh quan thiên nhiên, chúng ta đã biết </w:t>
            </w:r>
            <w:r w:rsidR="00DC3372" w:rsidRPr="00A1348F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vi-VN"/>
              </w:rPr>
              <w:t>thêm được nhiều vẻ đẹp thiên nhiên của quê hương yêu dấu.</w:t>
            </w:r>
            <w:r w:rsidR="00DC3372" w:rsidRPr="00A1348F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 Vẻ đẹp quý giá đó có được trường tồn hay không đều phụ thuộc vào hành động của mỗi chúng ta. </w:t>
            </w:r>
          </w:p>
        </w:tc>
        <w:tc>
          <w:tcPr>
            <w:tcW w:w="1729" w:type="pct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A83" w:rsidRPr="00A1348F" w:rsidRDefault="00291A83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A134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lastRenderedPageBreak/>
              <w:t>GIỚI THIỆU SẢN PHẨM</w:t>
            </w:r>
            <w:r w:rsidR="00121FB9" w:rsidRPr="00A134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VỀ VẺ ĐẸP QUÊ HƯƠNG EM</w:t>
            </w:r>
            <w:r w:rsidRPr="00A134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 </w:t>
            </w:r>
          </w:p>
          <w:p w:rsidR="00291A83" w:rsidRPr="00A1348F" w:rsidRDefault="00291A83" w:rsidP="00A1348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A134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Sản phẩm của các nhóm</w:t>
            </w:r>
          </w:p>
          <w:p w:rsidR="00291A83" w:rsidRPr="00A1348F" w:rsidRDefault="00291A83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  <w:p w:rsidR="00291A83" w:rsidRPr="00A1348F" w:rsidRDefault="00291A83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  <w:p w:rsidR="00291A83" w:rsidRPr="00A1348F" w:rsidRDefault="00291A83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  <w:p w:rsidR="00291A83" w:rsidRPr="00A1348F" w:rsidRDefault="00291A83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bookmarkStart w:id="0" w:name="_GoBack"/>
        <w:bookmarkEnd w:id="0"/>
      </w:tr>
      <w:tr w:rsidR="00DC3372" w:rsidRPr="00A1348F" w:rsidTr="00174B2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372" w:rsidRPr="00A1348F" w:rsidRDefault="00DC3372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1348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Hoạt động 3. Các giải pháp bảo tồn vẻ đẹp danh lam thắng cảnh, cảnh quan thiên nhiên ở địa phương.</w:t>
            </w:r>
          </w:p>
          <w:p w:rsidR="00DC3372" w:rsidRPr="00A1348F" w:rsidRDefault="00DC3372" w:rsidP="00A1348F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1348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a. Mục tiêu</w:t>
            </w:r>
          </w:p>
          <w:p w:rsidR="00DC3372" w:rsidRPr="00DC3372" w:rsidRDefault="00DC3372" w:rsidP="00A13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134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Nâng cao ý thức</w:t>
            </w:r>
            <w:r w:rsidRPr="00A134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bảo vệ danh lam thắng cảnh và cảnh quan thiên nhiên. </w:t>
            </w:r>
            <w:r w:rsidR="000025EF" w:rsidRPr="00A1348F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DC33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iảm rác thải, bảo vệ môi trường. </w:t>
            </w:r>
          </w:p>
          <w:p w:rsidR="00DC3372" w:rsidRPr="00DC3372" w:rsidRDefault="000025EF" w:rsidP="00A13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C3372" w:rsidRPr="00DC33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Tuyên truyền và lan tỏa thông điệp</w:t>
            </w:r>
            <w:r w:rsidR="00DC3372" w:rsidRPr="00DC33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bảo vệ thiên nhiên đến bạn bè, gia đình. </w:t>
            </w:r>
          </w:p>
          <w:p w:rsidR="00DC3372" w:rsidRPr="00A1348F" w:rsidRDefault="00DC3372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b. Nội dung:</w:t>
            </w:r>
          </w:p>
          <w:p w:rsidR="00DC3372" w:rsidRPr="00A1348F" w:rsidRDefault="00DC3372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025EF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tham gia hoạt động nhóm thảo luận và tìm ra các giải pháp bảo tồn.</w:t>
            </w:r>
          </w:p>
          <w:p w:rsidR="000025EF" w:rsidRPr="00A1348F" w:rsidRDefault="00DC3372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c. Sản phẩm học tập: </w:t>
            </w:r>
            <w:r w:rsidR="000025EF" w:rsidRPr="00A1348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Các giải pháp bảo tồn vẻ đẹp quê hương em của các nhóm.</w:t>
            </w:r>
          </w:p>
          <w:p w:rsidR="00DC3372" w:rsidRPr="00A1348F" w:rsidRDefault="00DC3372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d. Tổ chức thực hiện:</w:t>
            </w:r>
          </w:p>
        </w:tc>
      </w:tr>
      <w:tr w:rsidR="00DC3372" w:rsidRPr="00A1348F" w:rsidTr="00E27AF2">
        <w:trPr>
          <w:jc w:val="center"/>
        </w:trPr>
        <w:tc>
          <w:tcPr>
            <w:tcW w:w="3271" w:type="pct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372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GV: </w:t>
            </w:r>
            <w:r w:rsidR="000025EF"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 chức cho học sinh thự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 hiện sắm vai tạo 1 tình huống có vấn đề. 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Yêu cầu học sinh hoạt động nhóm để đưa ra các giải pháp bảo tồn vẻ đẹp quê hương em.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HS báo cáo, nhận xét việc thực hiện nhiệm vụ: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nhóm thảo luận tìm giải pháp thời gian thực hiện 3 phút.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Trình bày kết quả của nhóm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nhận xét,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 sung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 giá kết quả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thực hiện nhiệm vụ.</w:t>
            </w:r>
          </w:p>
          <w:p w:rsidR="00B503B1" w:rsidRPr="00A1348F" w:rsidRDefault="00B503B1" w:rsidP="00A1348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kết luận: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Mỗi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chúng ta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cần có những việc làm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thiết thực để thể hiện tình yêu đối với quê hương và giữ gìn cho quê hương luôn tươi đẹp</w:t>
            </w:r>
            <w:r w:rsidRPr="00A13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29" w:type="pct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372" w:rsidRPr="00A1348F" w:rsidRDefault="00B503B1" w:rsidP="00A134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A1348F">
              <w:rPr>
                <w:rFonts w:ascii="Times New Roman" w:hAnsi="Times New Roman" w:cs="Times New Roman"/>
                <w:sz w:val="26"/>
                <w:szCs w:val="26"/>
              </w:rPr>
              <w:t>- Những giải pháp thực hiện bảo tồn vẻ đẹp danh lam thắng cảnh, cảnh quan thiên nhiên của quê hương.</w:t>
            </w:r>
          </w:p>
        </w:tc>
      </w:tr>
      <w:tr w:rsidR="00E27AF2" w:rsidRPr="00A1348F" w:rsidTr="00E27AF2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F2" w:rsidRPr="00E27AF2" w:rsidRDefault="00E27AF2" w:rsidP="00E27A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27AF2">
              <w:rPr>
                <w:rFonts w:ascii="Times New Roman" w:hAnsi="Times New Roman" w:cs="Times New Roman"/>
                <w:b/>
                <w:sz w:val="26"/>
                <w:szCs w:val="26"/>
              </w:rPr>
              <w:t>D. HOẠT ĐỘNG VẬN DỤNG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27AF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a. Mục tiêu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thực hiện hoạt động quảng bá hình ảnh và kêu gọi mọi người bảo tồn</w:t>
            </w: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danh lam thắng</w:t>
            </w: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cảnh quan thiên nhiên theo kế hoạch đã xây dựng</w:t>
            </w: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>- HS đánh giá được qua trình khi tham gia thực hiện nhiệm vụ.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27AF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Nội dung 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hoạt động cá nhân thực hiện quảng bá giới thiệu vẻ đẹp quê hương em với nhiều hình thức, tuyên truyền kêu gọi mọi người cùng chung tay bảo tồn 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danh lam thắng</w:t>
            </w: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cảnh quan thiên nhiên</w:t>
            </w:r>
            <w:r w:rsidRPr="00E27AF2">
              <w:rPr>
                <w:rFonts w:ascii="Times New Roman" w:hAnsi="Times New Roman" w:cs="Times New Roman"/>
                <w:sz w:val="26"/>
                <w:szCs w:val="26"/>
              </w:rPr>
              <w:t xml:space="preserve"> ở địa phương.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7AF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c. Sản phẩm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Chụp ảnh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quay vide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lưu lại khoảnh khắc ấy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làm kỉ niệm 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chia sẻ với mọi người vào tiết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Hoạt động trải nghiệm: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Sinh hoạt lớp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E27AF2" w:rsidRPr="00E27AF2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27A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Tổ chức thực hiện </w:t>
            </w:r>
          </w:p>
          <w:p w:rsidR="00E27AF2" w:rsidRPr="00A1348F" w:rsidRDefault="00E27AF2" w:rsidP="00E27A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AF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HS </w:t>
            </w:r>
            <w:r w:rsidRPr="00E27AF2">
              <w:rPr>
                <w:rFonts w:ascii="Times New Roman" w:hAnsi="Times New Roman" w:cs="Times New Roman"/>
                <w:bCs/>
                <w:sz w:val="26"/>
                <w:szCs w:val="26"/>
              </w:rPr>
              <w:t>chia sẻ, quảng bá các sản phẩm giới thiệu vẻ đẹp quê hương</w:t>
            </w:r>
            <w:r w:rsidRPr="00E27AF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chụp ảnh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quay vide</w:t>
            </w:r>
            <w:r w:rsidRPr="00E27AF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o.</w:t>
            </w:r>
          </w:p>
        </w:tc>
      </w:tr>
    </w:tbl>
    <w:p w:rsidR="00174B21" w:rsidRPr="00A1348F" w:rsidRDefault="00174B21" w:rsidP="00A1348F">
      <w:pPr>
        <w:tabs>
          <w:tab w:val="left" w:pos="567"/>
        </w:tabs>
        <w:spacing w:after="0" w:line="276" w:lineRule="auto"/>
        <w:ind w:right="284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A1348F">
        <w:rPr>
          <w:rFonts w:ascii="Times New Roman" w:hAnsi="Times New Roman" w:cs="Times New Roman"/>
          <w:b/>
          <w:bCs/>
          <w:iCs/>
          <w:color w:val="00682F"/>
          <w:sz w:val="26"/>
          <w:szCs w:val="26"/>
          <w:lang w:val="nl-NL"/>
        </w:rPr>
        <w:lastRenderedPageBreak/>
        <w:t xml:space="preserve">IV. TỔNG KẾT, DẶN DÒ, GIAO NHIỆM VỤ </w:t>
      </w:r>
      <w:r w:rsidRPr="00A1348F">
        <w:rPr>
          <w:rFonts w:ascii="Times New Roman" w:hAnsi="Times New Roman" w:cs="Times New Roman"/>
          <w:bCs/>
          <w:iCs/>
          <w:color w:val="FF0000"/>
          <w:sz w:val="26"/>
          <w:szCs w:val="26"/>
          <w:lang w:val="nl-NL"/>
        </w:rPr>
        <w:t xml:space="preserve"> </w:t>
      </w:r>
    </w:p>
    <w:p w:rsidR="00174B21" w:rsidRPr="00A1348F" w:rsidRDefault="00174B21" w:rsidP="00A1348F">
      <w:pPr>
        <w:tabs>
          <w:tab w:val="left" w:pos="567"/>
        </w:tabs>
        <w:spacing w:after="0" w:line="276" w:lineRule="auto"/>
        <w:ind w:right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1348F">
        <w:rPr>
          <w:rFonts w:ascii="Times New Roman" w:hAnsi="Times New Roman" w:cs="Times New Roman"/>
          <w:sz w:val="26"/>
          <w:szCs w:val="26"/>
          <w:lang w:val="nl-NL"/>
        </w:rPr>
        <w:t>- GV tổng kết lại bài học</w:t>
      </w:r>
    </w:p>
    <w:p w:rsidR="00C00B1E" w:rsidRPr="00A1348F" w:rsidRDefault="003C1C5D" w:rsidP="00A1348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>- Hs h</w:t>
      </w:r>
      <w:r w:rsidR="004216A5" w:rsidRPr="00A1348F">
        <w:rPr>
          <w:rFonts w:ascii="Times New Roman" w:hAnsi="Times New Roman" w:cs="Times New Roman"/>
          <w:sz w:val="26"/>
          <w:szCs w:val="26"/>
          <w:lang w:val="vi-VN"/>
        </w:rPr>
        <w:t xml:space="preserve">oàn thành nhiệm vụ được giao ở phần </w:t>
      </w:r>
      <w:r w:rsidRPr="00A1348F">
        <w:rPr>
          <w:rFonts w:ascii="Times New Roman" w:hAnsi="Times New Roman" w:cs="Times New Roman"/>
          <w:sz w:val="26"/>
          <w:szCs w:val="26"/>
        </w:rPr>
        <w:t>v</w:t>
      </w:r>
      <w:r w:rsidR="004216A5" w:rsidRPr="00A1348F">
        <w:rPr>
          <w:rFonts w:ascii="Times New Roman" w:hAnsi="Times New Roman" w:cs="Times New Roman"/>
          <w:bCs/>
          <w:sz w:val="26"/>
          <w:szCs w:val="26"/>
        </w:rPr>
        <w:t xml:space="preserve">ận </w:t>
      </w:r>
      <w:r w:rsidR="004216A5" w:rsidRPr="00A1348F">
        <w:rPr>
          <w:rFonts w:ascii="Times New Roman" w:hAnsi="Times New Roman" w:cs="Times New Roman"/>
          <w:bCs/>
          <w:sz w:val="26"/>
          <w:szCs w:val="26"/>
          <w:lang w:val="vi-VN"/>
        </w:rPr>
        <w:t>dụng.</w:t>
      </w:r>
    </w:p>
    <w:p w:rsidR="003C1C5D" w:rsidRPr="00A1348F" w:rsidRDefault="003C1C5D" w:rsidP="00A134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1348F">
        <w:rPr>
          <w:rFonts w:ascii="Times New Roman" w:hAnsi="Times New Roman" w:cs="Times New Roman"/>
          <w:sz w:val="26"/>
          <w:szCs w:val="26"/>
        </w:rPr>
        <w:t xml:space="preserve">- </w:t>
      </w:r>
      <w:r w:rsidR="004216A5" w:rsidRPr="00A1348F">
        <w:rPr>
          <w:rFonts w:ascii="Times New Roman" w:hAnsi="Times New Roman" w:cs="Times New Roman"/>
          <w:sz w:val="26"/>
          <w:szCs w:val="26"/>
          <w:lang w:val="vi-VN"/>
        </w:rPr>
        <w:t>Đọc và tìm hiểu trước nộ</w:t>
      </w:r>
      <w:r w:rsidRPr="00A1348F">
        <w:rPr>
          <w:rFonts w:ascii="Times New Roman" w:hAnsi="Times New Roman" w:cs="Times New Roman"/>
          <w:sz w:val="26"/>
          <w:szCs w:val="26"/>
          <w:lang w:val="vi-VN"/>
        </w:rPr>
        <w:t xml:space="preserve">i dung: </w:t>
      </w:r>
      <w:r w:rsidRPr="00A1348F">
        <w:rPr>
          <w:rFonts w:ascii="Times New Roman" w:hAnsi="Times New Roman" w:cs="Times New Roman"/>
          <w:bCs/>
          <w:sz w:val="26"/>
          <w:szCs w:val="26"/>
          <w:lang w:val="vi-VN"/>
        </w:rPr>
        <w:t>Hoạt động giáo dục theo chủ đề</w:t>
      </w:r>
      <w:r w:rsidRPr="00A1348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A1348F">
        <w:rPr>
          <w:rFonts w:ascii="Times New Roman" w:hAnsi="Times New Roman" w:cs="Times New Roman"/>
          <w:sz w:val="26"/>
          <w:szCs w:val="26"/>
        </w:rPr>
        <w:t xml:space="preserve"> </w:t>
      </w:r>
      <w:r w:rsidRPr="00A1348F">
        <w:rPr>
          <w:rFonts w:ascii="Times New Roman" w:hAnsi="Times New Roman" w:cs="Times New Roman"/>
          <w:bCs/>
          <w:sz w:val="26"/>
          <w:szCs w:val="26"/>
        </w:rPr>
        <w:t>“</w:t>
      </w:r>
      <w:r w:rsidRPr="00A1348F">
        <w:rPr>
          <w:rFonts w:ascii="Times New Roman" w:hAnsi="Times New Roman" w:cs="Times New Roman"/>
          <w:b/>
          <w:bCs/>
          <w:sz w:val="26"/>
          <w:szCs w:val="26"/>
          <w:lang w:val="vi-VN"/>
        </w:rPr>
        <w:t>Tuyên truyền phòng chống thiên tai</w:t>
      </w:r>
      <w:r w:rsidRPr="00A1348F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A1348F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9A24A8" w:rsidRPr="00A1348F" w:rsidRDefault="009A24A8" w:rsidP="00A134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9A24A8" w:rsidRPr="00A1348F" w:rsidSect="0033543E">
      <w:headerReference w:type="default" r:id="rId7"/>
      <w:footerReference w:type="default" r:id="rId8"/>
      <w:pgSz w:w="12240" w:h="15840"/>
      <w:pgMar w:top="1134" w:right="1134" w:bottom="1134" w:left="141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4B" w:rsidRDefault="00356A4B" w:rsidP="0033543E">
      <w:pPr>
        <w:spacing w:after="0" w:line="240" w:lineRule="auto"/>
      </w:pPr>
      <w:r>
        <w:separator/>
      </w:r>
    </w:p>
  </w:endnote>
  <w:endnote w:type="continuationSeparator" w:id="0">
    <w:p w:rsidR="00356A4B" w:rsidRDefault="00356A4B" w:rsidP="003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3E" w:rsidRPr="0033543E" w:rsidRDefault="0033543E">
    <w:pPr>
      <w:pStyle w:val="Footer"/>
      <w:rPr>
        <w:rFonts w:ascii="Times New Roman" w:hAnsi="Times New Roman" w:cs="Times New Roman"/>
        <w:b/>
        <w:i/>
        <w:sz w:val="26"/>
        <w:szCs w:val="26"/>
      </w:rPr>
    </w:pPr>
    <w:r w:rsidRPr="0033543E">
      <w:rPr>
        <w:rFonts w:ascii="Times New Roman" w:hAnsi="Times New Roman" w:cs="Times New Roman"/>
        <w:b/>
        <w:i/>
        <w:sz w:val="26"/>
        <w:szCs w:val="26"/>
      </w:rPr>
      <w:t>GV: Lê Thị Hằng</w:t>
    </w:r>
    <w:r w:rsidRPr="0033543E">
      <w:rPr>
        <w:rFonts w:ascii="Times New Roman" w:hAnsi="Times New Roman" w:cs="Times New Roman"/>
        <w:b/>
        <w:i/>
        <w:sz w:val="26"/>
        <w:szCs w:val="26"/>
      </w:rPr>
      <w:tab/>
    </w:r>
    <w:r w:rsidRPr="0033543E">
      <w:rPr>
        <w:rFonts w:ascii="Times New Roman" w:hAnsi="Times New Roman" w:cs="Times New Roman"/>
        <w:b/>
        <w:i/>
        <w:sz w:val="26"/>
        <w:szCs w:val="26"/>
      </w:rPr>
      <w:tab/>
      <w:t xml:space="preserve">Năm học 2024 </w:t>
    </w:r>
    <w:r>
      <w:rPr>
        <w:rFonts w:ascii="Times New Roman" w:hAnsi="Times New Roman" w:cs="Times New Roman"/>
        <w:b/>
        <w:i/>
        <w:sz w:val="26"/>
        <w:szCs w:val="26"/>
      </w:rPr>
      <w:t>–</w:t>
    </w:r>
    <w:r w:rsidRPr="0033543E">
      <w:rPr>
        <w:rFonts w:ascii="Times New Roman" w:hAnsi="Times New Roman" w:cs="Times New Roman"/>
        <w:b/>
        <w:i/>
        <w:sz w:val="26"/>
        <w:szCs w:val="2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4B" w:rsidRDefault="00356A4B" w:rsidP="0033543E">
      <w:pPr>
        <w:spacing w:after="0" w:line="240" w:lineRule="auto"/>
      </w:pPr>
      <w:r>
        <w:separator/>
      </w:r>
    </w:p>
  </w:footnote>
  <w:footnote w:type="continuationSeparator" w:id="0">
    <w:p w:rsidR="00356A4B" w:rsidRDefault="00356A4B" w:rsidP="003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3E" w:rsidRPr="0033543E" w:rsidRDefault="0033543E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33543E">
      <w:rPr>
        <w:rFonts w:ascii="Times New Roman" w:hAnsi="Times New Roman" w:cs="Times New Roman"/>
        <w:b/>
        <w:i/>
        <w:sz w:val="28"/>
        <w:szCs w:val="28"/>
      </w:rPr>
      <w:t>Kế hoạch bài dạy HĐTN HN</w:t>
    </w:r>
    <w:r>
      <w:rPr>
        <w:rFonts w:ascii="Times New Roman" w:hAnsi="Times New Roman" w:cs="Times New Roman"/>
        <w:b/>
        <w:i/>
        <w:sz w:val="28"/>
        <w:szCs w:val="28"/>
      </w:rPr>
      <w:t xml:space="preserve"> -</w:t>
    </w:r>
    <w:r w:rsidRPr="0033543E">
      <w:rPr>
        <w:rFonts w:ascii="Times New Roman" w:hAnsi="Times New Roman" w:cs="Times New Roman"/>
        <w:b/>
        <w:i/>
        <w:sz w:val="28"/>
        <w:szCs w:val="28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45F"/>
    <w:multiLevelType w:val="hybridMultilevel"/>
    <w:tmpl w:val="6BA06CA6"/>
    <w:lvl w:ilvl="0" w:tplc="8998F5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681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6693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144EF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430C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3A24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F9027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683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A20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16E5C64"/>
    <w:multiLevelType w:val="hybridMultilevel"/>
    <w:tmpl w:val="D4EAA73A"/>
    <w:lvl w:ilvl="0" w:tplc="579EA46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4473B"/>
    <w:multiLevelType w:val="multilevel"/>
    <w:tmpl w:val="D39A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84EC1"/>
    <w:multiLevelType w:val="hybridMultilevel"/>
    <w:tmpl w:val="1B224E4E"/>
    <w:lvl w:ilvl="0" w:tplc="98F2F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AAD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8C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637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3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CB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67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6E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80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2BE1"/>
    <w:multiLevelType w:val="hybridMultilevel"/>
    <w:tmpl w:val="9D8E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7104"/>
    <w:multiLevelType w:val="hybridMultilevel"/>
    <w:tmpl w:val="726E8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71F6"/>
    <w:multiLevelType w:val="hybridMultilevel"/>
    <w:tmpl w:val="7716E806"/>
    <w:lvl w:ilvl="0" w:tplc="EB0240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7E1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2810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3AE1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326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D034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E29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CCC1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72BC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1303440"/>
    <w:multiLevelType w:val="multilevel"/>
    <w:tmpl w:val="886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05D95"/>
    <w:multiLevelType w:val="hybridMultilevel"/>
    <w:tmpl w:val="D7D0F17E"/>
    <w:lvl w:ilvl="0" w:tplc="1FFC4A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B92B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0279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1696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146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C835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44871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7E5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BEF6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D8F2C23"/>
    <w:multiLevelType w:val="hybridMultilevel"/>
    <w:tmpl w:val="79F8B02C"/>
    <w:lvl w:ilvl="0" w:tplc="38B00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F5A26"/>
    <w:multiLevelType w:val="hybridMultilevel"/>
    <w:tmpl w:val="9D8E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0CBD"/>
    <w:multiLevelType w:val="multilevel"/>
    <w:tmpl w:val="B580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D0081"/>
    <w:multiLevelType w:val="hybridMultilevel"/>
    <w:tmpl w:val="9D8E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81D9A"/>
    <w:multiLevelType w:val="hybridMultilevel"/>
    <w:tmpl w:val="9D8E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D0"/>
    <w:rsid w:val="00000263"/>
    <w:rsid w:val="000025EF"/>
    <w:rsid w:val="00011B57"/>
    <w:rsid w:val="00036621"/>
    <w:rsid w:val="00062A8A"/>
    <w:rsid w:val="000E19AE"/>
    <w:rsid w:val="00100A15"/>
    <w:rsid w:val="00121FB9"/>
    <w:rsid w:val="00143F60"/>
    <w:rsid w:val="001569E1"/>
    <w:rsid w:val="00160222"/>
    <w:rsid w:val="00174B21"/>
    <w:rsid w:val="00183E97"/>
    <w:rsid w:val="001979EB"/>
    <w:rsid w:val="001D1882"/>
    <w:rsid w:val="001F33D0"/>
    <w:rsid w:val="0023693A"/>
    <w:rsid w:val="0024499D"/>
    <w:rsid w:val="00291A83"/>
    <w:rsid w:val="002C545D"/>
    <w:rsid w:val="002D5BBC"/>
    <w:rsid w:val="002F67B4"/>
    <w:rsid w:val="0033543E"/>
    <w:rsid w:val="00356A4B"/>
    <w:rsid w:val="0039038E"/>
    <w:rsid w:val="003B4B1B"/>
    <w:rsid w:val="003C1C5D"/>
    <w:rsid w:val="003E1C85"/>
    <w:rsid w:val="00406004"/>
    <w:rsid w:val="00420298"/>
    <w:rsid w:val="004216A5"/>
    <w:rsid w:val="00490BD6"/>
    <w:rsid w:val="00491D7D"/>
    <w:rsid w:val="004A0AA1"/>
    <w:rsid w:val="004D7239"/>
    <w:rsid w:val="004E5F93"/>
    <w:rsid w:val="004F2C84"/>
    <w:rsid w:val="00506449"/>
    <w:rsid w:val="00542DA5"/>
    <w:rsid w:val="00545772"/>
    <w:rsid w:val="0055545A"/>
    <w:rsid w:val="00590EB8"/>
    <w:rsid w:val="005D24FB"/>
    <w:rsid w:val="00612A2A"/>
    <w:rsid w:val="00622128"/>
    <w:rsid w:val="00652270"/>
    <w:rsid w:val="006700F5"/>
    <w:rsid w:val="00672DC1"/>
    <w:rsid w:val="006A5B28"/>
    <w:rsid w:val="006F1D94"/>
    <w:rsid w:val="00724A13"/>
    <w:rsid w:val="0073654D"/>
    <w:rsid w:val="0076632D"/>
    <w:rsid w:val="00794753"/>
    <w:rsid w:val="00795C31"/>
    <w:rsid w:val="007F2158"/>
    <w:rsid w:val="00881A33"/>
    <w:rsid w:val="00896887"/>
    <w:rsid w:val="008A0494"/>
    <w:rsid w:val="008C058C"/>
    <w:rsid w:val="008D7B67"/>
    <w:rsid w:val="00925EC7"/>
    <w:rsid w:val="009700FE"/>
    <w:rsid w:val="009865E2"/>
    <w:rsid w:val="009A24A8"/>
    <w:rsid w:val="009D149F"/>
    <w:rsid w:val="009D6619"/>
    <w:rsid w:val="00A1348F"/>
    <w:rsid w:val="00A3442F"/>
    <w:rsid w:val="00A44053"/>
    <w:rsid w:val="00AB6BA1"/>
    <w:rsid w:val="00AE0B32"/>
    <w:rsid w:val="00B03102"/>
    <w:rsid w:val="00B13206"/>
    <w:rsid w:val="00B4645D"/>
    <w:rsid w:val="00B503B1"/>
    <w:rsid w:val="00BC6A68"/>
    <w:rsid w:val="00BE0D79"/>
    <w:rsid w:val="00C00B1E"/>
    <w:rsid w:val="00C22171"/>
    <w:rsid w:val="00C72111"/>
    <w:rsid w:val="00CB13A5"/>
    <w:rsid w:val="00CC01D6"/>
    <w:rsid w:val="00CD3DF3"/>
    <w:rsid w:val="00D4303D"/>
    <w:rsid w:val="00D71DCE"/>
    <w:rsid w:val="00D97733"/>
    <w:rsid w:val="00DC3372"/>
    <w:rsid w:val="00DD1C2D"/>
    <w:rsid w:val="00DE128C"/>
    <w:rsid w:val="00DF402E"/>
    <w:rsid w:val="00DF49B0"/>
    <w:rsid w:val="00E002A3"/>
    <w:rsid w:val="00E27AF2"/>
    <w:rsid w:val="00E27EED"/>
    <w:rsid w:val="00E57BEE"/>
    <w:rsid w:val="00E60603"/>
    <w:rsid w:val="00E64753"/>
    <w:rsid w:val="00EF26B6"/>
    <w:rsid w:val="00F54A8B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97E8"/>
  <w15:chartTrackingRefBased/>
  <w15:docId w15:val="{7E61C5DB-EB8A-47B2-A152-4914B418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3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3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33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33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3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2A8A"/>
    <w:pPr>
      <w:spacing w:after="0" w:line="240" w:lineRule="auto"/>
    </w:pPr>
  </w:style>
  <w:style w:type="character" w:customStyle="1" w:styleId="Khc">
    <w:name w:val="Khác_"/>
    <w:basedOn w:val="DefaultParagraphFont"/>
    <w:link w:val="Khc0"/>
    <w:rsid w:val="00291A83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291A83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91A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3E"/>
  </w:style>
  <w:style w:type="paragraph" w:styleId="Footer">
    <w:name w:val="footer"/>
    <w:basedOn w:val="Normal"/>
    <w:link w:val="FooterChar"/>
    <w:uiPriority w:val="99"/>
    <w:unhideWhenUsed/>
    <w:rsid w:val="0033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87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2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32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76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69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40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18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59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49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6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78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73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27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3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28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584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88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341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27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91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82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88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9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2025-03-06T14:43:00Z</cp:lastPrinted>
  <dcterms:created xsi:type="dcterms:W3CDTF">2025-03-06T14:55:00Z</dcterms:created>
  <dcterms:modified xsi:type="dcterms:W3CDTF">2025-03-06T23:04:00Z</dcterms:modified>
</cp:coreProperties>
</file>