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934A6" w14:textId="23FEF594" w:rsidR="000863AB" w:rsidRPr="000863AB" w:rsidRDefault="000863AB" w:rsidP="000863AB">
      <w:pPr>
        <w:pStyle w:val="Heading2"/>
        <w:spacing w:before="120" w:after="120" w:line="360" w:lineRule="exact"/>
        <w:rPr>
          <w:rFonts w:ascii="Times New Roman" w:hAnsi="Times New Roman" w:cs="Times New Roman"/>
          <w:i/>
          <w:iCs/>
          <w:color w:val="auto"/>
          <w:sz w:val="28"/>
          <w:szCs w:val="28"/>
        </w:rPr>
      </w:pPr>
      <w:r w:rsidRPr="000863AB">
        <w:rPr>
          <w:rFonts w:ascii="Times New Roman" w:hAnsi="Times New Roman" w:cs="Times New Roman"/>
          <w:i/>
          <w:iCs/>
          <w:color w:val="auto"/>
          <w:sz w:val="28"/>
          <w:szCs w:val="28"/>
        </w:rPr>
        <w:t>Ngày soạn: 5/9/2025</w:t>
      </w:r>
    </w:p>
    <w:p w14:paraId="6F1180DB" w14:textId="7C7A9160" w:rsidR="000863AB" w:rsidRPr="000863AB" w:rsidRDefault="000863AB" w:rsidP="000863AB">
      <w:pPr>
        <w:rPr>
          <w:rFonts w:ascii="Times New Roman" w:hAnsi="Times New Roman"/>
          <w:i/>
          <w:iCs/>
          <w:sz w:val="28"/>
          <w:szCs w:val="28"/>
        </w:rPr>
      </w:pPr>
      <w:r w:rsidRPr="000863AB">
        <w:rPr>
          <w:rFonts w:ascii="Times New Roman" w:hAnsi="Times New Roman"/>
          <w:i/>
          <w:iCs/>
          <w:sz w:val="28"/>
          <w:szCs w:val="28"/>
        </w:rPr>
        <w:t>Ngày dạy: 9/9/2025             Lớp: 8B</w:t>
      </w:r>
    </w:p>
    <w:p w14:paraId="06375BDF" w14:textId="636D1E88" w:rsidR="000863AB" w:rsidRPr="000863AB" w:rsidRDefault="000863AB" w:rsidP="000863AB">
      <w:pPr>
        <w:pStyle w:val="Heading2"/>
        <w:spacing w:before="120" w:after="120" w:line="360" w:lineRule="exact"/>
        <w:jc w:val="center"/>
        <w:rPr>
          <w:rFonts w:ascii="Times New Roman" w:hAnsi="Times New Roman" w:cs="Times New Roman"/>
          <w:b/>
          <w:bCs/>
          <w:color w:val="auto"/>
          <w:sz w:val="28"/>
          <w:szCs w:val="28"/>
          <w:lang w:val="vi-VN"/>
        </w:rPr>
      </w:pPr>
      <w:r w:rsidRPr="000863AB">
        <w:rPr>
          <w:rFonts w:ascii="Times New Roman" w:hAnsi="Times New Roman" w:cs="Times New Roman"/>
          <w:b/>
          <w:bCs/>
          <w:color w:val="auto"/>
          <w:sz w:val="28"/>
          <w:szCs w:val="28"/>
          <w:lang w:val="vi-VN"/>
        </w:rPr>
        <w:t xml:space="preserve">CHỦ ĐỀ 1: LỊCH SỬ HÀ NỘI TỪ THẾ KỈ XVII ĐẾN NĂM 1918 </w:t>
      </w:r>
    </w:p>
    <w:p w14:paraId="14CC3369" w14:textId="5E026F77" w:rsidR="000863AB" w:rsidRPr="000863AB" w:rsidRDefault="000863AB" w:rsidP="000863AB">
      <w:pPr>
        <w:pStyle w:val="Heading2"/>
        <w:spacing w:before="120" w:after="120" w:line="360" w:lineRule="exact"/>
        <w:jc w:val="center"/>
        <w:rPr>
          <w:rFonts w:ascii="Times New Roman" w:hAnsi="Times New Roman" w:cs="Times New Roman"/>
          <w:b/>
          <w:bCs/>
          <w:i/>
          <w:iCs/>
          <w:color w:val="auto"/>
          <w:sz w:val="28"/>
          <w:szCs w:val="28"/>
          <w:lang w:val="vi-VN"/>
        </w:rPr>
      </w:pPr>
      <w:r>
        <w:rPr>
          <w:rFonts w:ascii="Times New Roman" w:hAnsi="Times New Roman" w:cs="Times New Roman"/>
          <w:b/>
          <w:bCs/>
          <w:color w:val="auto"/>
          <w:sz w:val="28"/>
          <w:szCs w:val="28"/>
        </w:rPr>
        <w:t xml:space="preserve">Tiết 1. </w:t>
      </w:r>
      <w:r w:rsidRPr="000863AB">
        <w:rPr>
          <w:rFonts w:ascii="Times New Roman" w:hAnsi="Times New Roman" w:cs="Times New Roman"/>
          <w:b/>
          <w:bCs/>
          <w:color w:val="auto"/>
          <w:sz w:val="28"/>
          <w:szCs w:val="28"/>
          <w:lang w:val="vi-VN"/>
        </w:rPr>
        <w:t>BÀI 1: THĂNG LONG TỪ THỜI MẠC ĐẾN TÂY SƠN (2TIẾT)</w:t>
      </w:r>
    </w:p>
    <w:p w14:paraId="78DCFBDD" w14:textId="77777777" w:rsidR="000863AB" w:rsidRPr="000863AB" w:rsidRDefault="000863AB" w:rsidP="000863AB">
      <w:pPr>
        <w:spacing w:before="120" w:after="120" w:line="360" w:lineRule="exact"/>
        <w:jc w:val="both"/>
        <w:rPr>
          <w:rFonts w:ascii="Times New Roman" w:hAnsi="Times New Roman"/>
          <w:b/>
          <w:sz w:val="28"/>
          <w:szCs w:val="28"/>
          <w:lang w:val="vi-VN"/>
        </w:rPr>
      </w:pPr>
      <w:r w:rsidRPr="000863AB">
        <w:rPr>
          <w:rFonts w:ascii="Times New Roman" w:hAnsi="Times New Roman"/>
          <w:b/>
          <w:sz w:val="28"/>
          <w:szCs w:val="28"/>
          <w:lang w:val="vi-VN"/>
        </w:rPr>
        <w:t xml:space="preserve">I. MỤC TIÊU </w:t>
      </w:r>
    </w:p>
    <w:p w14:paraId="50B73A61" w14:textId="77777777" w:rsidR="000863AB" w:rsidRPr="000863AB" w:rsidRDefault="000863AB" w:rsidP="000863AB">
      <w:pPr>
        <w:spacing w:before="120" w:after="120" w:line="360" w:lineRule="exact"/>
        <w:jc w:val="both"/>
        <w:rPr>
          <w:rFonts w:ascii="Times New Roman" w:hAnsi="Times New Roman"/>
          <w:b/>
          <w:sz w:val="28"/>
          <w:szCs w:val="28"/>
          <w:lang w:val="vi-VN"/>
        </w:rPr>
      </w:pPr>
      <w:r w:rsidRPr="000863AB">
        <w:rPr>
          <w:rFonts w:ascii="Times New Roman" w:hAnsi="Times New Roman"/>
          <w:b/>
          <w:sz w:val="28"/>
          <w:szCs w:val="28"/>
          <w:lang w:val="vi-VN"/>
        </w:rPr>
        <w:t>1. Mục tiêu</w:t>
      </w:r>
    </w:p>
    <w:p w14:paraId="20478710" w14:textId="77777777" w:rsidR="000863AB" w:rsidRPr="000863AB" w:rsidRDefault="000863AB" w:rsidP="000863AB">
      <w:pPr>
        <w:spacing w:before="120" w:after="120" w:line="360" w:lineRule="exact"/>
        <w:jc w:val="both"/>
        <w:rPr>
          <w:rFonts w:ascii="Times New Roman" w:hAnsi="Times New Roman"/>
          <w:bCs/>
          <w:sz w:val="28"/>
          <w:szCs w:val="28"/>
          <w:lang w:val="vi-VN"/>
        </w:rPr>
      </w:pPr>
      <w:r w:rsidRPr="000863AB">
        <w:rPr>
          <w:rFonts w:ascii="Times New Roman" w:hAnsi="Times New Roman"/>
          <w:bCs/>
          <w:sz w:val="28"/>
          <w:szCs w:val="28"/>
          <w:lang w:val="vi-VN"/>
        </w:rPr>
        <w:t>Sau bài học này, HS sẽ:</w:t>
      </w:r>
    </w:p>
    <w:p w14:paraId="731532E5" w14:textId="77777777" w:rsidR="000863AB" w:rsidRPr="000863AB" w:rsidRDefault="000863AB" w:rsidP="000863AB">
      <w:pPr>
        <w:spacing w:before="120" w:after="120" w:line="360" w:lineRule="exact"/>
        <w:jc w:val="both"/>
        <w:rPr>
          <w:rFonts w:ascii="Times New Roman" w:hAnsi="Times New Roman"/>
          <w:bCs/>
          <w:sz w:val="28"/>
          <w:szCs w:val="28"/>
          <w:lang w:val="vi-VN"/>
        </w:rPr>
      </w:pPr>
      <w:r w:rsidRPr="000863AB">
        <w:rPr>
          <w:rFonts w:ascii="Times New Roman" w:hAnsi="Times New Roman"/>
          <w:sz w:val="28"/>
          <w:szCs w:val="28"/>
          <w:lang w:val="vi-VN"/>
        </w:rPr>
        <w:t xml:space="preserve">- Trình bày được tình hình chính trị, kinh tế, văn hoá Thăng Long từ thời Mạc đến thời Tây Sơn. </w:t>
      </w:r>
    </w:p>
    <w:p w14:paraId="0F4E8357" w14:textId="77777777" w:rsidR="000863AB" w:rsidRPr="000863AB" w:rsidRDefault="000863AB" w:rsidP="000863AB">
      <w:pPr>
        <w:spacing w:before="120" w:after="120" w:line="360" w:lineRule="exact"/>
        <w:jc w:val="both"/>
        <w:rPr>
          <w:rFonts w:ascii="Times New Roman" w:hAnsi="Times New Roman"/>
          <w:sz w:val="28"/>
          <w:szCs w:val="28"/>
          <w:lang w:val="vi-VN"/>
        </w:rPr>
      </w:pPr>
      <w:r w:rsidRPr="000863AB">
        <w:rPr>
          <w:rFonts w:ascii="Times New Roman" w:hAnsi="Times New Roman"/>
          <w:b/>
          <w:sz w:val="28"/>
          <w:szCs w:val="28"/>
          <w:lang w:val="vi-VN"/>
        </w:rPr>
        <w:t>2. Năng lực</w:t>
      </w:r>
    </w:p>
    <w:p w14:paraId="521155BB" w14:textId="77777777" w:rsidR="000863AB" w:rsidRPr="000863AB" w:rsidRDefault="000863AB" w:rsidP="000863A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sz w:val="28"/>
          <w:szCs w:val="28"/>
          <w:lang w:val="vi-VN"/>
        </w:rPr>
        <w:t xml:space="preserve">* </w:t>
      </w:r>
      <w:r w:rsidRPr="000863AB">
        <w:rPr>
          <w:rFonts w:ascii="Times New Roman" w:hAnsi="Times New Roman"/>
          <w:b/>
          <w:i/>
          <w:iCs/>
          <w:sz w:val="28"/>
          <w:szCs w:val="28"/>
          <w:lang w:val="vi-VN"/>
        </w:rPr>
        <w:t xml:space="preserve">Năng lực chung: </w:t>
      </w:r>
      <w:r w:rsidRPr="000863AB">
        <w:rPr>
          <w:rFonts w:ascii="Times New Roman" w:hAnsi="Times New Roman"/>
          <w:bCs/>
          <w:color w:val="000000"/>
          <w:sz w:val="28"/>
          <w:szCs w:val="28"/>
          <w:lang w:val="vi-VN"/>
        </w:rPr>
        <w:t xml:space="preserve"> </w:t>
      </w:r>
    </w:p>
    <w:p w14:paraId="7E12B874" w14:textId="77777777" w:rsidR="000863AB" w:rsidRPr="000863AB" w:rsidRDefault="000863AB" w:rsidP="000863A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Năng lực tự chủ và tự học thông qua việc tích cực, chủ động thực hiện nhiệm vụ học tập, điều chỉnh cách thức học tập cho phù hợp.</w:t>
      </w:r>
    </w:p>
    <w:p w14:paraId="2F3B2BF5" w14:textId="77777777" w:rsidR="000863AB" w:rsidRPr="000863AB" w:rsidRDefault="000863AB" w:rsidP="000863A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sz w:val="28"/>
          <w:szCs w:val="28"/>
          <w:lang w:val="vi-VN"/>
        </w:rPr>
        <w:t xml:space="preserve">- Năng lực giao tiếp và hợp tác thông qua việc trao đổi thảo luận, trình bày ý tưởng và kết quả thực nhiện nhiệm vụ học tập. </w:t>
      </w:r>
    </w:p>
    <w:p w14:paraId="0C122C8D" w14:textId="77777777" w:rsidR="000863AB" w:rsidRPr="000863AB" w:rsidRDefault="000863AB" w:rsidP="000863AB">
      <w:pPr>
        <w:spacing w:before="120" w:after="120" w:line="360" w:lineRule="exact"/>
        <w:ind w:left="227"/>
        <w:jc w:val="both"/>
        <w:rPr>
          <w:rFonts w:ascii="Times New Roman" w:hAnsi="Times New Roman"/>
          <w:b/>
          <w:sz w:val="28"/>
          <w:szCs w:val="28"/>
          <w:lang w:val="vi-VN"/>
        </w:rPr>
      </w:pPr>
      <w:r w:rsidRPr="000863AB">
        <w:rPr>
          <w:rFonts w:ascii="Times New Roman" w:hAnsi="Times New Roman"/>
          <w:b/>
          <w:sz w:val="28"/>
          <w:szCs w:val="28"/>
          <w:lang w:val="vi-VN"/>
        </w:rPr>
        <w:t>* Năng lực chuyên biệt:</w:t>
      </w:r>
    </w:p>
    <w:p w14:paraId="3043C8D5" w14:textId="77777777" w:rsidR="000863AB" w:rsidRPr="000863AB" w:rsidRDefault="000863AB" w:rsidP="000863AB">
      <w:pPr>
        <w:spacing w:before="120" w:after="120" w:line="360" w:lineRule="exact"/>
        <w:jc w:val="both"/>
        <w:rPr>
          <w:rFonts w:ascii="Times New Roman" w:hAnsi="Times New Roman"/>
          <w:sz w:val="28"/>
          <w:szCs w:val="28"/>
          <w:lang w:val="vi-VN"/>
        </w:rPr>
      </w:pPr>
      <w:r w:rsidRPr="000863AB">
        <w:rPr>
          <w:rFonts w:ascii="Times New Roman" w:hAnsi="Times New Roman"/>
          <w:b/>
          <w:sz w:val="28"/>
          <w:szCs w:val="28"/>
          <w:lang w:val="vi-VN"/>
        </w:rPr>
        <w:t xml:space="preserve">- </w:t>
      </w:r>
      <w:r w:rsidRPr="000863AB">
        <w:rPr>
          <w:rFonts w:ascii="Times New Roman" w:hAnsi="Times New Roman"/>
          <w:sz w:val="28"/>
          <w:szCs w:val="28"/>
          <w:lang w:val="vi-VN"/>
        </w:rPr>
        <w:t xml:space="preserve"> Phát triển năng lực tìm hiểu: Trình bày được tình hình chính trị, kinh tế, văn hoá Thăng Long từ thời Mạc đến thời Tây Sơn.</w:t>
      </w:r>
    </w:p>
    <w:p w14:paraId="337C6248" w14:textId="77777777" w:rsidR="000863AB" w:rsidRPr="000863AB" w:rsidRDefault="000863AB" w:rsidP="000863AB">
      <w:pPr>
        <w:spacing w:before="120" w:after="120" w:line="360" w:lineRule="exact"/>
        <w:jc w:val="both"/>
        <w:rPr>
          <w:rFonts w:ascii="Times New Roman" w:hAnsi="Times New Roman"/>
          <w:b/>
          <w:color w:val="000000"/>
          <w:sz w:val="28"/>
          <w:szCs w:val="28"/>
          <w:lang w:val="fr-FR"/>
        </w:rPr>
      </w:pPr>
      <w:r w:rsidRPr="000863AB">
        <w:rPr>
          <w:rFonts w:ascii="Times New Roman" w:hAnsi="Times New Roman"/>
          <w:b/>
          <w:color w:val="000000"/>
          <w:sz w:val="28"/>
          <w:szCs w:val="28"/>
          <w:lang w:val="fr-FR"/>
        </w:rPr>
        <w:t>3. Phẩm chất</w:t>
      </w:r>
    </w:p>
    <w:p w14:paraId="45D321E6" w14:textId="77777777" w:rsidR="000863AB" w:rsidRPr="000863AB" w:rsidRDefault="000863AB" w:rsidP="000863AB">
      <w:pPr>
        <w:pStyle w:val="ListParagraph"/>
        <w:numPr>
          <w:ilvl w:val="0"/>
          <w:numId w:val="3"/>
        </w:numPr>
        <w:spacing w:before="120" w:after="120" w:line="360" w:lineRule="exact"/>
        <w:jc w:val="both"/>
        <w:rPr>
          <w:rFonts w:ascii="Times New Roman" w:hAnsi="Times New Roman"/>
          <w:bCs/>
          <w:color w:val="000000"/>
          <w:sz w:val="28"/>
          <w:szCs w:val="28"/>
          <w:lang w:val="fr-FR"/>
        </w:rPr>
      </w:pPr>
      <w:r w:rsidRPr="000863AB">
        <w:rPr>
          <w:rFonts w:ascii="Times New Roman" w:hAnsi="Times New Roman"/>
          <w:bCs/>
          <w:color w:val="000000"/>
          <w:sz w:val="28"/>
          <w:szCs w:val="28"/>
          <w:lang w:val="fr-FR"/>
        </w:rPr>
        <w:t>Có tinh thần tự học, chăm chỉ, nhiệt tình tham gia các hoạt động của bài học.</w:t>
      </w:r>
    </w:p>
    <w:p w14:paraId="4FC841CE" w14:textId="77777777" w:rsidR="000863AB" w:rsidRPr="000863AB" w:rsidRDefault="000863AB" w:rsidP="000863AB">
      <w:pPr>
        <w:pStyle w:val="ListParagraph"/>
        <w:numPr>
          <w:ilvl w:val="0"/>
          <w:numId w:val="3"/>
        </w:numPr>
        <w:spacing w:before="120" w:after="120" w:line="360" w:lineRule="exact"/>
        <w:jc w:val="both"/>
        <w:rPr>
          <w:rFonts w:ascii="Times New Roman" w:hAnsi="Times New Roman"/>
          <w:bCs/>
          <w:color w:val="000000"/>
          <w:sz w:val="28"/>
          <w:szCs w:val="28"/>
          <w:lang w:val="fr-FR"/>
        </w:rPr>
      </w:pPr>
      <w:r w:rsidRPr="000863AB">
        <w:rPr>
          <w:rFonts w:ascii="Times New Roman" w:hAnsi="Times New Roman"/>
          <w:bCs/>
          <w:color w:val="000000"/>
          <w:sz w:val="28"/>
          <w:szCs w:val="28"/>
          <w:lang w:val="fr-FR"/>
        </w:rPr>
        <w:t>Có tinh thần trách nhiệm và trung thực trong hoạt động của nhóm.</w:t>
      </w:r>
    </w:p>
    <w:p w14:paraId="50916017" w14:textId="77777777" w:rsidR="000863AB" w:rsidRPr="000863AB" w:rsidRDefault="000863AB" w:rsidP="000863AB">
      <w:pPr>
        <w:pStyle w:val="ListParagraph"/>
        <w:numPr>
          <w:ilvl w:val="0"/>
          <w:numId w:val="3"/>
        </w:numPr>
        <w:spacing w:before="120" w:after="120" w:line="360" w:lineRule="exact"/>
        <w:jc w:val="both"/>
        <w:rPr>
          <w:rFonts w:ascii="Times New Roman" w:hAnsi="Times New Roman"/>
          <w:bCs/>
          <w:color w:val="000000"/>
          <w:sz w:val="28"/>
          <w:szCs w:val="28"/>
          <w:lang w:val="fr-FR"/>
        </w:rPr>
      </w:pPr>
      <w:r w:rsidRPr="000863AB">
        <w:rPr>
          <w:rFonts w:ascii="Times New Roman" w:hAnsi="Times New Roman"/>
          <w:bCs/>
          <w:color w:val="000000"/>
          <w:sz w:val="28"/>
          <w:szCs w:val="28"/>
          <w:lang w:val="vi-VN"/>
        </w:rPr>
        <w:t>Tự hào công lao của cha ông ta trong các thời kì.</w:t>
      </w:r>
    </w:p>
    <w:p w14:paraId="74202D8A" w14:textId="77777777" w:rsidR="000863AB" w:rsidRPr="000863AB" w:rsidRDefault="000863AB" w:rsidP="000863AB">
      <w:pPr>
        <w:spacing w:before="120" w:after="120" w:line="360" w:lineRule="exact"/>
        <w:jc w:val="both"/>
        <w:rPr>
          <w:rFonts w:ascii="Times New Roman" w:hAnsi="Times New Roman"/>
          <w:color w:val="000000"/>
          <w:sz w:val="28"/>
          <w:szCs w:val="28"/>
          <w:lang w:val="fr-FR"/>
        </w:rPr>
      </w:pPr>
      <w:r w:rsidRPr="000863AB">
        <w:rPr>
          <w:rFonts w:ascii="Times New Roman" w:hAnsi="Times New Roman"/>
          <w:b/>
          <w:color w:val="000000"/>
          <w:sz w:val="28"/>
          <w:szCs w:val="28"/>
          <w:lang w:val="fr-FR"/>
        </w:rPr>
        <w:t>II. THIẾT BỊ DẠY HỌC VÀ HỌC LIỆU</w:t>
      </w:r>
    </w:p>
    <w:p w14:paraId="11800983" w14:textId="77777777" w:rsidR="000863AB" w:rsidRPr="000863AB" w:rsidRDefault="000863AB" w:rsidP="000863AB">
      <w:pPr>
        <w:spacing w:before="120" w:after="120" w:line="360" w:lineRule="exact"/>
        <w:jc w:val="both"/>
        <w:rPr>
          <w:rFonts w:ascii="Times New Roman" w:hAnsi="Times New Roman"/>
          <w:b/>
          <w:color w:val="000000"/>
          <w:sz w:val="28"/>
          <w:szCs w:val="28"/>
          <w:lang w:val="fr-FR"/>
        </w:rPr>
      </w:pPr>
      <w:r w:rsidRPr="000863AB">
        <w:rPr>
          <w:rFonts w:ascii="Times New Roman" w:hAnsi="Times New Roman"/>
          <w:b/>
          <w:color w:val="000000"/>
          <w:sz w:val="28"/>
          <w:szCs w:val="28"/>
          <w:lang w:val="fr-FR"/>
        </w:rPr>
        <w:t>1. Đối với giáo viên</w:t>
      </w:r>
    </w:p>
    <w:p w14:paraId="77F99C29" w14:textId="77777777" w:rsidR="000863AB" w:rsidRPr="000863AB" w:rsidRDefault="000863AB" w:rsidP="000863AB">
      <w:pPr>
        <w:pStyle w:val="ListParagraph"/>
        <w:numPr>
          <w:ilvl w:val="0"/>
          <w:numId w:val="1"/>
        </w:numPr>
        <w:spacing w:before="120" w:after="120" w:line="360" w:lineRule="exact"/>
        <w:jc w:val="both"/>
        <w:rPr>
          <w:rFonts w:ascii="Times New Roman" w:hAnsi="Times New Roman"/>
          <w:color w:val="000000"/>
          <w:sz w:val="28"/>
          <w:szCs w:val="28"/>
          <w:lang w:val="fr-FR"/>
        </w:rPr>
      </w:pPr>
      <w:r w:rsidRPr="000863AB">
        <w:rPr>
          <w:rFonts w:ascii="Times New Roman" w:hAnsi="Times New Roman"/>
          <w:color w:val="000000"/>
          <w:sz w:val="28"/>
          <w:szCs w:val="28"/>
          <w:lang w:val="vi-VN"/>
        </w:rPr>
        <w:t>Tài liệu GDĐP</w:t>
      </w:r>
      <w:r w:rsidRPr="000863AB">
        <w:rPr>
          <w:rFonts w:ascii="Times New Roman" w:hAnsi="Times New Roman"/>
          <w:color w:val="000000"/>
          <w:sz w:val="28"/>
          <w:szCs w:val="28"/>
          <w:lang w:val="fr-FR"/>
        </w:rPr>
        <w:t xml:space="preserve"> t</w:t>
      </w:r>
      <w:r w:rsidRPr="000863AB">
        <w:rPr>
          <w:rFonts w:ascii="Times New Roman" w:hAnsi="Times New Roman"/>
          <w:color w:val="000000"/>
          <w:sz w:val="28"/>
          <w:szCs w:val="28"/>
          <w:lang w:val="vi-VN"/>
        </w:rPr>
        <w:t>hành phố Hà Nội 8</w:t>
      </w:r>
    </w:p>
    <w:p w14:paraId="3DE8CC3A" w14:textId="77777777" w:rsidR="000863AB" w:rsidRPr="000863AB" w:rsidRDefault="000863AB" w:rsidP="000863AB">
      <w:pPr>
        <w:pStyle w:val="ListParagraph"/>
        <w:numPr>
          <w:ilvl w:val="0"/>
          <w:numId w:val="1"/>
        </w:numPr>
        <w:spacing w:before="120" w:after="120" w:line="360" w:lineRule="exact"/>
        <w:jc w:val="both"/>
        <w:rPr>
          <w:rFonts w:ascii="Times New Roman" w:hAnsi="Times New Roman"/>
          <w:color w:val="000000"/>
          <w:sz w:val="28"/>
          <w:szCs w:val="28"/>
          <w:lang w:val="fr-FR"/>
        </w:rPr>
      </w:pPr>
      <w:r w:rsidRPr="000863AB">
        <w:rPr>
          <w:rFonts w:ascii="Times New Roman" w:hAnsi="Times New Roman"/>
          <w:color w:val="000000"/>
          <w:sz w:val="28"/>
          <w:szCs w:val="28"/>
          <w:lang w:val="fr-FR"/>
        </w:rPr>
        <w:t xml:space="preserve">Máy tính, máy chiếu. </w:t>
      </w:r>
    </w:p>
    <w:p w14:paraId="26EFA650" w14:textId="77777777" w:rsidR="000863AB" w:rsidRPr="000863AB" w:rsidRDefault="000863AB" w:rsidP="000863AB">
      <w:pPr>
        <w:pStyle w:val="ListParagraph"/>
        <w:numPr>
          <w:ilvl w:val="0"/>
          <w:numId w:val="1"/>
        </w:numPr>
        <w:spacing w:before="120" w:after="120" w:line="360" w:lineRule="exact"/>
        <w:jc w:val="both"/>
        <w:rPr>
          <w:rFonts w:ascii="Times New Roman" w:hAnsi="Times New Roman"/>
          <w:color w:val="000000"/>
          <w:sz w:val="28"/>
          <w:szCs w:val="28"/>
          <w:lang w:val="fr-FR"/>
        </w:rPr>
      </w:pPr>
      <w:r w:rsidRPr="000863AB">
        <w:rPr>
          <w:rFonts w:ascii="Times New Roman" w:hAnsi="Times New Roman"/>
          <w:color w:val="000000"/>
          <w:sz w:val="28"/>
          <w:szCs w:val="28"/>
          <w:lang w:val="fr-FR"/>
        </w:rPr>
        <w:t>Tìm hiểu mục tiêu và nội dung bài,</w:t>
      </w:r>
    </w:p>
    <w:p w14:paraId="52CC0B5A" w14:textId="77777777" w:rsidR="000863AB" w:rsidRPr="000863AB" w:rsidRDefault="000863AB" w:rsidP="000863AB">
      <w:pPr>
        <w:spacing w:before="120" w:after="120" w:line="360" w:lineRule="exact"/>
        <w:jc w:val="both"/>
        <w:rPr>
          <w:rFonts w:ascii="Times New Roman" w:hAnsi="Times New Roman"/>
          <w:b/>
          <w:color w:val="000000"/>
          <w:sz w:val="28"/>
          <w:szCs w:val="28"/>
          <w:lang w:val="fr-FR"/>
        </w:rPr>
      </w:pPr>
      <w:r w:rsidRPr="000863AB">
        <w:rPr>
          <w:rFonts w:ascii="Times New Roman" w:hAnsi="Times New Roman"/>
          <w:b/>
          <w:color w:val="000000"/>
          <w:sz w:val="28"/>
          <w:szCs w:val="28"/>
          <w:lang w:val="fr-FR"/>
        </w:rPr>
        <w:t>2. Đối với học sinh</w:t>
      </w:r>
    </w:p>
    <w:p w14:paraId="78DC4FB0" w14:textId="77777777" w:rsidR="000863AB" w:rsidRPr="000863AB" w:rsidRDefault="000863AB" w:rsidP="000863AB">
      <w:pPr>
        <w:pStyle w:val="ListParagraph"/>
        <w:numPr>
          <w:ilvl w:val="0"/>
          <w:numId w:val="2"/>
        </w:numPr>
        <w:spacing w:before="120" w:after="120" w:line="360" w:lineRule="exact"/>
        <w:jc w:val="both"/>
        <w:rPr>
          <w:rFonts w:ascii="Times New Roman" w:hAnsi="Times New Roman"/>
          <w:color w:val="000000"/>
          <w:sz w:val="28"/>
          <w:szCs w:val="28"/>
          <w:lang w:val="fr-FR"/>
        </w:rPr>
      </w:pPr>
      <w:r w:rsidRPr="000863AB">
        <w:rPr>
          <w:rFonts w:ascii="Times New Roman" w:hAnsi="Times New Roman"/>
          <w:color w:val="000000"/>
          <w:sz w:val="28"/>
          <w:szCs w:val="28"/>
          <w:lang w:val="vi-VN"/>
        </w:rPr>
        <w:t>Tài liệu GDĐP</w:t>
      </w:r>
      <w:r w:rsidRPr="000863AB">
        <w:rPr>
          <w:rFonts w:ascii="Times New Roman" w:hAnsi="Times New Roman"/>
          <w:color w:val="000000"/>
          <w:sz w:val="28"/>
          <w:szCs w:val="28"/>
          <w:lang w:val="fr-FR"/>
        </w:rPr>
        <w:t xml:space="preserve"> t</w:t>
      </w:r>
      <w:r w:rsidRPr="000863AB">
        <w:rPr>
          <w:rFonts w:ascii="Times New Roman" w:hAnsi="Times New Roman"/>
          <w:color w:val="000000"/>
          <w:sz w:val="28"/>
          <w:szCs w:val="28"/>
          <w:lang w:val="vi-VN"/>
        </w:rPr>
        <w:t>hành phố Hà Nội 8</w:t>
      </w:r>
    </w:p>
    <w:p w14:paraId="36EA0488" w14:textId="77777777" w:rsidR="000863AB" w:rsidRPr="000863AB" w:rsidRDefault="000863AB" w:rsidP="000863AB">
      <w:pPr>
        <w:pStyle w:val="ListParagraph"/>
        <w:numPr>
          <w:ilvl w:val="0"/>
          <w:numId w:val="2"/>
        </w:numPr>
        <w:spacing w:before="120" w:after="120" w:line="360" w:lineRule="exact"/>
        <w:jc w:val="both"/>
        <w:rPr>
          <w:rFonts w:ascii="Times New Roman" w:hAnsi="Times New Roman"/>
          <w:color w:val="000000"/>
          <w:sz w:val="28"/>
          <w:szCs w:val="28"/>
          <w:lang w:val="fr-FR"/>
        </w:rPr>
      </w:pPr>
      <w:r w:rsidRPr="000863AB">
        <w:rPr>
          <w:rFonts w:ascii="Times New Roman" w:hAnsi="Times New Roman"/>
          <w:color w:val="000000"/>
          <w:sz w:val="28"/>
          <w:szCs w:val="28"/>
          <w:lang w:val="fr-FR"/>
        </w:rPr>
        <w:t>Đọc trước bài học trong SGK.</w:t>
      </w:r>
    </w:p>
    <w:p w14:paraId="4ABC96F8" w14:textId="77777777" w:rsidR="000863AB" w:rsidRPr="000863AB" w:rsidRDefault="000863AB" w:rsidP="000863AB">
      <w:pPr>
        <w:spacing w:before="120" w:after="120" w:line="360" w:lineRule="exact"/>
        <w:jc w:val="both"/>
        <w:rPr>
          <w:rFonts w:ascii="Times New Roman" w:hAnsi="Times New Roman"/>
          <w:b/>
          <w:color w:val="000000"/>
          <w:sz w:val="28"/>
          <w:szCs w:val="28"/>
          <w:lang w:val="fr-FR"/>
        </w:rPr>
      </w:pPr>
      <w:r w:rsidRPr="000863AB">
        <w:rPr>
          <w:rFonts w:ascii="Times New Roman" w:hAnsi="Times New Roman"/>
          <w:b/>
          <w:color w:val="000000"/>
          <w:sz w:val="28"/>
          <w:szCs w:val="28"/>
          <w:lang w:val="fr-FR"/>
        </w:rPr>
        <w:t>III. TIẾN TRÌNH DẠY HỌC</w:t>
      </w:r>
    </w:p>
    <w:p w14:paraId="3FF87F76" w14:textId="77777777" w:rsidR="000863AB" w:rsidRPr="000863AB" w:rsidRDefault="000863AB" w:rsidP="000863AB">
      <w:pPr>
        <w:spacing w:before="120" w:after="120" w:line="360" w:lineRule="exact"/>
        <w:jc w:val="both"/>
        <w:rPr>
          <w:rFonts w:ascii="Times New Roman" w:hAnsi="Times New Roman"/>
          <w:b/>
          <w:color w:val="000000"/>
          <w:sz w:val="28"/>
          <w:szCs w:val="28"/>
          <w:lang w:val="fr-FR"/>
        </w:rPr>
      </w:pPr>
      <w:r w:rsidRPr="000863AB">
        <w:rPr>
          <w:rFonts w:ascii="Times New Roman" w:hAnsi="Times New Roman"/>
          <w:b/>
          <w:color w:val="000000"/>
          <w:sz w:val="28"/>
          <w:szCs w:val="28"/>
          <w:lang w:val="fr-FR"/>
        </w:rPr>
        <w:lastRenderedPageBreak/>
        <w:t>A. HOẠT ĐỘNG KHỞI ĐỘNG</w:t>
      </w:r>
    </w:p>
    <w:p w14:paraId="3B3EA3C4" w14:textId="77777777" w:rsidR="000863AB" w:rsidRPr="000863AB" w:rsidRDefault="000863AB" w:rsidP="000863A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
          <w:color w:val="000000"/>
          <w:sz w:val="28"/>
          <w:szCs w:val="28"/>
          <w:lang w:val="fr-FR"/>
        </w:rPr>
        <w:t xml:space="preserve">a. Mục tiêu: </w:t>
      </w:r>
      <w:r w:rsidRPr="000863AB">
        <w:rPr>
          <w:rFonts w:ascii="Times New Roman" w:hAnsi="Times New Roman"/>
          <w:bCs/>
          <w:color w:val="000000"/>
          <w:sz w:val="28"/>
          <w:szCs w:val="28"/>
          <w:lang w:val="nl-NL"/>
        </w:rPr>
        <w:t>Kích thích nhu cầu tìm hiểu nội</w:t>
      </w:r>
      <w:r w:rsidRPr="000863AB">
        <w:rPr>
          <w:rFonts w:ascii="Times New Roman" w:hAnsi="Times New Roman"/>
          <w:bCs/>
          <w:color w:val="000000"/>
          <w:sz w:val="28"/>
          <w:szCs w:val="28"/>
          <w:lang w:val="vi-VN"/>
        </w:rPr>
        <w:t xml:space="preserve"> dung bài mới, tạo hứng thú học tập cho HS.</w:t>
      </w:r>
    </w:p>
    <w:p w14:paraId="6D1D5E22" w14:textId="77777777" w:rsidR="000863AB" w:rsidRPr="000863AB" w:rsidRDefault="000863AB" w:rsidP="000863AB">
      <w:pPr>
        <w:spacing w:before="120" w:after="120" w:line="360" w:lineRule="exact"/>
        <w:jc w:val="both"/>
        <w:rPr>
          <w:rFonts w:ascii="Times New Roman" w:hAnsi="Times New Roman"/>
          <w:sz w:val="28"/>
          <w:szCs w:val="28"/>
          <w:lang w:val="nl-NL"/>
        </w:rPr>
      </w:pPr>
      <w:r w:rsidRPr="000863AB">
        <w:rPr>
          <w:rFonts w:ascii="Times New Roman" w:hAnsi="Times New Roman"/>
          <w:b/>
          <w:color w:val="000000"/>
          <w:sz w:val="28"/>
          <w:szCs w:val="28"/>
          <w:lang w:val="vi-VN"/>
        </w:rPr>
        <w:t xml:space="preserve">b. Nội dung: </w:t>
      </w:r>
      <w:r w:rsidRPr="000863AB">
        <w:rPr>
          <w:rFonts w:ascii="Times New Roman" w:hAnsi="Times New Roman"/>
          <w:bCs/>
          <w:sz w:val="28"/>
          <w:szCs w:val="28"/>
          <w:lang w:val="nl-NL"/>
        </w:rPr>
        <w:t xml:space="preserve">Tình huống và phần câu hỏi ở phần mở đầu trong SGK. </w:t>
      </w:r>
    </w:p>
    <w:p w14:paraId="1AB12694" w14:textId="77777777" w:rsidR="000863AB" w:rsidRPr="000863AB" w:rsidRDefault="000863AB" w:rsidP="000863AB">
      <w:pPr>
        <w:spacing w:before="120" w:after="120" w:line="360" w:lineRule="exact"/>
        <w:jc w:val="both"/>
        <w:rPr>
          <w:rFonts w:ascii="Times New Roman" w:hAnsi="Times New Roman"/>
          <w:color w:val="FF0000"/>
          <w:sz w:val="28"/>
          <w:szCs w:val="28"/>
          <w:lang w:val="vi-VN"/>
        </w:rPr>
      </w:pPr>
      <w:r w:rsidRPr="000863AB">
        <w:rPr>
          <w:rFonts w:ascii="Times New Roman" w:hAnsi="Times New Roman"/>
          <w:b/>
          <w:color w:val="000000"/>
          <w:sz w:val="28"/>
          <w:szCs w:val="28"/>
          <w:lang w:val="nl-NL"/>
        </w:rPr>
        <w:t xml:space="preserve">c. Sản phẩm học tập: </w:t>
      </w:r>
      <w:r w:rsidRPr="000863AB">
        <w:rPr>
          <w:rFonts w:ascii="Times New Roman" w:hAnsi="Times New Roman"/>
          <w:bCs/>
          <w:color w:val="000000"/>
          <w:sz w:val="28"/>
          <w:szCs w:val="28"/>
          <w:lang w:val="nl-NL"/>
        </w:rPr>
        <w:t>câu</w:t>
      </w:r>
      <w:r w:rsidRPr="000863AB">
        <w:rPr>
          <w:rFonts w:ascii="Times New Roman" w:hAnsi="Times New Roman"/>
          <w:bCs/>
          <w:color w:val="000000"/>
          <w:sz w:val="28"/>
          <w:szCs w:val="28"/>
          <w:lang w:val="vi-VN"/>
        </w:rPr>
        <w:t xml:space="preserve"> trả lời của HS</w:t>
      </w:r>
    </w:p>
    <w:p w14:paraId="1921C8B8" w14:textId="77777777" w:rsidR="000863AB" w:rsidRPr="000863AB" w:rsidRDefault="000863AB" w:rsidP="000863A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t xml:space="preserve">d. Tổ chức thực hiện: </w:t>
      </w:r>
    </w:p>
    <w:p w14:paraId="401E033A"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vi-VN"/>
        </w:rPr>
      </w:pPr>
      <w:r w:rsidRPr="000863AB">
        <w:rPr>
          <w:rFonts w:ascii="Times New Roman" w:hAnsi="Times New Roman"/>
          <w:b/>
          <w:bCs/>
          <w:iCs/>
          <w:color w:val="000000"/>
          <w:sz w:val="28"/>
          <w:szCs w:val="28"/>
          <w:lang w:val="vi-VN"/>
        </w:rPr>
        <w:t>Bước 1: GV chuyển giao nhiệm vụ học tập</w:t>
      </w:r>
    </w:p>
    <w:p w14:paraId="5A6E8D61" w14:textId="77777777" w:rsidR="000863AB" w:rsidRPr="000863AB" w:rsidRDefault="000863AB" w:rsidP="000863AB">
      <w:pPr>
        <w:spacing w:before="120" w:after="120" w:line="360" w:lineRule="exact"/>
        <w:jc w:val="both"/>
        <w:rPr>
          <w:rFonts w:ascii="Times New Roman" w:hAnsi="Times New Roman"/>
          <w:iCs/>
          <w:color w:val="000000"/>
          <w:sz w:val="28"/>
          <w:szCs w:val="28"/>
          <w:lang w:val="vi-VN"/>
        </w:rPr>
      </w:pPr>
      <w:r w:rsidRPr="000863AB">
        <w:rPr>
          <w:rFonts w:ascii="Times New Roman" w:hAnsi="Times New Roman"/>
          <w:iCs/>
          <w:color w:val="000000"/>
          <w:sz w:val="28"/>
          <w:szCs w:val="28"/>
          <w:lang w:val="vi-VN"/>
        </w:rPr>
        <w:t xml:space="preserve">- GV yêu cầu HS quan sát hình ảnh và cho biết </w:t>
      </w:r>
      <w:r w:rsidRPr="000863AB">
        <w:rPr>
          <w:rFonts w:ascii="Times New Roman" w:hAnsi="Times New Roman"/>
          <w:sz w:val="28"/>
          <w:szCs w:val="28"/>
          <w:lang w:val="vi-VN"/>
        </w:rPr>
        <w:t>bức tranh dân gian Ngũ Hổ thuộc dòng tranh gì, xuất hiện vào thời nào và ý nghĩa của dòng tranh này.</w:t>
      </w:r>
      <w:r w:rsidRPr="000863AB">
        <w:rPr>
          <w:rFonts w:ascii="Times New Roman" w:hAnsi="Times New Roman"/>
          <w:i/>
          <w:iCs/>
          <w:sz w:val="28"/>
          <w:szCs w:val="28"/>
          <w:lang w:val="vi-VN"/>
        </w:rPr>
        <w:t xml:space="preserve"> </w:t>
      </w:r>
    </w:p>
    <w:p w14:paraId="5E329CC0" w14:textId="77777777" w:rsidR="000863AB" w:rsidRPr="000863AB" w:rsidRDefault="000863AB" w:rsidP="000863AB">
      <w:pPr>
        <w:spacing w:before="120" w:after="120" w:line="360" w:lineRule="exact"/>
        <w:jc w:val="center"/>
        <w:rPr>
          <w:rFonts w:ascii="Times New Roman" w:hAnsi="Times New Roman"/>
          <w:i/>
          <w:color w:val="000000"/>
          <w:sz w:val="28"/>
          <w:szCs w:val="28"/>
          <w:lang w:val="vi-VN"/>
        </w:rPr>
      </w:pPr>
    </w:p>
    <w:p w14:paraId="56B45BC6"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vi-VN"/>
        </w:rPr>
      </w:pPr>
    </w:p>
    <w:p w14:paraId="60319597" w14:textId="77777777" w:rsidR="000863AB" w:rsidRPr="000863AB" w:rsidRDefault="000863AB" w:rsidP="000863AB">
      <w:pPr>
        <w:spacing w:before="120" w:after="120" w:line="360" w:lineRule="exact"/>
        <w:jc w:val="center"/>
        <w:rPr>
          <w:rFonts w:ascii="Times New Roman" w:hAnsi="Times New Roman"/>
          <w:b/>
          <w:bCs/>
          <w:iCs/>
          <w:color w:val="000000"/>
          <w:sz w:val="28"/>
          <w:szCs w:val="28"/>
          <w:lang w:val="vi-VN"/>
        </w:rPr>
      </w:pPr>
    </w:p>
    <w:p w14:paraId="0C99595A"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vi-VN"/>
        </w:rPr>
      </w:pPr>
    </w:p>
    <w:p w14:paraId="72057DAD"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vi-VN"/>
        </w:rPr>
      </w:pPr>
      <w:bookmarkStart w:id="0" w:name="_GoBack"/>
      <w:bookmarkEnd w:id="0"/>
    </w:p>
    <w:p w14:paraId="57B34796" w14:textId="34B864E1" w:rsidR="000863AB" w:rsidRPr="000863AB" w:rsidRDefault="000863AB" w:rsidP="000863AB">
      <w:pPr>
        <w:spacing w:before="120" w:after="120" w:line="360" w:lineRule="exact"/>
        <w:jc w:val="both"/>
        <w:rPr>
          <w:rFonts w:ascii="Times New Roman" w:hAnsi="Times New Roman"/>
          <w:b/>
          <w:bCs/>
          <w:iCs/>
          <w:color w:val="000000"/>
          <w:sz w:val="28"/>
          <w:szCs w:val="28"/>
          <w:lang w:val="fr-FR"/>
        </w:rPr>
      </w:pPr>
      <w:r w:rsidRPr="000863AB">
        <w:rPr>
          <w:rFonts w:ascii="Times New Roman" w:hAnsi="Times New Roman"/>
          <w:b/>
          <w:bCs/>
          <w:iCs/>
          <w:noProof/>
          <w:color w:val="000000"/>
          <w:sz w:val="28"/>
          <w:szCs w:val="28"/>
        </w:rPr>
        <w:drawing>
          <wp:inline distT="0" distB="0" distL="0" distR="0" wp14:anchorId="0EA6D619" wp14:editId="20AE3BF3">
            <wp:extent cx="2943225" cy="1609725"/>
            <wp:effectExtent l="0" t="0" r="0" b="9525"/>
            <wp:docPr id="1738330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940" cy="1612851"/>
                    </a:xfrm>
                    <a:prstGeom prst="rect">
                      <a:avLst/>
                    </a:prstGeom>
                    <a:noFill/>
                  </pic:spPr>
                </pic:pic>
              </a:graphicData>
            </a:graphic>
          </wp:inline>
        </w:drawing>
      </w:r>
    </w:p>
    <w:p w14:paraId="13CE3B82"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fr-FR"/>
        </w:rPr>
      </w:pPr>
      <w:r w:rsidRPr="000863AB">
        <w:rPr>
          <w:rFonts w:ascii="Times New Roman" w:hAnsi="Times New Roman"/>
          <w:b/>
          <w:bCs/>
          <w:iCs/>
          <w:color w:val="000000"/>
          <w:sz w:val="28"/>
          <w:szCs w:val="28"/>
          <w:lang w:val="fr-FR"/>
        </w:rPr>
        <w:t>Bước 2: HS thực hiện nhiệm vụ học tập</w:t>
      </w:r>
    </w:p>
    <w:p w14:paraId="69CDA0EC" w14:textId="77777777" w:rsidR="000863AB" w:rsidRPr="000863AB" w:rsidRDefault="000863AB" w:rsidP="000863AB">
      <w:pPr>
        <w:spacing w:before="120" w:after="120" w:line="360" w:lineRule="exact"/>
        <w:jc w:val="both"/>
        <w:rPr>
          <w:rFonts w:ascii="Times New Roman" w:hAnsi="Times New Roman"/>
          <w:iCs/>
          <w:color w:val="000000"/>
          <w:sz w:val="28"/>
          <w:szCs w:val="28"/>
          <w:lang w:val="fr-FR"/>
        </w:rPr>
      </w:pPr>
      <w:r w:rsidRPr="000863AB">
        <w:rPr>
          <w:rFonts w:ascii="Times New Roman" w:hAnsi="Times New Roman"/>
          <w:iCs/>
          <w:color w:val="000000"/>
          <w:sz w:val="28"/>
          <w:szCs w:val="28"/>
          <w:lang w:val="fr-FR"/>
        </w:rPr>
        <w:t xml:space="preserve">- HS quan sát tranh, thảo luận theo cặp đôi và thực hiện yêu cầu. </w:t>
      </w:r>
    </w:p>
    <w:p w14:paraId="10A36E81" w14:textId="77777777" w:rsidR="000863AB" w:rsidRPr="000863AB" w:rsidRDefault="000863AB" w:rsidP="000863AB">
      <w:pPr>
        <w:spacing w:before="120" w:after="120" w:line="360" w:lineRule="exact"/>
        <w:jc w:val="both"/>
        <w:rPr>
          <w:rFonts w:ascii="Times New Roman" w:hAnsi="Times New Roman"/>
          <w:i/>
          <w:color w:val="000000"/>
          <w:sz w:val="28"/>
          <w:szCs w:val="28"/>
          <w:lang w:val="fr-FR"/>
        </w:rPr>
      </w:pPr>
      <w:r w:rsidRPr="000863AB">
        <w:rPr>
          <w:rFonts w:ascii="Times New Roman" w:hAnsi="Times New Roman"/>
          <w:iCs/>
          <w:color w:val="000000"/>
          <w:sz w:val="28"/>
          <w:szCs w:val="28"/>
          <w:lang w:val="fr-FR"/>
        </w:rPr>
        <w:t xml:space="preserve">- GV hướng dẫn, hỗ trợ HS (nếu cần thiết). </w:t>
      </w:r>
    </w:p>
    <w:p w14:paraId="68D30C80"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fr-FR"/>
        </w:rPr>
      </w:pPr>
      <w:r w:rsidRPr="000863AB">
        <w:rPr>
          <w:rFonts w:ascii="Times New Roman" w:hAnsi="Times New Roman"/>
          <w:b/>
          <w:bCs/>
          <w:iCs/>
          <w:color w:val="000000"/>
          <w:sz w:val="28"/>
          <w:szCs w:val="28"/>
          <w:lang w:val="fr-FR"/>
        </w:rPr>
        <w:t>Bước 3: Báo cáo kết quả hoạt động và thảo luận</w:t>
      </w:r>
    </w:p>
    <w:p w14:paraId="039368D7" w14:textId="77777777" w:rsidR="000863AB" w:rsidRPr="000863AB" w:rsidRDefault="000863AB" w:rsidP="000863AB">
      <w:pPr>
        <w:spacing w:before="120" w:after="120" w:line="360" w:lineRule="exact"/>
        <w:jc w:val="both"/>
        <w:rPr>
          <w:rFonts w:ascii="Times New Roman" w:hAnsi="Times New Roman"/>
          <w:iCs/>
          <w:color w:val="000000"/>
          <w:sz w:val="28"/>
          <w:szCs w:val="28"/>
          <w:lang w:val="vi-VN"/>
        </w:rPr>
      </w:pPr>
      <w:r w:rsidRPr="000863AB">
        <w:rPr>
          <w:rFonts w:ascii="Times New Roman" w:hAnsi="Times New Roman"/>
          <w:iCs/>
          <w:color w:val="000000"/>
          <w:sz w:val="28"/>
          <w:szCs w:val="28"/>
          <w:lang w:val="fr-FR"/>
        </w:rPr>
        <w:t>- GV mời đại diện 1-2 HS trả lời câu hỏi</w:t>
      </w:r>
      <w:r w:rsidRPr="000863AB">
        <w:rPr>
          <w:rFonts w:ascii="Times New Roman" w:hAnsi="Times New Roman"/>
          <w:iCs/>
          <w:color w:val="000000"/>
          <w:sz w:val="28"/>
          <w:szCs w:val="28"/>
          <w:lang w:val="vi-VN"/>
        </w:rPr>
        <w:t xml:space="preserve">: </w:t>
      </w:r>
    </w:p>
    <w:p w14:paraId="4929A784" w14:textId="77777777" w:rsidR="000863AB" w:rsidRPr="000863AB" w:rsidRDefault="000863AB" w:rsidP="000863AB">
      <w:pPr>
        <w:spacing w:before="120" w:after="120" w:line="360" w:lineRule="exact"/>
        <w:jc w:val="both"/>
        <w:rPr>
          <w:rFonts w:ascii="Times New Roman" w:hAnsi="Times New Roman"/>
          <w:color w:val="4C4947"/>
          <w:sz w:val="28"/>
          <w:szCs w:val="28"/>
          <w:shd w:val="clear" w:color="auto" w:fill="FCFDFE"/>
          <w:lang w:val="vi-VN"/>
        </w:rPr>
      </w:pPr>
      <w:r w:rsidRPr="000863AB">
        <w:rPr>
          <w:rFonts w:ascii="Times New Roman" w:hAnsi="Times New Roman"/>
          <w:iCs/>
          <w:color w:val="000000"/>
          <w:sz w:val="28"/>
          <w:szCs w:val="28"/>
          <w:lang w:val="vi-VN"/>
        </w:rPr>
        <w:t xml:space="preserve">+ </w:t>
      </w:r>
      <w:r w:rsidRPr="000863AB">
        <w:rPr>
          <w:rFonts w:ascii="Times New Roman" w:hAnsi="Times New Roman"/>
          <w:sz w:val="28"/>
          <w:szCs w:val="28"/>
          <w:lang w:val="vi-VN"/>
        </w:rPr>
        <w:t xml:space="preserve">bức tranh dân gian Ngũ Hổ thuộc dòng tranh Đông Hồ, xuất hiện </w:t>
      </w:r>
      <w:r w:rsidRPr="000863AB">
        <w:rPr>
          <w:rFonts w:ascii="Times New Roman" w:hAnsi="Times New Roman"/>
          <w:color w:val="4C4947"/>
          <w:sz w:val="28"/>
          <w:szCs w:val="28"/>
          <w:shd w:val="clear" w:color="auto" w:fill="FCFDFE"/>
          <w:lang w:val="vi-VN"/>
        </w:rPr>
        <w:t>đã có từ thế kỷ XVI, phát triển thịnh hành đến cuối thế kỷ XX</w:t>
      </w:r>
    </w:p>
    <w:p w14:paraId="5E0C619F" w14:textId="77777777" w:rsidR="000863AB" w:rsidRPr="000863AB" w:rsidRDefault="000863AB" w:rsidP="000863AB">
      <w:pPr>
        <w:spacing w:before="120" w:after="120" w:line="360" w:lineRule="exact"/>
        <w:jc w:val="both"/>
        <w:rPr>
          <w:rFonts w:ascii="Times New Roman" w:hAnsi="Times New Roman"/>
          <w:color w:val="4C4947"/>
          <w:sz w:val="28"/>
          <w:szCs w:val="28"/>
          <w:shd w:val="clear" w:color="auto" w:fill="FCFDFE"/>
          <w:lang w:val="vi-VN"/>
        </w:rPr>
      </w:pPr>
      <w:r w:rsidRPr="000863AB">
        <w:rPr>
          <w:rFonts w:ascii="Times New Roman" w:hAnsi="Times New Roman"/>
          <w:color w:val="4C4947"/>
          <w:sz w:val="28"/>
          <w:szCs w:val="28"/>
          <w:shd w:val="clear" w:color="auto" w:fill="FCFDFE"/>
          <w:lang w:val="vi-VN"/>
        </w:rPr>
        <w:t xml:space="preserve">+ </w:t>
      </w:r>
      <w:r w:rsidRPr="000863AB">
        <w:rPr>
          <w:rFonts w:ascii="Times New Roman" w:hAnsi="Times New Roman"/>
          <w:sz w:val="28"/>
          <w:szCs w:val="28"/>
          <w:lang w:val="vi-VN"/>
        </w:rPr>
        <w:t>Ý nghĩa tranh dân gian Đông Hồ phản ánh sâu sắc đời sống tinh thần, vật chất của con người, xã hội theo quan điểm mỹ học dân gian của người dân nơi đây. Đó là những bức tranh khắc hoạ ước mơ ngàn đời của người lao động về cuộc sống gia đình thuận hoà, ấm no, hạnh phúc, về một xã hội công bằng, tốt đẹp</w:t>
      </w:r>
    </w:p>
    <w:p w14:paraId="1C09F578" w14:textId="77777777" w:rsidR="000863AB" w:rsidRPr="000863AB" w:rsidRDefault="000863AB" w:rsidP="000863AB">
      <w:pPr>
        <w:spacing w:before="120" w:after="120" w:line="360" w:lineRule="exact"/>
        <w:jc w:val="both"/>
        <w:rPr>
          <w:rFonts w:ascii="Times New Roman" w:hAnsi="Times New Roman"/>
          <w:iCs/>
          <w:color w:val="000000"/>
          <w:sz w:val="28"/>
          <w:szCs w:val="28"/>
          <w:lang w:val="vi-VN"/>
        </w:rPr>
      </w:pPr>
      <w:r w:rsidRPr="000863AB">
        <w:rPr>
          <w:rFonts w:ascii="Times New Roman" w:hAnsi="Times New Roman"/>
          <w:iCs/>
          <w:color w:val="000000"/>
          <w:sz w:val="28"/>
          <w:szCs w:val="28"/>
          <w:lang w:val="vi-VN"/>
        </w:rPr>
        <w:t xml:space="preserve">- GV mời HS khác nhận xét, bổ sung. </w:t>
      </w:r>
    </w:p>
    <w:p w14:paraId="451AB4DD" w14:textId="77777777" w:rsidR="000863AB" w:rsidRPr="000863AB" w:rsidRDefault="000863AB" w:rsidP="000863AB">
      <w:pPr>
        <w:spacing w:before="120" w:after="120" w:line="360" w:lineRule="exact"/>
        <w:jc w:val="both"/>
        <w:rPr>
          <w:rFonts w:ascii="Times New Roman" w:hAnsi="Times New Roman"/>
          <w:b/>
          <w:bCs/>
          <w:iCs/>
          <w:color w:val="000000"/>
          <w:sz w:val="28"/>
          <w:szCs w:val="28"/>
          <w:lang w:val="vi-VN"/>
        </w:rPr>
      </w:pPr>
      <w:r w:rsidRPr="000863AB">
        <w:rPr>
          <w:rFonts w:ascii="Times New Roman" w:hAnsi="Times New Roman"/>
          <w:b/>
          <w:bCs/>
          <w:iCs/>
          <w:color w:val="000000"/>
          <w:sz w:val="28"/>
          <w:szCs w:val="28"/>
          <w:lang w:val="vi-VN"/>
        </w:rPr>
        <w:t>Bước 4: Đánh giá kết quả, thực hiện nhiệm vụ học tập</w:t>
      </w:r>
    </w:p>
    <w:p w14:paraId="2C996BF0" w14:textId="77777777" w:rsidR="000863AB" w:rsidRPr="000863AB" w:rsidRDefault="000863AB" w:rsidP="000863AB">
      <w:pPr>
        <w:spacing w:before="120" w:after="120" w:line="360" w:lineRule="exact"/>
        <w:jc w:val="both"/>
        <w:rPr>
          <w:rFonts w:ascii="Times New Roman" w:hAnsi="Times New Roman"/>
          <w:iCs/>
          <w:color w:val="000000"/>
          <w:sz w:val="28"/>
          <w:szCs w:val="28"/>
          <w:lang w:val="vi-VN"/>
        </w:rPr>
      </w:pPr>
      <w:r w:rsidRPr="000863AB">
        <w:rPr>
          <w:rFonts w:ascii="Times New Roman" w:hAnsi="Times New Roman"/>
          <w:iCs/>
          <w:color w:val="000000"/>
          <w:sz w:val="28"/>
          <w:szCs w:val="28"/>
          <w:lang w:val="vi-VN"/>
        </w:rPr>
        <w:t>- GV đánh giá, nhận xét, chuẩn kiến thức.</w:t>
      </w:r>
    </w:p>
    <w:p w14:paraId="14CE8E03" w14:textId="77777777" w:rsidR="000863AB" w:rsidRPr="000863AB" w:rsidRDefault="000863AB" w:rsidP="000863AB">
      <w:pPr>
        <w:spacing w:before="120" w:after="120" w:line="360" w:lineRule="exact"/>
        <w:jc w:val="both"/>
        <w:rPr>
          <w:rFonts w:ascii="Times New Roman" w:hAnsi="Times New Roman"/>
          <w:b/>
          <w:bCs/>
          <w:i/>
          <w:sz w:val="28"/>
          <w:szCs w:val="28"/>
          <w:lang w:val="vi-VN"/>
        </w:rPr>
      </w:pPr>
      <w:r w:rsidRPr="000863AB">
        <w:rPr>
          <w:rFonts w:ascii="Times New Roman" w:hAnsi="Times New Roman"/>
          <w:iCs/>
          <w:color w:val="000000"/>
          <w:sz w:val="28"/>
          <w:szCs w:val="28"/>
          <w:lang w:val="vi-VN"/>
        </w:rPr>
        <w:t>- GV dẫn dắt HS vào bài học.</w:t>
      </w:r>
    </w:p>
    <w:p w14:paraId="532AC8EE" w14:textId="77777777" w:rsidR="000863AB" w:rsidRPr="000863AB" w:rsidRDefault="000863AB" w:rsidP="000863A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t>B. HOẠT ĐỘNG HÌNH THÀNH KIẾN THỨC</w:t>
      </w:r>
    </w:p>
    <w:p w14:paraId="2B6B2303" w14:textId="77777777" w:rsidR="000863AB" w:rsidRPr="000863AB" w:rsidRDefault="000863AB" w:rsidP="000863A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lastRenderedPageBreak/>
        <w:t>Hoạt động 1: Thăng Long thời Mạc và thời vua Lê - chúa Trịnh</w:t>
      </w:r>
    </w:p>
    <w:p w14:paraId="482AE7AE" w14:textId="77777777" w:rsidR="000863AB" w:rsidRPr="000863AB" w:rsidRDefault="000863AB" w:rsidP="000863A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t xml:space="preserve">a. Mục tiêu: </w:t>
      </w:r>
      <w:r w:rsidRPr="000863AB">
        <w:rPr>
          <w:rFonts w:ascii="Times New Roman" w:hAnsi="Times New Roman"/>
          <w:sz w:val="28"/>
          <w:szCs w:val="28"/>
          <w:lang w:val="vi-VN"/>
        </w:rPr>
        <w:t>Trình bày được tình hình chính trị, kinh tế Thăng Long từ thời Mạc và thời vua Lê - chúa Trịnh</w:t>
      </w:r>
    </w:p>
    <w:p w14:paraId="3106E3E4" w14:textId="77777777" w:rsidR="000863AB" w:rsidRPr="000863AB" w:rsidRDefault="000863AB" w:rsidP="000863AB">
      <w:pPr>
        <w:spacing w:before="120" w:after="120" w:line="360" w:lineRule="exact"/>
        <w:jc w:val="both"/>
        <w:rPr>
          <w:rFonts w:ascii="Times New Roman" w:hAnsi="Times New Roman"/>
          <w:color w:val="FF0000"/>
          <w:sz w:val="28"/>
          <w:szCs w:val="28"/>
          <w:lang w:val="nl-NL"/>
        </w:rPr>
      </w:pPr>
      <w:r w:rsidRPr="000863AB">
        <w:rPr>
          <w:rFonts w:ascii="Times New Roman" w:hAnsi="Times New Roman"/>
          <w:b/>
          <w:color w:val="000000"/>
          <w:sz w:val="28"/>
          <w:szCs w:val="28"/>
          <w:lang w:val="vi-VN"/>
        </w:rPr>
        <w:t xml:space="preserve">b. Nội dung: </w:t>
      </w:r>
      <w:r w:rsidRPr="000863AB">
        <w:rPr>
          <w:rFonts w:ascii="Times New Roman" w:hAnsi="Times New Roman"/>
          <w:bCs/>
          <w:color w:val="000000"/>
          <w:sz w:val="28"/>
          <w:szCs w:val="28"/>
          <w:lang w:val="vi-VN"/>
        </w:rPr>
        <w:t>GV cho HS tìm hiểu</w:t>
      </w:r>
      <w:r w:rsidRPr="000863AB">
        <w:rPr>
          <w:rFonts w:ascii="Times New Roman" w:hAnsi="Times New Roman"/>
          <w:sz w:val="28"/>
          <w:szCs w:val="28"/>
          <w:lang w:val="vi-VN"/>
        </w:rPr>
        <w:t xml:space="preserve"> tình hình chính trị, kinh tế Thăng Long từ thời Mạc và thời vua Lê - chúa Trịnh</w:t>
      </w:r>
    </w:p>
    <w:p w14:paraId="706167F5" w14:textId="77777777" w:rsidR="000863AB" w:rsidRPr="000863AB" w:rsidRDefault="000863AB" w:rsidP="000863AB">
      <w:pPr>
        <w:spacing w:before="120" w:after="120" w:line="360" w:lineRule="exact"/>
        <w:jc w:val="both"/>
        <w:rPr>
          <w:rFonts w:ascii="Times New Roman" w:hAnsi="Times New Roman"/>
          <w:bCs/>
          <w:color w:val="000000"/>
          <w:sz w:val="28"/>
          <w:szCs w:val="28"/>
          <w:lang w:val="nl-NL"/>
        </w:rPr>
      </w:pPr>
      <w:r w:rsidRPr="000863AB">
        <w:rPr>
          <w:rFonts w:ascii="Times New Roman" w:hAnsi="Times New Roman"/>
          <w:b/>
          <w:color w:val="000000"/>
          <w:sz w:val="28"/>
          <w:szCs w:val="28"/>
          <w:lang w:val="nl-NL"/>
        </w:rPr>
        <w:t>c. Sản phẩm học tập</w:t>
      </w:r>
      <w:r w:rsidRPr="000863AB">
        <w:rPr>
          <w:rFonts w:ascii="Times New Roman" w:hAnsi="Times New Roman"/>
          <w:bCs/>
          <w:color w:val="000000"/>
          <w:sz w:val="28"/>
          <w:szCs w:val="28"/>
          <w:lang w:val="nl-NL"/>
        </w:rPr>
        <w:t xml:space="preserve">: </w:t>
      </w:r>
      <w:r w:rsidRPr="000863AB">
        <w:rPr>
          <w:rFonts w:ascii="Times New Roman" w:hAnsi="Times New Roman"/>
          <w:sz w:val="28"/>
          <w:szCs w:val="28"/>
          <w:lang w:val="vi-VN"/>
        </w:rPr>
        <w:t>tình hình chính trị, kinh tế Thăng Long từ thời Mạc và thời vua Lê - chúa Trịnh</w:t>
      </w:r>
    </w:p>
    <w:p w14:paraId="63DE22CE" w14:textId="77777777" w:rsidR="000863AB" w:rsidRPr="000863AB" w:rsidRDefault="000863AB" w:rsidP="000863AB">
      <w:pPr>
        <w:spacing w:before="120" w:after="120" w:line="360" w:lineRule="exact"/>
        <w:jc w:val="both"/>
        <w:rPr>
          <w:rFonts w:ascii="Times New Roman" w:hAnsi="Times New Roman"/>
          <w:b/>
          <w:color w:val="000000"/>
          <w:sz w:val="28"/>
          <w:szCs w:val="28"/>
          <w:lang w:val="nl-NL"/>
        </w:rPr>
      </w:pPr>
      <w:r w:rsidRPr="000863AB">
        <w:rPr>
          <w:rFonts w:ascii="Times New Roman" w:hAnsi="Times New Roman"/>
          <w:b/>
          <w:color w:val="000000"/>
          <w:sz w:val="28"/>
          <w:szCs w:val="28"/>
          <w:lang w:val="nl-NL"/>
        </w:rPr>
        <w:t>d. Tổ chức hoạt động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74"/>
      </w:tblGrid>
      <w:tr w:rsidR="000863AB" w:rsidRPr="000863AB" w14:paraId="7D7409F6" w14:textId="77777777" w:rsidTr="000863AB">
        <w:tc>
          <w:tcPr>
            <w:tcW w:w="4673" w:type="dxa"/>
          </w:tcPr>
          <w:p w14:paraId="5BEA1BF7" w14:textId="77777777" w:rsidR="000863AB" w:rsidRPr="000863AB" w:rsidRDefault="000863AB" w:rsidP="000F0D5B">
            <w:pPr>
              <w:spacing w:before="120" w:after="120" w:line="360" w:lineRule="exact"/>
              <w:jc w:val="both"/>
              <w:rPr>
                <w:rFonts w:ascii="Times New Roman" w:hAnsi="Times New Roman"/>
                <w:b/>
                <w:color w:val="000000"/>
                <w:sz w:val="28"/>
                <w:szCs w:val="28"/>
                <w:lang w:val="nl-NL"/>
              </w:rPr>
            </w:pPr>
            <w:r w:rsidRPr="000863AB">
              <w:rPr>
                <w:rFonts w:ascii="Times New Roman" w:hAnsi="Times New Roman"/>
                <w:b/>
                <w:color w:val="000000"/>
                <w:sz w:val="28"/>
                <w:szCs w:val="28"/>
                <w:lang w:val="nl-NL"/>
              </w:rPr>
              <w:t>Bước 1 : GV chuyển giao nhiệm vụ học tập</w:t>
            </w:r>
          </w:p>
          <w:p w14:paraId="3F3FB87C"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Cs/>
                <w:color w:val="000000"/>
                <w:sz w:val="28"/>
                <w:szCs w:val="28"/>
                <w:lang w:val="vi-VN"/>
              </w:rPr>
              <w:t>- GV chia lớp thành các nhóm (4hs/nhóm) thực hiện nhiệm vụ:</w:t>
            </w:r>
          </w:p>
          <w:p w14:paraId="0A953A27" w14:textId="77777777" w:rsidR="000863AB" w:rsidRPr="000863AB" w:rsidRDefault="000863AB" w:rsidP="000F0D5B">
            <w:pPr>
              <w:spacing w:before="120" w:after="120" w:line="360" w:lineRule="exact"/>
              <w:jc w:val="both"/>
              <w:rPr>
                <w:rFonts w:ascii="Times New Roman" w:hAnsi="Times New Roman"/>
                <w:b/>
                <w:bCs/>
                <w:sz w:val="28"/>
                <w:szCs w:val="28"/>
                <w:lang w:val="vi-VN"/>
              </w:rPr>
            </w:pPr>
            <w:r w:rsidRPr="000863AB">
              <w:rPr>
                <w:rFonts w:ascii="Times New Roman" w:hAnsi="Times New Roman"/>
                <w:b/>
                <w:bCs/>
                <w:sz w:val="28"/>
                <w:szCs w:val="28"/>
                <w:lang w:val="vi-VN"/>
              </w:rPr>
              <w:t xml:space="preserve">+ Nhóm 1: </w:t>
            </w:r>
          </w:p>
          <w:p w14:paraId="19E49A20"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1. Trình bày nét chính về tình hình chính trị Thăng Long thời Mạc và thời vua Lê – chúa Trịnh. </w:t>
            </w:r>
          </w:p>
          <w:p w14:paraId="71F97AB0"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sz w:val="28"/>
                <w:szCs w:val="28"/>
                <w:lang w:val="vi-VN"/>
              </w:rPr>
              <w:t xml:space="preserve">2. Hãy cho biết quy hoạch thành Thăng Long dưới thời Mạc và thời vua Lê – chúa Trịnh. </w:t>
            </w:r>
          </w:p>
          <w:p w14:paraId="0AE4B391"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Cs/>
                <w:color w:val="000000"/>
                <w:sz w:val="28"/>
                <w:szCs w:val="28"/>
                <w:lang w:val="vi-VN"/>
              </w:rPr>
              <w:t xml:space="preserve">+ </w:t>
            </w:r>
            <w:r w:rsidRPr="000863AB">
              <w:rPr>
                <w:rFonts w:ascii="Times New Roman" w:hAnsi="Times New Roman"/>
                <w:b/>
                <w:color w:val="000000"/>
                <w:sz w:val="28"/>
                <w:szCs w:val="28"/>
                <w:lang w:val="vi-VN"/>
              </w:rPr>
              <w:t>Nhóm 2</w:t>
            </w:r>
            <w:r w:rsidRPr="000863AB">
              <w:rPr>
                <w:rFonts w:ascii="Times New Roman" w:hAnsi="Times New Roman"/>
                <w:bCs/>
                <w:color w:val="000000"/>
                <w:sz w:val="28"/>
                <w:szCs w:val="28"/>
                <w:lang w:val="vi-VN"/>
              </w:rPr>
              <w:t>:</w:t>
            </w:r>
          </w:p>
          <w:p w14:paraId="02C97E72"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1. Trình bày những biểu hiện chứng tỏ sự phát triển của kinh tế Thăng Long thời Mạc và thời Lê – Trịnh. </w:t>
            </w:r>
          </w:p>
          <w:p w14:paraId="07049ACF"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2. Giới thiệu một nghề thủ công hoặc làng nghề của Thăng Long từ thời Mạc đến thời Tây Sơn còn tồn tại ở địa phương em hoặc địa phương khác mà em biết. </w:t>
            </w:r>
          </w:p>
          <w:p w14:paraId="56B39DF0" w14:textId="181FD048"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noProof/>
                <w:sz w:val="28"/>
                <w:szCs w:val="28"/>
              </w:rPr>
              <w:drawing>
                <wp:inline distT="0" distB="0" distL="0" distR="0" wp14:anchorId="38514C21" wp14:editId="38290133">
                  <wp:extent cx="2828925" cy="914400"/>
                  <wp:effectExtent l="0" t="0" r="9525" b="0"/>
                  <wp:docPr id="738619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914400"/>
                          </a:xfrm>
                          <a:prstGeom prst="rect">
                            <a:avLst/>
                          </a:prstGeom>
                          <a:noFill/>
                          <a:ln>
                            <a:noFill/>
                          </a:ln>
                        </pic:spPr>
                      </pic:pic>
                    </a:graphicData>
                  </a:graphic>
                </wp:inline>
              </w:drawing>
            </w:r>
          </w:p>
          <w:p w14:paraId="43BEED80" w14:textId="4942648D"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noProof/>
                <w:sz w:val="28"/>
                <w:szCs w:val="28"/>
              </w:rPr>
              <w:drawing>
                <wp:inline distT="0" distB="0" distL="0" distR="0" wp14:anchorId="21E26B34" wp14:editId="4A55664D">
                  <wp:extent cx="2828925" cy="1238250"/>
                  <wp:effectExtent l="0" t="0" r="9525" b="0"/>
                  <wp:docPr id="150317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38250"/>
                          </a:xfrm>
                          <a:prstGeom prst="rect">
                            <a:avLst/>
                          </a:prstGeom>
                          <a:noFill/>
                          <a:ln>
                            <a:noFill/>
                          </a:ln>
                        </pic:spPr>
                      </pic:pic>
                    </a:graphicData>
                  </a:graphic>
                </wp:inline>
              </w:drawing>
            </w:r>
          </w:p>
          <w:p w14:paraId="0EAA1295"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
                <w:color w:val="000000"/>
                <w:sz w:val="28"/>
                <w:szCs w:val="28"/>
                <w:lang w:val="vi-VN"/>
              </w:rPr>
              <w:t>Bước 2 : HS thực hiện nhiệm vụ học tập</w:t>
            </w:r>
          </w:p>
          <w:p w14:paraId="2D9791C2" w14:textId="77777777" w:rsidR="000863AB" w:rsidRPr="000863AB" w:rsidRDefault="000863AB" w:rsidP="000F0D5B">
            <w:pPr>
              <w:spacing w:before="120" w:after="120" w:line="360" w:lineRule="exact"/>
              <w:jc w:val="both"/>
              <w:rPr>
                <w:rFonts w:ascii="Times New Roman" w:hAnsi="Times New Roman"/>
                <w:color w:val="FF0000"/>
                <w:sz w:val="28"/>
                <w:szCs w:val="28"/>
                <w:lang w:val="nl-NL"/>
              </w:rPr>
            </w:pPr>
            <w:r w:rsidRPr="000863AB">
              <w:rPr>
                <w:rFonts w:ascii="Times New Roman" w:hAnsi="Times New Roman"/>
                <w:color w:val="000000"/>
                <w:sz w:val="28"/>
                <w:szCs w:val="28"/>
                <w:lang w:val="vi-VN"/>
              </w:rPr>
              <w:t xml:space="preserve">- </w:t>
            </w:r>
            <w:r w:rsidRPr="000863AB">
              <w:rPr>
                <w:rFonts w:ascii="Times New Roman" w:hAnsi="Times New Roman"/>
                <w:bCs/>
                <w:color w:val="000000"/>
                <w:sz w:val="28"/>
                <w:szCs w:val="28"/>
                <w:lang w:val="vi-VN"/>
              </w:rPr>
              <w:t xml:space="preserve">HS thảo luận, đọc thông tin SGK, </w:t>
            </w:r>
            <w:r w:rsidRPr="000863AB">
              <w:rPr>
                <w:rFonts w:ascii="Times New Roman" w:hAnsi="Times New Roman"/>
                <w:bCs/>
                <w:color w:val="000000"/>
                <w:sz w:val="28"/>
                <w:szCs w:val="28"/>
                <w:lang w:val="vi-VN"/>
              </w:rPr>
              <w:lastRenderedPageBreak/>
              <w:t>quan sát hình SGK và trả lời câu hỏi.</w:t>
            </w:r>
          </w:p>
          <w:p w14:paraId="2ABF78B9" w14:textId="77777777" w:rsidR="000863AB" w:rsidRPr="000863AB" w:rsidRDefault="000863AB" w:rsidP="000F0D5B">
            <w:pPr>
              <w:spacing w:before="120" w:after="120" w:line="360" w:lineRule="exact"/>
              <w:jc w:val="both"/>
              <w:rPr>
                <w:rFonts w:ascii="Times New Roman" w:hAnsi="Times New Roman"/>
                <w:color w:val="000000"/>
                <w:sz w:val="28"/>
                <w:szCs w:val="28"/>
                <w:lang w:val="nl-NL"/>
              </w:rPr>
            </w:pPr>
            <w:r w:rsidRPr="000863AB">
              <w:rPr>
                <w:rFonts w:ascii="Times New Roman" w:hAnsi="Times New Roman"/>
                <w:color w:val="000000"/>
                <w:sz w:val="28"/>
                <w:szCs w:val="28"/>
                <w:lang w:val="nl-NL"/>
              </w:rPr>
              <w:t>- GV hướng dẫn, theo dõi, hỗ trợ HS nếu cần thiết.</w:t>
            </w:r>
          </w:p>
          <w:p w14:paraId="0E87225C" w14:textId="77777777" w:rsidR="000863AB" w:rsidRPr="000863AB" w:rsidRDefault="000863AB" w:rsidP="000F0D5B">
            <w:pPr>
              <w:spacing w:before="120" w:after="120" w:line="360" w:lineRule="exact"/>
              <w:jc w:val="both"/>
              <w:rPr>
                <w:rFonts w:ascii="Times New Roman" w:hAnsi="Times New Roman"/>
                <w:b/>
                <w:color w:val="000000"/>
                <w:sz w:val="28"/>
                <w:szCs w:val="28"/>
                <w:lang w:val="nl-NL"/>
              </w:rPr>
            </w:pPr>
            <w:r w:rsidRPr="000863AB">
              <w:rPr>
                <w:rFonts w:ascii="Times New Roman" w:hAnsi="Times New Roman"/>
                <w:b/>
                <w:color w:val="000000"/>
                <w:sz w:val="28"/>
                <w:szCs w:val="28"/>
                <w:lang w:val="nl-NL"/>
              </w:rPr>
              <w:t>Bước 3 : Báo cáo kết quả hoạt động và thảo luận</w:t>
            </w:r>
          </w:p>
          <w:p w14:paraId="713DCC08" w14:textId="77777777" w:rsidR="000863AB" w:rsidRPr="000863AB" w:rsidRDefault="000863AB" w:rsidP="000F0D5B">
            <w:pPr>
              <w:spacing w:before="120" w:after="120" w:line="360" w:lineRule="exact"/>
              <w:jc w:val="both"/>
              <w:rPr>
                <w:rFonts w:ascii="Times New Roman" w:hAnsi="Times New Roman"/>
                <w:color w:val="000000"/>
                <w:sz w:val="28"/>
                <w:szCs w:val="28"/>
                <w:lang w:val="vi-VN"/>
              </w:rPr>
            </w:pPr>
            <w:r w:rsidRPr="000863AB">
              <w:rPr>
                <w:rFonts w:ascii="Times New Roman" w:hAnsi="Times New Roman"/>
                <w:bCs/>
                <w:color w:val="000000"/>
                <w:sz w:val="28"/>
                <w:szCs w:val="28"/>
                <w:lang w:val="nl-NL"/>
              </w:rPr>
              <w:t xml:space="preserve">- GV mời đại diện </w:t>
            </w:r>
            <w:r w:rsidRPr="000863AB">
              <w:rPr>
                <w:rFonts w:ascii="Times New Roman" w:hAnsi="Times New Roman"/>
                <w:color w:val="000000"/>
                <w:sz w:val="28"/>
                <w:szCs w:val="28"/>
                <w:lang w:val="nl-NL"/>
              </w:rPr>
              <w:t>HS trình</w:t>
            </w:r>
            <w:r w:rsidRPr="000863AB">
              <w:rPr>
                <w:rFonts w:ascii="Times New Roman" w:hAnsi="Times New Roman"/>
                <w:color w:val="000000"/>
                <w:sz w:val="28"/>
                <w:szCs w:val="28"/>
                <w:lang w:val="vi-VN"/>
              </w:rPr>
              <w:t xml:space="preserve"> bày kết quả làm việc.</w:t>
            </w:r>
          </w:p>
          <w:p w14:paraId="6AC939FA"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Cs/>
                <w:color w:val="000000"/>
                <w:sz w:val="28"/>
                <w:szCs w:val="28"/>
                <w:lang w:val="vi-VN"/>
              </w:rPr>
              <w:t xml:space="preserve">- GV mời đại diện các nhóm khác nhận xét, bổ sung. GV giúp HS tóm tắt những thông tin vừa tìm được để đúc kết thành kiến thức bài học. </w:t>
            </w:r>
          </w:p>
          <w:p w14:paraId="44C21B63" w14:textId="77777777" w:rsidR="000863AB" w:rsidRPr="000863AB" w:rsidRDefault="000863AB" w:rsidP="000F0D5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t>Bước 4 : Đánh giá kết quả, thực hiện nhiệm vụ học tập</w:t>
            </w:r>
          </w:p>
          <w:p w14:paraId="65A190A3" w14:textId="77777777" w:rsidR="000863AB" w:rsidRPr="000863AB" w:rsidRDefault="000863AB" w:rsidP="000F0D5B">
            <w:pPr>
              <w:spacing w:before="120" w:after="120" w:line="360" w:lineRule="exact"/>
              <w:jc w:val="both"/>
              <w:rPr>
                <w:rFonts w:ascii="Times New Roman" w:hAnsi="Times New Roman"/>
                <w:b/>
                <w:bCs/>
                <w:i/>
                <w:iCs/>
                <w:color w:val="000000"/>
                <w:sz w:val="28"/>
                <w:szCs w:val="28"/>
                <w:lang w:val="vi-VN"/>
              </w:rPr>
            </w:pPr>
            <w:r w:rsidRPr="000863AB">
              <w:rPr>
                <w:rFonts w:ascii="Times New Roman" w:hAnsi="Times New Roman"/>
                <w:color w:val="000000"/>
                <w:sz w:val="28"/>
                <w:szCs w:val="28"/>
                <w:lang w:val="vi-VN"/>
              </w:rPr>
              <w:t xml:space="preserve">- GV đánh giá, nhận xét, chuẩn kiến thức và rút ra kết luận: </w:t>
            </w:r>
          </w:p>
          <w:p w14:paraId="023697BB" w14:textId="77777777" w:rsidR="000863AB" w:rsidRPr="000863AB" w:rsidRDefault="000863AB" w:rsidP="000F0D5B">
            <w:pPr>
              <w:spacing w:before="120" w:after="120" w:line="360" w:lineRule="exact"/>
              <w:jc w:val="both"/>
              <w:rPr>
                <w:rFonts w:ascii="Times New Roman" w:hAnsi="Times New Roman"/>
                <w:color w:val="000000"/>
                <w:sz w:val="28"/>
                <w:szCs w:val="28"/>
                <w:lang w:val="vi-VN"/>
              </w:rPr>
            </w:pPr>
            <w:r w:rsidRPr="000863AB">
              <w:rPr>
                <w:rFonts w:ascii="Times New Roman" w:hAnsi="Times New Roman"/>
                <w:bCs/>
                <w:color w:val="000000"/>
                <w:sz w:val="28"/>
                <w:szCs w:val="28"/>
                <w:lang w:val="vi-VN"/>
              </w:rPr>
              <w:t>- GV chuyển sang nội dung mới.</w:t>
            </w:r>
          </w:p>
        </w:tc>
        <w:tc>
          <w:tcPr>
            <w:tcW w:w="5274" w:type="dxa"/>
          </w:tcPr>
          <w:p w14:paraId="0367A499" w14:textId="77777777" w:rsidR="000863AB" w:rsidRPr="000863AB" w:rsidRDefault="000863AB" w:rsidP="000F0D5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lastRenderedPageBreak/>
              <w:t>1: Thăng Long thời Mạc và thời vua Lê - chúa Trịnh</w:t>
            </w:r>
          </w:p>
          <w:p w14:paraId="3A2235E3" w14:textId="77777777" w:rsidR="000863AB" w:rsidRPr="000863AB" w:rsidRDefault="000863AB" w:rsidP="000F0D5B">
            <w:pPr>
              <w:spacing w:before="120" w:after="120" w:line="360" w:lineRule="exact"/>
              <w:jc w:val="both"/>
              <w:rPr>
                <w:rFonts w:ascii="Times New Roman" w:hAnsi="Times New Roman"/>
                <w:b/>
                <w:bCs/>
                <w:i/>
                <w:iCs/>
                <w:sz w:val="28"/>
                <w:szCs w:val="28"/>
                <w:lang w:val="vi-VN"/>
              </w:rPr>
            </w:pPr>
            <w:r w:rsidRPr="000863AB">
              <w:rPr>
                <w:rFonts w:ascii="Times New Roman" w:hAnsi="Times New Roman"/>
                <w:b/>
                <w:bCs/>
                <w:i/>
                <w:iCs/>
                <w:sz w:val="28"/>
                <w:szCs w:val="28"/>
                <w:lang w:val="vi-VN"/>
              </w:rPr>
              <w:t xml:space="preserve">a) Tình hình chính trị </w:t>
            </w:r>
          </w:p>
          <w:p w14:paraId="4D7A07B1"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bCs/>
                <w:i/>
                <w:iCs/>
                <w:sz w:val="28"/>
                <w:szCs w:val="28"/>
                <w:lang w:val="vi-VN"/>
              </w:rPr>
              <w:t xml:space="preserve">- </w:t>
            </w:r>
            <w:r w:rsidRPr="000863AB">
              <w:rPr>
                <w:rFonts w:ascii="Times New Roman" w:hAnsi="Times New Roman"/>
                <w:sz w:val="28"/>
                <w:szCs w:val="28"/>
                <w:lang w:val="vi-VN"/>
              </w:rPr>
              <w:t xml:space="preserve">Từ thế kỉ XVI, nhà Lê ngày càng khủng hoảng, suy yếu. </w:t>
            </w:r>
          </w:p>
          <w:p w14:paraId="5D85F1BB"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Triều Mạc được thiết lập vào năm 1527, tập trung xây dựng kinh đô thứ hai ở Kinh Dương </w:t>
            </w:r>
          </w:p>
          <w:p w14:paraId="76978A5E"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Năm 1533, triều Lê Trung hưng được dựng lên song quyền lực dần rơi vào tay họ Trịnh. Đất nước bị chia cắt bởi các cuộc chiến tranh Nam – Bắc triều, chiến tranh Trịnh – Nguyễn. Nhà Mạc sụp đổ (1592), các tập đoàn phong kiến Lê – Trịnh, Nguyễn tiếp tục củng cố quyền lực ở Đàng Ngoài và Đàng Trong. </w:t>
            </w:r>
          </w:p>
          <w:p w14:paraId="2EA42685"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Khi mới thiết lập, triều Mạc đã thực hiện những chính sách tiến bộ, trước tiên là ở Thăng Long. </w:t>
            </w:r>
          </w:p>
          <w:p w14:paraId="6A668538"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Thời vua Lê – chúa Trịnh, Hoàng thành và Cung thành là Cung đình của vua Lê hầu như không thay đổi. </w:t>
            </w:r>
          </w:p>
          <w:p w14:paraId="7A11AB6D" w14:textId="77777777" w:rsidR="000863AB" w:rsidRPr="000863AB" w:rsidRDefault="000863AB" w:rsidP="000F0D5B">
            <w:pPr>
              <w:spacing w:before="120" w:after="120" w:line="360" w:lineRule="exact"/>
              <w:jc w:val="both"/>
              <w:rPr>
                <w:rFonts w:ascii="Times New Roman" w:hAnsi="Times New Roman"/>
                <w:b/>
                <w:bCs/>
                <w:i/>
                <w:iCs/>
                <w:sz w:val="28"/>
                <w:szCs w:val="28"/>
                <w:lang w:val="vi-VN"/>
              </w:rPr>
            </w:pPr>
            <w:r w:rsidRPr="000863AB">
              <w:rPr>
                <w:rFonts w:ascii="Times New Roman" w:hAnsi="Times New Roman"/>
                <w:b/>
                <w:bCs/>
                <w:i/>
                <w:iCs/>
                <w:sz w:val="28"/>
                <w:szCs w:val="28"/>
                <w:lang w:val="vi-VN"/>
              </w:rPr>
              <w:t xml:space="preserve">b) Tình hình kinh tế </w:t>
            </w:r>
          </w:p>
          <w:p w14:paraId="12EA7EFE"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b/>
                <w:bCs/>
                <w:i/>
                <w:iCs/>
                <w:sz w:val="28"/>
                <w:szCs w:val="28"/>
                <w:lang w:val="vi-VN"/>
              </w:rPr>
              <w:t xml:space="preserve">- </w:t>
            </w:r>
            <w:r w:rsidRPr="000863AB">
              <w:rPr>
                <w:rFonts w:ascii="Times New Roman" w:hAnsi="Times New Roman"/>
                <w:sz w:val="28"/>
                <w:szCs w:val="28"/>
                <w:lang w:val="vi-VN"/>
              </w:rPr>
              <w:t xml:space="preserve">Nông nghiệp phát triển ở khu vực đất đai rộng bên ngoài Hoàng thành để sản xuất lúa gạo, thực phẩm, rau màu cung cấp cho kinh </w:t>
            </w:r>
            <w:r w:rsidRPr="000863AB">
              <w:rPr>
                <w:rFonts w:ascii="Times New Roman" w:hAnsi="Times New Roman"/>
                <w:sz w:val="28"/>
                <w:szCs w:val="28"/>
                <w:lang w:val="vi-VN"/>
              </w:rPr>
              <w:lastRenderedPageBreak/>
              <w:t xml:space="preserve">thành. </w:t>
            </w:r>
          </w:p>
          <w:p w14:paraId="49169CA2"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Thủ công nghiệp nhà nước và dân gian có điều kiện phát triển. Nhà nước thành lập cục và nha môn, cử quan lại phụ trách hoạt động thủ công nghiệp. </w:t>
            </w:r>
          </w:p>
          <w:p w14:paraId="0383BBD6" w14:textId="77777777" w:rsidR="000863AB" w:rsidRPr="000863AB" w:rsidRDefault="000863AB" w:rsidP="000F0D5B">
            <w:pPr>
              <w:spacing w:before="120" w:after="120" w:line="360" w:lineRule="exact"/>
              <w:rPr>
                <w:rFonts w:ascii="Times New Roman" w:hAnsi="Times New Roman"/>
                <w:sz w:val="28"/>
                <w:szCs w:val="28"/>
                <w:lang w:val="vi-VN"/>
              </w:rPr>
            </w:pPr>
            <w:r w:rsidRPr="000863AB">
              <w:rPr>
                <w:rFonts w:ascii="Times New Roman" w:hAnsi="Times New Roman"/>
                <w:sz w:val="28"/>
                <w:szCs w:val="28"/>
                <w:lang w:val="vi-VN"/>
              </w:rPr>
              <w:t>- Hoạt động thương nghiệp phát triển do kinh tế hàng hoá</w:t>
            </w:r>
          </w:p>
          <w:p w14:paraId="6FC9B111" w14:textId="77777777" w:rsidR="000863AB" w:rsidRPr="000863AB" w:rsidRDefault="000863AB" w:rsidP="000F0D5B">
            <w:pPr>
              <w:spacing w:before="120" w:after="120" w:line="360" w:lineRule="exact"/>
              <w:rPr>
                <w:rFonts w:ascii="Times New Roman" w:hAnsi="Times New Roman"/>
                <w:sz w:val="28"/>
                <w:szCs w:val="28"/>
                <w:lang w:val="vi-VN"/>
              </w:rPr>
            </w:pPr>
          </w:p>
          <w:p w14:paraId="279ADF73" w14:textId="77777777" w:rsidR="000863AB" w:rsidRPr="000863AB" w:rsidRDefault="000863AB" w:rsidP="000F0D5B">
            <w:pPr>
              <w:spacing w:before="120" w:after="120" w:line="360" w:lineRule="exact"/>
              <w:rPr>
                <w:rFonts w:ascii="Times New Roman" w:hAnsi="Times New Roman"/>
                <w:sz w:val="28"/>
                <w:szCs w:val="28"/>
                <w:lang w:val="vi-VN"/>
              </w:rPr>
            </w:pPr>
          </w:p>
          <w:p w14:paraId="7B7B056E" w14:textId="77777777" w:rsidR="000863AB" w:rsidRPr="000863AB" w:rsidRDefault="000863AB" w:rsidP="000F0D5B">
            <w:pPr>
              <w:spacing w:before="120" w:after="120" w:line="360" w:lineRule="exact"/>
              <w:rPr>
                <w:rFonts w:ascii="Times New Roman" w:hAnsi="Times New Roman"/>
                <w:sz w:val="28"/>
                <w:szCs w:val="28"/>
                <w:lang w:val="vi-VN"/>
              </w:rPr>
            </w:pPr>
          </w:p>
          <w:p w14:paraId="398C582E" w14:textId="77777777" w:rsidR="000863AB" w:rsidRPr="000863AB" w:rsidRDefault="000863AB" w:rsidP="000F0D5B">
            <w:pPr>
              <w:spacing w:before="120" w:after="120" w:line="360" w:lineRule="exact"/>
              <w:rPr>
                <w:rFonts w:ascii="Times New Roman" w:hAnsi="Times New Roman"/>
                <w:sz w:val="28"/>
                <w:szCs w:val="28"/>
                <w:lang w:val="vi-VN"/>
              </w:rPr>
            </w:pPr>
          </w:p>
          <w:p w14:paraId="581FA311" w14:textId="77777777" w:rsidR="000863AB" w:rsidRPr="000863AB" w:rsidRDefault="000863AB" w:rsidP="000F0D5B">
            <w:pPr>
              <w:spacing w:before="120" w:after="120" w:line="360" w:lineRule="exact"/>
              <w:rPr>
                <w:rFonts w:ascii="Times New Roman" w:hAnsi="Times New Roman"/>
                <w:sz w:val="28"/>
                <w:szCs w:val="28"/>
                <w:lang w:val="vi-VN"/>
              </w:rPr>
            </w:pPr>
          </w:p>
          <w:p w14:paraId="50BFB285" w14:textId="77777777" w:rsidR="000863AB" w:rsidRPr="000863AB" w:rsidRDefault="000863AB" w:rsidP="000F0D5B">
            <w:pPr>
              <w:spacing w:before="120" w:after="120" w:line="360" w:lineRule="exact"/>
              <w:rPr>
                <w:rFonts w:ascii="Times New Roman" w:hAnsi="Times New Roman"/>
                <w:sz w:val="28"/>
                <w:szCs w:val="28"/>
                <w:lang w:val="vi-VN"/>
              </w:rPr>
            </w:pPr>
          </w:p>
          <w:p w14:paraId="65306F02" w14:textId="77777777" w:rsidR="000863AB" w:rsidRPr="000863AB" w:rsidRDefault="000863AB" w:rsidP="000F0D5B">
            <w:pPr>
              <w:spacing w:before="120" w:after="120" w:line="360" w:lineRule="exact"/>
              <w:rPr>
                <w:rFonts w:ascii="Times New Roman" w:hAnsi="Times New Roman"/>
                <w:sz w:val="28"/>
                <w:szCs w:val="28"/>
                <w:lang w:val="vi-VN"/>
              </w:rPr>
            </w:pPr>
          </w:p>
          <w:p w14:paraId="0E1F7FA3" w14:textId="77777777" w:rsidR="000863AB" w:rsidRPr="000863AB" w:rsidRDefault="000863AB" w:rsidP="000F0D5B">
            <w:pPr>
              <w:spacing w:before="120" w:after="120" w:line="360" w:lineRule="exact"/>
              <w:rPr>
                <w:rFonts w:ascii="Times New Roman" w:hAnsi="Times New Roman"/>
                <w:sz w:val="28"/>
                <w:szCs w:val="28"/>
                <w:lang w:val="vi-VN"/>
              </w:rPr>
            </w:pPr>
          </w:p>
          <w:p w14:paraId="697056DF" w14:textId="77777777" w:rsidR="000863AB" w:rsidRPr="000863AB" w:rsidRDefault="000863AB" w:rsidP="000F0D5B">
            <w:pPr>
              <w:spacing w:before="120" w:after="120" w:line="360" w:lineRule="exact"/>
              <w:rPr>
                <w:rFonts w:ascii="Times New Roman" w:hAnsi="Times New Roman"/>
                <w:sz w:val="28"/>
                <w:szCs w:val="28"/>
                <w:lang w:val="vi-VN"/>
              </w:rPr>
            </w:pPr>
          </w:p>
          <w:p w14:paraId="15C18DDE" w14:textId="77777777" w:rsidR="000863AB" w:rsidRPr="000863AB" w:rsidRDefault="000863AB" w:rsidP="000F0D5B">
            <w:pPr>
              <w:spacing w:before="120" w:after="120" w:line="360" w:lineRule="exact"/>
              <w:rPr>
                <w:rFonts w:ascii="Times New Roman" w:hAnsi="Times New Roman"/>
                <w:sz w:val="28"/>
                <w:szCs w:val="28"/>
                <w:lang w:val="vi-VN"/>
              </w:rPr>
            </w:pPr>
          </w:p>
          <w:p w14:paraId="3D6C43DB" w14:textId="77777777" w:rsidR="000863AB" w:rsidRPr="000863AB" w:rsidRDefault="000863AB" w:rsidP="000F0D5B">
            <w:pPr>
              <w:spacing w:before="120" w:after="120" w:line="360" w:lineRule="exact"/>
              <w:rPr>
                <w:rFonts w:ascii="Times New Roman" w:hAnsi="Times New Roman"/>
                <w:sz w:val="28"/>
                <w:szCs w:val="28"/>
              </w:rPr>
            </w:pPr>
          </w:p>
        </w:tc>
      </w:tr>
    </w:tbl>
    <w:p w14:paraId="67AF27AA" w14:textId="77777777" w:rsidR="000863AB" w:rsidRPr="000863AB" w:rsidRDefault="000863AB" w:rsidP="000863A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rPr>
        <w:lastRenderedPageBreak/>
        <w:t>Hoạt động 2: Thăng</w:t>
      </w:r>
      <w:r w:rsidRPr="000863AB">
        <w:rPr>
          <w:rFonts w:ascii="Times New Roman" w:hAnsi="Times New Roman"/>
          <w:b/>
          <w:color w:val="000000"/>
          <w:sz w:val="28"/>
          <w:szCs w:val="28"/>
          <w:lang w:val="vi-VN"/>
        </w:rPr>
        <w:t xml:space="preserve"> Long thời Tây Sơn (1786 -1802)</w:t>
      </w:r>
    </w:p>
    <w:p w14:paraId="459183FE" w14:textId="77777777" w:rsidR="000863AB" w:rsidRPr="000863AB" w:rsidRDefault="000863AB" w:rsidP="000863AB">
      <w:pPr>
        <w:spacing w:before="120" w:after="120" w:line="360" w:lineRule="exact"/>
        <w:jc w:val="both"/>
        <w:rPr>
          <w:rFonts w:ascii="Times New Roman" w:hAnsi="Times New Roman"/>
          <w:color w:val="000000"/>
          <w:sz w:val="28"/>
          <w:szCs w:val="28"/>
          <w:lang w:val="vi-VN"/>
        </w:rPr>
      </w:pPr>
      <w:r w:rsidRPr="000863AB">
        <w:rPr>
          <w:rFonts w:ascii="Times New Roman" w:hAnsi="Times New Roman"/>
          <w:b/>
          <w:color w:val="000000"/>
          <w:sz w:val="28"/>
          <w:szCs w:val="28"/>
          <w:lang w:val="vi-VN"/>
        </w:rPr>
        <w:t xml:space="preserve">a. Mục tiêu: </w:t>
      </w:r>
      <w:r w:rsidRPr="000863AB">
        <w:rPr>
          <w:rFonts w:ascii="Times New Roman" w:hAnsi="Times New Roman"/>
          <w:sz w:val="28"/>
          <w:szCs w:val="28"/>
          <w:lang w:val="nl-NL"/>
        </w:rPr>
        <w:t>Trình bày được tình hình chính trị, kinh tế Thăng Long thời Tây Sơn</w:t>
      </w:r>
    </w:p>
    <w:p w14:paraId="7A817BF0" w14:textId="77777777" w:rsidR="000863AB" w:rsidRPr="000863AB" w:rsidRDefault="000863AB" w:rsidP="000863AB">
      <w:pPr>
        <w:spacing w:before="120" w:after="120" w:line="360" w:lineRule="exact"/>
        <w:jc w:val="both"/>
        <w:rPr>
          <w:rFonts w:ascii="Times New Roman" w:hAnsi="Times New Roman"/>
          <w:bCs/>
          <w:color w:val="FF0000"/>
          <w:sz w:val="28"/>
          <w:szCs w:val="28"/>
          <w:lang w:val="nl-NL"/>
        </w:rPr>
      </w:pPr>
      <w:r w:rsidRPr="000863AB">
        <w:rPr>
          <w:rFonts w:ascii="Times New Roman" w:hAnsi="Times New Roman"/>
          <w:b/>
          <w:color w:val="000000"/>
          <w:sz w:val="28"/>
          <w:szCs w:val="28"/>
          <w:lang w:val="vi-VN"/>
        </w:rPr>
        <w:t xml:space="preserve">b. Nội dung: </w:t>
      </w:r>
      <w:r w:rsidRPr="000863AB">
        <w:rPr>
          <w:rFonts w:ascii="Times New Roman" w:hAnsi="Times New Roman"/>
          <w:bCs/>
          <w:color w:val="000000"/>
          <w:sz w:val="28"/>
          <w:szCs w:val="28"/>
          <w:lang w:val="vi-VN"/>
        </w:rPr>
        <w:t>GV cho HS tìm hiểu</w:t>
      </w:r>
      <w:r w:rsidRPr="000863AB">
        <w:rPr>
          <w:rFonts w:ascii="Times New Roman" w:hAnsi="Times New Roman"/>
          <w:sz w:val="28"/>
          <w:szCs w:val="28"/>
          <w:lang w:val="nl-NL"/>
        </w:rPr>
        <w:t xml:space="preserve"> tình hình chính trị, kinh tế Thăng Long thời Tây Sơn</w:t>
      </w:r>
    </w:p>
    <w:p w14:paraId="547CB021" w14:textId="77777777" w:rsidR="000863AB" w:rsidRPr="000863AB" w:rsidRDefault="000863AB" w:rsidP="000863AB">
      <w:pPr>
        <w:spacing w:before="120" w:after="120" w:line="360" w:lineRule="exact"/>
        <w:jc w:val="both"/>
        <w:rPr>
          <w:rFonts w:ascii="Times New Roman" w:hAnsi="Times New Roman"/>
          <w:color w:val="000000"/>
          <w:sz w:val="28"/>
          <w:szCs w:val="28"/>
          <w:lang w:val="nl-NL"/>
        </w:rPr>
      </w:pPr>
      <w:r w:rsidRPr="000863AB">
        <w:rPr>
          <w:rFonts w:ascii="Times New Roman" w:hAnsi="Times New Roman"/>
          <w:b/>
          <w:color w:val="000000"/>
          <w:sz w:val="28"/>
          <w:szCs w:val="28"/>
          <w:lang w:val="nl-NL"/>
        </w:rPr>
        <w:t xml:space="preserve">c. Sản phẩm học tập: </w:t>
      </w:r>
      <w:r w:rsidRPr="000863AB">
        <w:rPr>
          <w:rFonts w:ascii="Times New Roman" w:hAnsi="Times New Roman"/>
          <w:sz w:val="28"/>
          <w:szCs w:val="28"/>
          <w:lang w:val="nl-NL"/>
        </w:rPr>
        <w:t>tình hình chính trị, kinh tế Thăng Long thời Tây Sơn</w:t>
      </w:r>
    </w:p>
    <w:p w14:paraId="4E7DCB43" w14:textId="77777777" w:rsidR="000863AB" w:rsidRPr="000863AB" w:rsidRDefault="000863AB" w:rsidP="000863AB">
      <w:pPr>
        <w:spacing w:before="120" w:after="120" w:line="360" w:lineRule="exact"/>
        <w:jc w:val="both"/>
        <w:rPr>
          <w:rFonts w:ascii="Times New Roman" w:hAnsi="Times New Roman"/>
          <w:b/>
          <w:color w:val="000000"/>
          <w:sz w:val="28"/>
          <w:szCs w:val="28"/>
          <w:lang w:val="nl-NL"/>
        </w:rPr>
      </w:pPr>
      <w:r w:rsidRPr="000863AB">
        <w:rPr>
          <w:rFonts w:ascii="Times New Roman" w:hAnsi="Times New Roman"/>
          <w:b/>
          <w:color w:val="000000"/>
          <w:sz w:val="28"/>
          <w:szCs w:val="28"/>
          <w:lang w:val="nl-NL"/>
        </w:rPr>
        <w:t>d. Tổ chức hoạt động:</w:t>
      </w:r>
    </w:p>
    <w:p w14:paraId="4AEBAB0C" w14:textId="77777777" w:rsidR="000863AB" w:rsidRPr="000863AB" w:rsidRDefault="000863AB" w:rsidP="000863AB">
      <w:pPr>
        <w:spacing w:before="120" w:after="120" w:line="360" w:lineRule="exact"/>
        <w:rPr>
          <w:rFonts w:ascii="Times New Roman" w:hAnsi="Times New Roman"/>
          <w:vanish/>
          <w:sz w:val="28"/>
          <w:szCs w:val="28"/>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410"/>
      </w:tblGrid>
      <w:tr w:rsidR="000863AB" w:rsidRPr="000863AB" w14:paraId="657A40C9" w14:textId="77777777" w:rsidTr="00872A6B">
        <w:tc>
          <w:tcPr>
            <w:tcW w:w="5557" w:type="dxa"/>
          </w:tcPr>
          <w:p w14:paraId="4E0DBFCE" w14:textId="77777777" w:rsidR="000863AB" w:rsidRPr="000863AB" w:rsidRDefault="000863AB" w:rsidP="000F0D5B">
            <w:pPr>
              <w:spacing w:before="120" w:after="120" w:line="360" w:lineRule="exact"/>
              <w:jc w:val="center"/>
              <w:rPr>
                <w:rFonts w:ascii="Times New Roman" w:hAnsi="Times New Roman"/>
                <w:b/>
                <w:color w:val="000000"/>
                <w:sz w:val="28"/>
                <w:szCs w:val="28"/>
              </w:rPr>
            </w:pPr>
            <w:r w:rsidRPr="000863AB">
              <w:rPr>
                <w:rFonts w:ascii="Times New Roman" w:hAnsi="Times New Roman"/>
                <w:b/>
                <w:color w:val="000000"/>
                <w:sz w:val="28"/>
                <w:szCs w:val="28"/>
              </w:rPr>
              <w:t>HOẠT ĐỘNG CỦA GIÁO VIÊN – HỌC SINH</w:t>
            </w:r>
          </w:p>
        </w:tc>
        <w:tc>
          <w:tcPr>
            <w:tcW w:w="4410" w:type="dxa"/>
          </w:tcPr>
          <w:p w14:paraId="00841084" w14:textId="77777777" w:rsidR="000863AB" w:rsidRPr="000863AB" w:rsidRDefault="000863AB" w:rsidP="000F0D5B">
            <w:pPr>
              <w:spacing w:before="120" w:after="120" w:line="360" w:lineRule="exact"/>
              <w:jc w:val="center"/>
              <w:rPr>
                <w:rFonts w:ascii="Times New Roman" w:hAnsi="Times New Roman"/>
                <w:b/>
                <w:color w:val="000000"/>
                <w:sz w:val="28"/>
                <w:szCs w:val="28"/>
                <w:lang w:val="fr-FR"/>
              </w:rPr>
            </w:pPr>
            <w:r w:rsidRPr="000863AB">
              <w:rPr>
                <w:rFonts w:ascii="Times New Roman" w:hAnsi="Times New Roman"/>
                <w:b/>
                <w:color w:val="000000"/>
                <w:sz w:val="28"/>
                <w:szCs w:val="28"/>
                <w:lang w:val="fr-FR"/>
              </w:rPr>
              <w:t>DỰ KIẾN SẢN PHẨM</w:t>
            </w:r>
          </w:p>
        </w:tc>
      </w:tr>
      <w:tr w:rsidR="000863AB" w:rsidRPr="000863AB" w14:paraId="58700B16" w14:textId="77777777" w:rsidTr="00872A6B">
        <w:tc>
          <w:tcPr>
            <w:tcW w:w="5557" w:type="dxa"/>
          </w:tcPr>
          <w:p w14:paraId="1E145F00" w14:textId="77777777" w:rsidR="000863AB" w:rsidRPr="000863AB" w:rsidRDefault="000863AB" w:rsidP="000F0D5B">
            <w:pPr>
              <w:spacing w:before="120" w:after="120" w:line="360" w:lineRule="exact"/>
              <w:jc w:val="both"/>
              <w:rPr>
                <w:rFonts w:ascii="Times New Roman" w:hAnsi="Times New Roman"/>
                <w:b/>
                <w:color w:val="000000"/>
                <w:sz w:val="28"/>
                <w:szCs w:val="28"/>
              </w:rPr>
            </w:pPr>
            <w:r w:rsidRPr="000863AB">
              <w:rPr>
                <w:rFonts w:ascii="Times New Roman" w:hAnsi="Times New Roman"/>
                <w:b/>
                <w:color w:val="000000"/>
                <w:sz w:val="28"/>
                <w:szCs w:val="28"/>
              </w:rPr>
              <w:t>Bước 1 : GV chuyển giao nhiệm vụ học tập</w:t>
            </w:r>
          </w:p>
          <w:p w14:paraId="0E8D4B3C" w14:textId="77777777" w:rsidR="000863AB" w:rsidRPr="000863AB" w:rsidRDefault="000863AB" w:rsidP="000F0D5B">
            <w:pPr>
              <w:spacing w:before="120" w:after="120" w:line="360" w:lineRule="exact"/>
              <w:jc w:val="both"/>
              <w:rPr>
                <w:rFonts w:ascii="Times New Roman" w:hAnsi="Times New Roman"/>
                <w:b/>
                <w:color w:val="000000"/>
                <w:sz w:val="28"/>
                <w:szCs w:val="28"/>
              </w:rPr>
            </w:pPr>
            <w:r w:rsidRPr="000863AB">
              <w:rPr>
                <w:rFonts w:ascii="Times New Roman" w:hAnsi="Times New Roman"/>
                <w:bCs/>
                <w:color w:val="000000"/>
                <w:sz w:val="28"/>
                <w:szCs w:val="28"/>
                <w:lang w:val="vi-VN"/>
              </w:rPr>
              <w:t>- GV yêu cầu HS làm việc cá nhân</w:t>
            </w:r>
            <w:r w:rsidRPr="000863AB">
              <w:rPr>
                <w:rFonts w:ascii="Times New Roman" w:hAnsi="Times New Roman"/>
                <w:sz w:val="28"/>
                <w:szCs w:val="28"/>
              </w:rPr>
              <w:t xml:space="preserve">: Trình bày nét chính về tình hình chính trị, kinh tế Thăng Long thời Tây Sơn. </w:t>
            </w:r>
          </w:p>
          <w:p w14:paraId="5D8BF42B" w14:textId="77777777" w:rsidR="000863AB" w:rsidRPr="000863AB" w:rsidRDefault="000863AB" w:rsidP="000F0D5B">
            <w:pPr>
              <w:spacing w:before="120" w:after="120" w:line="360" w:lineRule="exact"/>
              <w:jc w:val="both"/>
              <w:rPr>
                <w:rFonts w:ascii="Times New Roman" w:hAnsi="Times New Roman"/>
                <w:bCs/>
                <w:color w:val="000000"/>
                <w:sz w:val="28"/>
                <w:szCs w:val="28"/>
              </w:rPr>
            </w:pPr>
            <w:r w:rsidRPr="000863AB">
              <w:rPr>
                <w:rFonts w:ascii="Times New Roman" w:hAnsi="Times New Roman"/>
                <w:b/>
                <w:color w:val="000000"/>
                <w:sz w:val="28"/>
                <w:szCs w:val="28"/>
              </w:rPr>
              <w:t>Bước 2 : HS thực hiện nhiệm vụ học tập</w:t>
            </w:r>
          </w:p>
          <w:p w14:paraId="5D22F860" w14:textId="77777777" w:rsidR="000863AB" w:rsidRPr="000863AB" w:rsidRDefault="000863AB" w:rsidP="000F0D5B">
            <w:pPr>
              <w:spacing w:before="120" w:after="120" w:line="360" w:lineRule="exact"/>
              <w:jc w:val="both"/>
              <w:rPr>
                <w:rFonts w:ascii="Times New Roman" w:hAnsi="Times New Roman"/>
                <w:bCs/>
                <w:color w:val="000000"/>
                <w:sz w:val="28"/>
                <w:szCs w:val="28"/>
              </w:rPr>
            </w:pPr>
            <w:r w:rsidRPr="000863AB">
              <w:rPr>
                <w:rFonts w:ascii="Times New Roman" w:hAnsi="Times New Roman"/>
                <w:color w:val="000000"/>
                <w:sz w:val="28"/>
                <w:szCs w:val="28"/>
              </w:rPr>
              <w:lastRenderedPageBreak/>
              <w:t xml:space="preserve">- HS </w:t>
            </w:r>
            <w:r w:rsidRPr="000863AB">
              <w:rPr>
                <w:rFonts w:ascii="Times New Roman" w:hAnsi="Times New Roman"/>
                <w:bCs/>
                <w:color w:val="000000"/>
                <w:sz w:val="28"/>
                <w:szCs w:val="28"/>
              </w:rPr>
              <w:t>thảo luận</w:t>
            </w:r>
            <w:r w:rsidRPr="000863AB">
              <w:rPr>
                <w:rFonts w:ascii="Times New Roman" w:hAnsi="Times New Roman"/>
                <w:bCs/>
                <w:color w:val="000000"/>
                <w:sz w:val="28"/>
                <w:szCs w:val="28"/>
                <w:lang w:val="vi-VN"/>
              </w:rPr>
              <w:t xml:space="preserve">, </w:t>
            </w:r>
            <w:r w:rsidRPr="000863AB">
              <w:rPr>
                <w:rFonts w:ascii="Times New Roman" w:hAnsi="Times New Roman"/>
                <w:bCs/>
                <w:color w:val="000000"/>
                <w:sz w:val="28"/>
                <w:szCs w:val="28"/>
              </w:rPr>
              <w:t>quan sát SGK và trả lời câu hỏi.</w:t>
            </w:r>
          </w:p>
          <w:p w14:paraId="219F6427" w14:textId="77777777" w:rsidR="000863AB" w:rsidRPr="000863AB" w:rsidRDefault="000863AB" w:rsidP="000F0D5B">
            <w:pPr>
              <w:spacing w:before="120" w:after="120" w:line="360" w:lineRule="exact"/>
              <w:jc w:val="both"/>
              <w:rPr>
                <w:rFonts w:ascii="Times New Roman" w:hAnsi="Times New Roman"/>
                <w:color w:val="000000"/>
                <w:sz w:val="28"/>
                <w:szCs w:val="28"/>
              </w:rPr>
            </w:pPr>
            <w:r w:rsidRPr="000863AB">
              <w:rPr>
                <w:rFonts w:ascii="Times New Roman" w:hAnsi="Times New Roman"/>
                <w:color w:val="000000"/>
                <w:sz w:val="28"/>
                <w:szCs w:val="28"/>
              </w:rPr>
              <w:t>- GV hướng dẫn, theo dõi, hỗ trợ HS nếu cần thiết</w:t>
            </w:r>
            <w:r w:rsidRPr="000863AB">
              <w:rPr>
                <w:rFonts w:ascii="Times New Roman" w:hAnsi="Times New Roman"/>
                <w:bCs/>
                <w:color w:val="000000"/>
                <w:sz w:val="28"/>
                <w:szCs w:val="28"/>
              </w:rPr>
              <w:t xml:space="preserve">. </w:t>
            </w:r>
          </w:p>
          <w:p w14:paraId="7AD1E782" w14:textId="77777777" w:rsidR="000863AB" w:rsidRPr="000863AB" w:rsidRDefault="000863AB" w:rsidP="000F0D5B">
            <w:pPr>
              <w:spacing w:before="120" w:after="120" w:line="360" w:lineRule="exact"/>
              <w:jc w:val="both"/>
              <w:rPr>
                <w:rFonts w:ascii="Times New Roman" w:hAnsi="Times New Roman"/>
                <w:b/>
                <w:color w:val="000000"/>
                <w:sz w:val="28"/>
                <w:szCs w:val="28"/>
              </w:rPr>
            </w:pPr>
            <w:r w:rsidRPr="000863AB">
              <w:rPr>
                <w:rFonts w:ascii="Times New Roman" w:hAnsi="Times New Roman"/>
                <w:b/>
                <w:color w:val="000000"/>
                <w:sz w:val="28"/>
                <w:szCs w:val="28"/>
              </w:rPr>
              <w:t>Bước 3 : Báo cáo kết quả hoạt động và thảo luận</w:t>
            </w:r>
          </w:p>
          <w:p w14:paraId="61AB6108" w14:textId="77777777" w:rsidR="000863AB" w:rsidRPr="000863AB" w:rsidRDefault="000863AB" w:rsidP="000F0D5B">
            <w:pPr>
              <w:spacing w:before="120" w:after="120" w:line="360" w:lineRule="exact"/>
              <w:jc w:val="both"/>
              <w:rPr>
                <w:rFonts w:ascii="Times New Roman" w:hAnsi="Times New Roman"/>
                <w:color w:val="000000"/>
                <w:sz w:val="28"/>
                <w:szCs w:val="28"/>
                <w:lang w:val="vi-VN"/>
              </w:rPr>
            </w:pPr>
            <w:r w:rsidRPr="000863AB">
              <w:rPr>
                <w:rFonts w:ascii="Times New Roman" w:hAnsi="Times New Roman"/>
                <w:bCs/>
                <w:color w:val="000000"/>
                <w:sz w:val="28"/>
                <w:szCs w:val="28"/>
              </w:rPr>
              <w:t xml:space="preserve">- GV mời đại diện </w:t>
            </w:r>
            <w:r w:rsidRPr="000863AB">
              <w:rPr>
                <w:rFonts w:ascii="Times New Roman" w:hAnsi="Times New Roman"/>
                <w:color w:val="000000"/>
                <w:sz w:val="28"/>
                <w:szCs w:val="28"/>
              </w:rPr>
              <w:t>HS trình bày</w:t>
            </w:r>
            <w:r w:rsidRPr="000863AB">
              <w:rPr>
                <w:rFonts w:ascii="Times New Roman" w:hAnsi="Times New Roman"/>
                <w:color w:val="000000"/>
                <w:sz w:val="28"/>
                <w:szCs w:val="28"/>
                <w:lang w:val="vi-VN"/>
              </w:rPr>
              <w:t xml:space="preserve"> kết quả làm việc.</w:t>
            </w:r>
          </w:p>
          <w:p w14:paraId="06B66506" w14:textId="77777777" w:rsidR="000863AB" w:rsidRPr="000863AB" w:rsidRDefault="000863AB" w:rsidP="000F0D5B">
            <w:pPr>
              <w:spacing w:before="120" w:after="120" w:line="360" w:lineRule="exact"/>
              <w:jc w:val="both"/>
              <w:rPr>
                <w:rFonts w:ascii="Times New Roman" w:hAnsi="Times New Roman"/>
                <w:bCs/>
                <w:color w:val="000000"/>
                <w:sz w:val="28"/>
                <w:szCs w:val="28"/>
                <w:lang w:val="vi-VN"/>
              </w:rPr>
            </w:pPr>
            <w:r w:rsidRPr="000863AB">
              <w:rPr>
                <w:rFonts w:ascii="Times New Roman" w:hAnsi="Times New Roman"/>
                <w:bCs/>
                <w:color w:val="000000"/>
                <w:sz w:val="28"/>
                <w:szCs w:val="28"/>
                <w:lang w:val="vi-VN"/>
              </w:rPr>
              <w:t>- GV mời đại diện các nhóm khác nhận xét, bổ sung. GV giúp HS tóm tắt những thông tin vừa tìm được để đúc kết thành kiến thức của bài học</w:t>
            </w:r>
          </w:p>
          <w:p w14:paraId="1E4E46FC" w14:textId="77777777" w:rsidR="000863AB" w:rsidRPr="000863AB" w:rsidRDefault="000863AB" w:rsidP="000F0D5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lang w:val="vi-VN"/>
              </w:rPr>
              <w:t>Bước 4 : Đánh giá kết quả, thực hiện nhiệm vụ học tập</w:t>
            </w:r>
          </w:p>
          <w:p w14:paraId="3C06070A" w14:textId="77777777" w:rsidR="000863AB" w:rsidRPr="000863AB" w:rsidRDefault="000863AB" w:rsidP="000F0D5B">
            <w:pPr>
              <w:spacing w:before="120" w:after="120" w:line="360" w:lineRule="exact"/>
              <w:jc w:val="both"/>
              <w:rPr>
                <w:rFonts w:ascii="Times New Roman" w:hAnsi="Times New Roman"/>
                <w:bCs/>
                <w:i/>
                <w:iCs/>
                <w:color w:val="000000"/>
                <w:sz w:val="28"/>
                <w:szCs w:val="28"/>
                <w:lang w:val="vi-VN"/>
              </w:rPr>
            </w:pPr>
            <w:r w:rsidRPr="000863AB">
              <w:rPr>
                <w:rFonts w:ascii="Times New Roman" w:hAnsi="Times New Roman"/>
                <w:color w:val="000000"/>
                <w:sz w:val="28"/>
                <w:szCs w:val="28"/>
                <w:lang w:val="vi-VN"/>
              </w:rPr>
              <w:t>- GV đánh giá, nhận xét, chuẩn kiến thức và rút ra kết luận.</w:t>
            </w:r>
          </w:p>
        </w:tc>
        <w:tc>
          <w:tcPr>
            <w:tcW w:w="4410" w:type="dxa"/>
          </w:tcPr>
          <w:p w14:paraId="4E48EE23" w14:textId="77777777" w:rsidR="000863AB" w:rsidRPr="000863AB" w:rsidRDefault="000863AB" w:rsidP="000F0D5B">
            <w:pPr>
              <w:spacing w:before="120" w:after="120" w:line="360" w:lineRule="exact"/>
              <w:jc w:val="both"/>
              <w:rPr>
                <w:rFonts w:ascii="Times New Roman" w:hAnsi="Times New Roman"/>
                <w:b/>
                <w:color w:val="000000"/>
                <w:sz w:val="28"/>
                <w:szCs w:val="28"/>
                <w:lang w:val="vi-VN"/>
              </w:rPr>
            </w:pPr>
            <w:r w:rsidRPr="000863AB">
              <w:rPr>
                <w:rFonts w:ascii="Times New Roman" w:hAnsi="Times New Roman"/>
                <w:b/>
                <w:color w:val="000000"/>
                <w:sz w:val="28"/>
                <w:szCs w:val="28"/>
              </w:rPr>
              <w:lastRenderedPageBreak/>
              <w:t>2: Thăng</w:t>
            </w:r>
            <w:r w:rsidRPr="000863AB">
              <w:rPr>
                <w:rFonts w:ascii="Times New Roman" w:hAnsi="Times New Roman"/>
                <w:b/>
                <w:color w:val="000000"/>
                <w:sz w:val="28"/>
                <w:szCs w:val="28"/>
                <w:lang w:val="vi-VN"/>
              </w:rPr>
              <w:t xml:space="preserve"> Long thời Tây Sơn (1786 -1802)</w:t>
            </w:r>
          </w:p>
          <w:p w14:paraId="5EE496F2"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Cuối thế kỉ XVIII, phong trào Tây Sơn bùng nổ ở Đàng Trong. Với danh nghĩa “Phù Lê, diệt Trịnh”, mùa hè năm 1786, quân Tây Sơn do </w:t>
            </w:r>
            <w:r w:rsidRPr="000863AB">
              <w:rPr>
                <w:rFonts w:ascii="Times New Roman" w:hAnsi="Times New Roman"/>
                <w:sz w:val="28"/>
                <w:szCs w:val="28"/>
                <w:lang w:val="vi-VN"/>
              </w:rPr>
              <w:lastRenderedPageBreak/>
              <w:t>Nguyễn Huệ chỉ huy tiến ra Đàng Ngoài lật đổ chúa Trịnh, trao lại chính quyền cho vua Lê và rút về Nam</w:t>
            </w:r>
          </w:p>
          <w:p w14:paraId="027FA0C7"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Quang Trung đóng đô tại Huế, Hoàng thành Thăng Long được tu sửa lại trở thành thủ phủ của Bắc Thành (Bắc Bộ ngày nay). Nhiều quan lại cũ dưới thời vua Lê – chúa Trịnh vẫn được trọng dụng giữ những chức tước trong chính quyền mới </w:t>
            </w:r>
          </w:p>
          <w:p w14:paraId="7547A41E" w14:textId="77777777" w:rsidR="000863AB" w:rsidRPr="000863AB" w:rsidRDefault="000863AB" w:rsidP="000F0D5B">
            <w:pPr>
              <w:spacing w:before="120" w:after="120" w:line="360" w:lineRule="exact"/>
              <w:jc w:val="both"/>
              <w:rPr>
                <w:rFonts w:ascii="Times New Roman" w:hAnsi="Times New Roman"/>
                <w:sz w:val="28"/>
                <w:szCs w:val="28"/>
                <w:lang w:val="vi-VN"/>
              </w:rPr>
            </w:pPr>
            <w:r w:rsidRPr="000863AB">
              <w:rPr>
                <w:rFonts w:ascii="Times New Roman" w:hAnsi="Times New Roman"/>
                <w:sz w:val="28"/>
                <w:szCs w:val="28"/>
                <w:lang w:val="vi-VN"/>
              </w:rPr>
              <w:t xml:space="preserve">- Về kinh tế, vương triều Tây Sơn thực hiện chính sách khuyến nông, phát triển công thương đã có tác động tích cực đến cả vùng Thăng Long. </w:t>
            </w:r>
          </w:p>
        </w:tc>
      </w:tr>
    </w:tbl>
    <w:p w14:paraId="3CD511F4" w14:textId="77777777" w:rsidR="000863AB" w:rsidRPr="000863AB" w:rsidRDefault="000863AB" w:rsidP="000863AB">
      <w:pPr>
        <w:spacing w:before="120" w:after="120" w:line="360" w:lineRule="exact"/>
        <w:jc w:val="both"/>
        <w:rPr>
          <w:rFonts w:ascii="Times New Roman" w:hAnsi="Times New Roman"/>
          <w:b/>
          <w:bCs/>
          <w:sz w:val="28"/>
          <w:szCs w:val="28"/>
          <w:lang w:val="nl-NL"/>
        </w:rPr>
      </w:pPr>
      <w:r w:rsidRPr="000863AB">
        <w:rPr>
          <w:rFonts w:ascii="Times New Roman" w:hAnsi="Times New Roman"/>
          <w:b/>
          <w:bCs/>
          <w:sz w:val="28"/>
          <w:szCs w:val="28"/>
          <w:lang w:val="nl-NL"/>
        </w:rPr>
        <w:lastRenderedPageBreak/>
        <w:t>* Hướng dẫn về nhà</w:t>
      </w:r>
    </w:p>
    <w:p w14:paraId="551E9109" w14:textId="77777777" w:rsidR="000863AB" w:rsidRPr="000863AB" w:rsidRDefault="000863AB" w:rsidP="000863AB">
      <w:pPr>
        <w:spacing w:before="120" w:after="120" w:line="360" w:lineRule="exact"/>
        <w:jc w:val="both"/>
        <w:rPr>
          <w:rFonts w:ascii="Times New Roman" w:hAnsi="Times New Roman"/>
          <w:sz w:val="28"/>
          <w:szCs w:val="28"/>
          <w:lang w:val="nl-NL"/>
        </w:rPr>
      </w:pPr>
      <w:r w:rsidRPr="000863AB">
        <w:rPr>
          <w:rFonts w:ascii="Times New Roman" w:hAnsi="Times New Roman"/>
          <w:sz w:val="28"/>
          <w:szCs w:val="28"/>
          <w:lang w:val="nl-NL"/>
        </w:rPr>
        <w:t>- Ôn lại kiến thức đã học.</w:t>
      </w:r>
    </w:p>
    <w:p w14:paraId="10AEE67B" w14:textId="77777777" w:rsidR="000863AB" w:rsidRPr="000863AB" w:rsidRDefault="000863AB" w:rsidP="000863AB">
      <w:pPr>
        <w:tabs>
          <w:tab w:val="left" w:pos="5853"/>
        </w:tabs>
        <w:spacing w:before="120" w:after="120" w:line="360" w:lineRule="exact"/>
        <w:jc w:val="both"/>
        <w:rPr>
          <w:rFonts w:ascii="Times New Roman" w:hAnsi="Times New Roman"/>
          <w:sz w:val="28"/>
          <w:szCs w:val="28"/>
          <w:lang w:val="nl-NL"/>
        </w:rPr>
      </w:pPr>
      <w:r w:rsidRPr="000863AB">
        <w:rPr>
          <w:rFonts w:ascii="Times New Roman" w:hAnsi="Times New Roman"/>
          <w:sz w:val="28"/>
          <w:szCs w:val="28"/>
          <w:lang w:val="nl-NL"/>
        </w:rPr>
        <w:t>- Làm bài tập được</w:t>
      </w:r>
      <w:r w:rsidRPr="000863AB">
        <w:rPr>
          <w:rFonts w:ascii="Times New Roman" w:hAnsi="Times New Roman"/>
          <w:sz w:val="28"/>
          <w:szCs w:val="28"/>
          <w:lang w:val="vi-VN"/>
        </w:rPr>
        <w:t xml:space="preserve"> giao</w:t>
      </w:r>
      <w:r w:rsidRPr="000863AB">
        <w:rPr>
          <w:rFonts w:ascii="Times New Roman" w:hAnsi="Times New Roman"/>
          <w:sz w:val="28"/>
          <w:szCs w:val="28"/>
          <w:lang w:val="nl-NL"/>
        </w:rPr>
        <w:t>.</w:t>
      </w:r>
    </w:p>
    <w:p w14:paraId="20CCB8DA" w14:textId="77777777" w:rsidR="000863AB" w:rsidRPr="000863AB" w:rsidRDefault="000863AB" w:rsidP="000863AB">
      <w:pPr>
        <w:spacing w:before="120" w:after="120" w:line="360" w:lineRule="exact"/>
        <w:jc w:val="both"/>
        <w:rPr>
          <w:rFonts w:ascii="Times New Roman" w:hAnsi="Times New Roman"/>
          <w:sz w:val="28"/>
          <w:szCs w:val="28"/>
          <w:lang w:val="nl-NL"/>
        </w:rPr>
      </w:pPr>
    </w:p>
    <w:p w14:paraId="68B897D6" w14:textId="77777777" w:rsidR="00CB70D7" w:rsidRPr="000863AB" w:rsidRDefault="00CB70D7">
      <w:pPr>
        <w:rPr>
          <w:rFonts w:ascii="Times New Roman" w:hAnsi="Times New Roman"/>
          <w:sz w:val="28"/>
          <w:szCs w:val="28"/>
        </w:rPr>
      </w:pPr>
    </w:p>
    <w:sectPr w:rsidR="00CB70D7" w:rsidRPr="000863AB" w:rsidSect="000863AB">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66A1D"/>
    <w:multiLevelType w:val="hybridMultilevel"/>
    <w:tmpl w:val="532087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AA3A4D"/>
    <w:multiLevelType w:val="hybridMultilevel"/>
    <w:tmpl w:val="01881154"/>
    <w:lvl w:ilvl="0" w:tplc="0316CC7A">
      <w:start w:val="1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AB"/>
    <w:rsid w:val="000458F5"/>
    <w:rsid w:val="000863AB"/>
    <w:rsid w:val="00432FAE"/>
    <w:rsid w:val="00872A6B"/>
    <w:rsid w:val="00990CE4"/>
    <w:rsid w:val="00CB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A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8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3AB"/>
    <w:rPr>
      <w:rFonts w:eastAsiaTheme="majorEastAsia" w:cstheme="majorBidi"/>
      <w:color w:val="272727" w:themeColor="text1" w:themeTint="D8"/>
    </w:rPr>
  </w:style>
  <w:style w:type="paragraph" w:styleId="Title">
    <w:name w:val="Title"/>
    <w:basedOn w:val="Normal"/>
    <w:next w:val="Normal"/>
    <w:link w:val="TitleChar"/>
    <w:uiPriority w:val="10"/>
    <w:qFormat/>
    <w:rsid w:val="0008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3AB"/>
    <w:pPr>
      <w:spacing w:before="160"/>
      <w:jc w:val="center"/>
    </w:pPr>
    <w:rPr>
      <w:i/>
      <w:iCs/>
      <w:color w:val="404040" w:themeColor="text1" w:themeTint="BF"/>
    </w:rPr>
  </w:style>
  <w:style w:type="character" w:customStyle="1" w:styleId="QuoteChar">
    <w:name w:val="Quote Char"/>
    <w:basedOn w:val="DefaultParagraphFont"/>
    <w:link w:val="Quote"/>
    <w:uiPriority w:val="29"/>
    <w:rsid w:val="000863AB"/>
    <w:rPr>
      <w:i/>
      <w:iCs/>
      <w:color w:val="404040" w:themeColor="text1" w:themeTint="BF"/>
    </w:rPr>
  </w:style>
  <w:style w:type="paragraph" w:styleId="ListParagraph">
    <w:name w:val="List Paragraph"/>
    <w:basedOn w:val="Normal"/>
    <w:uiPriority w:val="34"/>
    <w:qFormat/>
    <w:rsid w:val="000863AB"/>
    <w:pPr>
      <w:ind w:left="720"/>
      <w:contextualSpacing/>
    </w:pPr>
  </w:style>
  <w:style w:type="character" w:styleId="IntenseEmphasis">
    <w:name w:val="Intense Emphasis"/>
    <w:basedOn w:val="DefaultParagraphFont"/>
    <w:uiPriority w:val="21"/>
    <w:qFormat/>
    <w:rsid w:val="000863AB"/>
    <w:rPr>
      <w:i/>
      <w:iCs/>
      <w:color w:val="0F4761" w:themeColor="accent1" w:themeShade="BF"/>
    </w:rPr>
  </w:style>
  <w:style w:type="paragraph" w:styleId="IntenseQuote">
    <w:name w:val="Intense Quote"/>
    <w:basedOn w:val="Normal"/>
    <w:next w:val="Normal"/>
    <w:link w:val="IntenseQuoteChar"/>
    <w:uiPriority w:val="30"/>
    <w:qFormat/>
    <w:rsid w:val="0008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3AB"/>
    <w:rPr>
      <w:i/>
      <w:iCs/>
      <w:color w:val="0F4761" w:themeColor="accent1" w:themeShade="BF"/>
    </w:rPr>
  </w:style>
  <w:style w:type="character" w:styleId="IntenseReference">
    <w:name w:val="Intense Reference"/>
    <w:basedOn w:val="DefaultParagraphFont"/>
    <w:uiPriority w:val="32"/>
    <w:qFormat/>
    <w:rsid w:val="000863AB"/>
    <w:rPr>
      <w:b/>
      <w:bCs/>
      <w:smallCaps/>
      <w:color w:val="0F4761" w:themeColor="accent1" w:themeShade="BF"/>
      <w:spacing w:val="5"/>
    </w:rPr>
  </w:style>
  <w:style w:type="paragraph" w:styleId="NormalWeb">
    <w:name w:val="Normal (Web)"/>
    <w:basedOn w:val="Normal"/>
    <w:uiPriority w:val="99"/>
    <w:unhideWhenUsed/>
    <w:rsid w:val="000863AB"/>
    <w:pPr>
      <w:spacing w:before="100" w:beforeAutospacing="1" w:after="100" w:afterAutospacing="1" w:line="240" w:lineRule="auto"/>
    </w:pPr>
    <w:rPr>
      <w:rFonts w:ascii="Times New Roman" w:eastAsia="Times New Roman" w:hAnsi="Times New Roman"/>
      <w:sz w:val="24"/>
      <w:szCs w:val="24"/>
      <w:lang w:eastAsia="ja-JP"/>
    </w:rPr>
  </w:style>
  <w:style w:type="paragraph" w:styleId="BalloonText">
    <w:name w:val="Balloon Text"/>
    <w:basedOn w:val="Normal"/>
    <w:link w:val="BalloonTextChar"/>
    <w:uiPriority w:val="99"/>
    <w:semiHidden/>
    <w:unhideWhenUsed/>
    <w:rsid w:val="0087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A6B"/>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A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8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3AB"/>
    <w:rPr>
      <w:rFonts w:eastAsiaTheme="majorEastAsia" w:cstheme="majorBidi"/>
      <w:color w:val="272727" w:themeColor="text1" w:themeTint="D8"/>
    </w:rPr>
  </w:style>
  <w:style w:type="paragraph" w:styleId="Title">
    <w:name w:val="Title"/>
    <w:basedOn w:val="Normal"/>
    <w:next w:val="Normal"/>
    <w:link w:val="TitleChar"/>
    <w:uiPriority w:val="10"/>
    <w:qFormat/>
    <w:rsid w:val="0008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3AB"/>
    <w:pPr>
      <w:spacing w:before="160"/>
      <w:jc w:val="center"/>
    </w:pPr>
    <w:rPr>
      <w:i/>
      <w:iCs/>
      <w:color w:val="404040" w:themeColor="text1" w:themeTint="BF"/>
    </w:rPr>
  </w:style>
  <w:style w:type="character" w:customStyle="1" w:styleId="QuoteChar">
    <w:name w:val="Quote Char"/>
    <w:basedOn w:val="DefaultParagraphFont"/>
    <w:link w:val="Quote"/>
    <w:uiPriority w:val="29"/>
    <w:rsid w:val="000863AB"/>
    <w:rPr>
      <w:i/>
      <w:iCs/>
      <w:color w:val="404040" w:themeColor="text1" w:themeTint="BF"/>
    </w:rPr>
  </w:style>
  <w:style w:type="paragraph" w:styleId="ListParagraph">
    <w:name w:val="List Paragraph"/>
    <w:basedOn w:val="Normal"/>
    <w:uiPriority w:val="34"/>
    <w:qFormat/>
    <w:rsid w:val="000863AB"/>
    <w:pPr>
      <w:ind w:left="720"/>
      <w:contextualSpacing/>
    </w:pPr>
  </w:style>
  <w:style w:type="character" w:styleId="IntenseEmphasis">
    <w:name w:val="Intense Emphasis"/>
    <w:basedOn w:val="DefaultParagraphFont"/>
    <w:uiPriority w:val="21"/>
    <w:qFormat/>
    <w:rsid w:val="000863AB"/>
    <w:rPr>
      <w:i/>
      <w:iCs/>
      <w:color w:val="0F4761" w:themeColor="accent1" w:themeShade="BF"/>
    </w:rPr>
  </w:style>
  <w:style w:type="paragraph" w:styleId="IntenseQuote">
    <w:name w:val="Intense Quote"/>
    <w:basedOn w:val="Normal"/>
    <w:next w:val="Normal"/>
    <w:link w:val="IntenseQuoteChar"/>
    <w:uiPriority w:val="30"/>
    <w:qFormat/>
    <w:rsid w:val="0008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3AB"/>
    <w:rPr>
      <w:i/>
      <w:iCs/>
      <w:color w:val="0F4761" w:themeColor="accent1" w:themeShade="BF"/>
    </w:rPr>
  </w:style>
  <w:style w:type="character" w:styleId="IntenseReference">
    <w:name w:val="Intense Reference"/>
    <w:basedOn w:val="DefaultParagraphFont"/>
    <w:uiPriority w:val="32"/>
    <w:qFormat/>
    <w:rsid w:val="000863AB"/>
    <w:rPr>
      <w:b/>
      <w:bCs/>
      <w:smallCaps/>
      <w:color w:val="0F4761" w:themeColor="accent1" w:themeShade="BF"/>
      <w:spacing w:val="5"/>
    </w:rPr>
  </w:style>
  <w:style w:type="paragraph" w:styleId="NormalWeb">
    <w:name w:val="Normal (Web)"/>
    <w:basedOn w:val="Normal"/>
    <w:uiPriority w:val="99"/>
    <w:unhideWhenUsed/>
    <w:rsid w:val="000863AB"/>
    <w:pPr>
      <w:spacing w:before="100" w:beforeAutospacing="1" w:after="100" w:afterAutospacing="1" w:line="240" w:lineRule="auto"/>
    </w:pPr>
    <w:rPr>
      <w:rFonts w:ascii="Times New Roman" w:eastAsia="Times New Roman" w:hAnsi="Times New Roman"/>
      <w:sz w:val="24"/>
      <w:szCs w:val="24"/>
      <w:lang w:eastAsia="ja-JP"/>
    </w:rPr>
  </w:style>
  <w:style w:type="paragraph" w:styleId="BalloonText">
    <w:name w:val="Balloon Text"/>
    <w:basedOn w:val="Normal"/>
    <w:link w:val="BalloonTextChar"/>
    <w:uiPriority w:val="99"/>
    <w:semiHidden/>
    <w:unhideWhenUsed/>
    <w:rsid w:val="0087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A6B"/>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hoa</dc:creator>
  <cp:lastModifiedBy>Admin</cp:lastModifiedBy>
  <cp:revision>2</cp:revision>
  <dcterms:created xsi:type="dcterms:W3CDTF">2025-10-06T09:09:00Z</dcterms:created>
  <dcterms:modified xsi:type="dcterms:W3CDTF">2025-10-06T09:09:00Z</dcterms:modified>
</cp:coreProperties>
</file>