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91" w:rsidRPr="00175B02" w:rsidRDefault="00EC7C91" w:rsidP="00EC7C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175B02">
        <w:rPr>
          <w:rFonts w:ascii="Times New Roman" w:hAnsi="Times New Roman" w:cs="Times New Roman"/>
          <w:b/>
          <w:i/>
          <w:sz w:val="28"/>
          <w:szCs w:val="28"/>
          <w:lang w:val="pt-BR"/>
        </w:rPr>
        <w:t>Ngày soạn: 03/09/2026                   Ngày thực hiện: 19/09/2025</w:t>
      </w:r>
    </w:p>
    <w:p w:rsidR="00EC7C91" w:rsidRPr="00175B02" w:rsidRDefault="00EC7C91" w:rsidP="00EC7C91">
      <w:pPr>
        <w:spacing w:after="0" w:line="240" w:lineRule="auto"/>
        <w:jc w:val="center"/>
        <w:rPr>
          <w:rFonts w:ascii="Times New Roman" w:hAnsi="Times New Roman" w:cs="Times New Roman"/>
          <w:sz w:val="32"/>
          <w:lang w:val="pt-BR"/>
        </w:rPr>
      </w:pPr>
    </w:p>
    <w:p w:rsidR="00EC7C91" w:rsidRPr="00175B02" w:rsidRDefault="00EC7C91" w:rsidP="00EC7C91">
      <w:pPr>
        <w:tabs>
          <w:tab w:val="center" w:pos="4678"/>
          <w:tab w:val="left" w:pos="7125"/>
        </w:tabs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T</w:t>
      </w:r>
      <w:r w:rsidRPr="00175B02">
        <w:rPr>
          <w:rFonts w:ascii="Times New Roman" w:eastAsia="Arial" w:hAnsi="Times New Roman" w:cs="Times New Roman"/>
          <w:b/>
          <w:sz w:val="28"/>
          <w:szCs w:val="28"/>
          <w:lang w:val="pt-BR"/>
        </w:rPr>
        <w:t>iết</w:t>
      </w: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 xml:space="preserve"> 6: TRẢI NGHIỆM KHI THAM GIA</w:t>
      </w:r>
    </w:p>
    <w:p w:rsidR="00EC7C91" w:rsidRPr="00175B02" w:rsidRDefault="00EC7C91" w:rsidP="00EC7C91">
      <w:pPr>
        <w:tabs>
          <w:tab w:val="center" w:pos="4678"/>
          <w:tab w:val="left" w:pos="7125"/>
        </w:tabs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 xml:space="preserve"> CÁC HOẠT ĐỘNG CỦA TRƯỜNG</w:t>
      </w:r>
    </w:p>
    <w:p w:rsidR="00EC7C91" w:rsidRPr="00175B02" w:rsidRDefault="00EC7C91" w:rsidP="00EC7C91">
      <w:pPr>
        <w:tabs>
          <w:tab w:val="center" w:pos="4678"/>
          <w:tab w:val="left" w:pos="7125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I. MỤC TIÊU: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1. Kiến thức: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Sau khi tham gia hoạt động này, HS có khả năng: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Sơ kết tuần và xây dựng kế hoạch tuần mới.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Ghi nhớ được các nội quy nhà trường và nội quy lớp học;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Tích cực tham gia xây dựng và thực hiện cam kết nội quy lớp học, trường học;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Nêu được những hành động, lời nói đã thể hiện để thiết lập quan hệ thân thiện với bạn bè, thầy cô;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Xác định được nhiệm vụ năm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Thể hiện được tình cảm yêu thương, thân thiện với bạn bè, thầy cô.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2. Năng lực: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Năng lực chung: Giao tiếp, hợp tác, tự chủ, tự học, giải quyết vấn đề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Năng lực riêng: giải quyết các vấn đề nảy sinh trong hoạt động và trong quan hệ với người khác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 xml:space="preserve">3. Phẩm chất: 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nhân ái, trung thực, trách nhiệm.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II. THIẾT BỊ DẠY HỌC VÀ HỌC LIỆU: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1. Đối với GV: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Nội dung liên quan buổi sinh hoạt lớp.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Nội quy lớp học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Kế hoạch tuần mới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2. Đối với HS: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Bản sơ kết tuần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Kế hoạch tuần mới.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III. TIẾN TRÌNH DẠY HỌC: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HOẠT ĐỘNG KHỞI ĐỘNG: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(MỞ ĐẦU)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Mục tiêu: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Tạo tâm thế hứng thú cho học sinh khi vào giờ sinh hoạt lớp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b. Nội dung: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HS ổn định vị trí chỗ ngồi, chuẩn bị sinh hoạt lớp.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c. Sản phẩm: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Thái độ của HS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d. Tổ chức thực hiện: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- GV chủ nhiệm yêu cầu HS của lớp ổn định vị trí, chuẩn bị sinh hoạt lớp 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B. HOẠT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</w:t>
      </w: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ĐỘNG HÌNH THÀNH KIẾN THỨC: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Hoạt động 1: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Chuẩn bị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Mục tiêu: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Giúp giờ sinh hoạt trở lên thuận lợi hơn.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b. Nội dung: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GVCN và HS thảo luận nội dung cần chuẩn bị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c. Sản phẩm: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Nội dung chuẩn bị cua GV và HS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d. Tổ chức thực hiện: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GVCN và ban cán sự lớp theo luận về tiết SHL về nội dung cần chuẩn bị: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Các báo cáo đánh giá về ưu điểm, hạn chế trong việc học tập, rèn luyện và các hoạt động khác của tổ, lớp.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Chuẩn bị phần thưởng (nếu có) cho các cá nhân, tổ, nhóm đạt thành tích tốt.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Chuẩn bị các nội dung hoạt động cho sinh hoạt chủ đề.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Phân công rõ nhiệm vụ cho các cá nhân/nhóm.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lastRenderedPageBreak/>
        <w:t>Hoạt động 2: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Sơ kết tuần.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Mục tiêu: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HS biết các hoạt động trong tuần học và xây dựng kế hoạch tuần mới b. b. </w:t>
      </w: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Nội dung: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Cán bộ lớp nhận xét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c. Sản phẩm: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Kết quả làm việc của HS.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d. Tổ chức thực hiện: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GV yêu cầu ban cán sự lớp điều hành lớp tự đánh giá và sơ kết tuần: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Các tổ báo cáo tổng kết.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Ban cán sự lớp tổng kết chung.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pacing w:val="-4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pacing w:val="-4"/>
          <w:sz w:val="28"/>
          <w:szCs w:val="28"/>
          <w:lang w:val="vi"/>
        </w:rPr>
        <w:t>- Ban cán sự lớp xây dựng kế hoạch tuần mới, đề xuất biện pháp. Gv chủ nhiệm tổng kết.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Hoạt động 3: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Sinh hoạt theo chủ đề.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Mục tiêu: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Ghi nhớ được các nội quy nhà trường và nội quy lớp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Tích cực tham gia xây dựng và thực hiện cam kết nội quy lớp học, trường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Nêu được những hành động, lời nói đã thể hiện để thiết lập quan hệ thân thiện với bạn bè, thầy cô.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Xác định được nhiệm vụ năm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b. Nội dung: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GVCN phổ biến nội dung và HS kí cam kết; đưa ra nhiệm vụ năm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c. Sản phẩm: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HS kí cam kết thực hiện nội quy, nhiệm vụ năm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d. Tổ chức thực hiện: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* GV phổ biến về nội quy nhà trường, nội quy lớp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GV yêu cầu lớp trưởng đọc nội quy nhà trường, nội quy lớp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* Tổ chức cho HS xây dựng cam kết thực hiện nội quy nhà trường, nội quy lớp học - GV khuyến khích HS cùng nhau xây dựng các quy định trong nội quy lớp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Các tổ thảo luận biện pháp thực hiện và xây dựng cam kết thực hiện nội quy nhà trường, nội quy lớp học.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- Xây dựng nhiệm vụ năm học mới để cùng cố gắng phấn đấu đạt thành tích tốt. 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Hoạt động 4: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Kết thúc sinh hoạt.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a. Mục tiêu: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tổng kết những ghi nhớ qua buổi sinh hoạt.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 xml:space="preserve">b. Nội dung: 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GV nhận xét và nhở công việc cần thực hiện.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c. Sản phẩm:</w:t>
      </w: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 xml:space="preserve"> công việc Hs cần thực hiện trong tuần tới.</w:t>
      </w:r>
    </w:p>
    <w:p w:rsidR="00EC7C91" w:rsidRPr="00175B02" w:rsidRDefault="00EC7C91" w:rsidP="00EC7C91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b/>
          <w:sz w:val="28"/>
          <w:szCs w:val="28"/>
          <w:lang w:val="vi"/>
        </w:rPr>
        <w:t>d. Tổ chức thực hiện: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GVCN kết luận về những thông điệp cần ghi nhớ.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Nhận xét về tiết SHL.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- Nhắc nhở công việc cần thực hiện cho tuần tiếp theo.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Chúng ta mong muốn và cố gắng thực hiện để lớp đứng thứ nhất về thi đua trong trường.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Tuần vừa qua chúng ta đã vi phạm một số nội quy, cần phải khắc phục và thực hiện tốt trong tuần tới.</w:t>
      </w:r>
    </w:p>
    <w:p w:rsidR="00EC7C91" w:rsidRPr="00175B02" w:rsidRDefault="00EC7C91" w:rsidP="00EC7C91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75B02">
        <w:rPr>
          <w:rFonts w:ascii="Times New Roman" w:eastAsia="Arial" w:hAnsi="Times New Roman" w:cs="Times New Roman"/>
          <w:sz w:val="28"/>
          <w:szCs w:val="28"/>
          <w:lang w:val="vi"/>
        </w:rPr>
        <w:t>+ Chúng ta cần phải thực hiện đúng nội quy của lớp, của trường để không vi phạm và không bị trừ điểm thi đua trong các tuần tiếp theo.</w:t>
      </w:r>
    </w:p>
    <w:p w:rsidR="00EC7C91" w:rsidRPr="00175B02" w:rsidRDefault="00EC7C91" w:rsidP="00EC7C9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vi"/>
        </w:rPr>
      </w:pPr>
    </w:p>
    <w:p w:rsidR="00EC7C91" w:rsidRPr="00175B02" w:rsidRDefault="00EC7C91" w:rsidP="00EC7C9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vi"/>
        </w:rPr>
      </w:pP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EC7C91" w:rsidRPr="00175B02" w:rsidTr="00E90D32">
        <w:tc>
          <w:tcPr>
            <w:tcW w:w="4509" w:type="dxa"/>
          </w:tcPr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75B0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Giáo viên giảng dạy</w:t>
            </w: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175B0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Nguyễn Quỳnh Trang</w:t>
            </w:r>
          </w:p>
        </w:tc>
        <w:tc>
          <w:tcPr>
            <w:tcW w:w="4510" w:type="dxa"/>
          </w:tcPr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175B0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lastRenderedPageBreak/>
              <w:t>Tổ trưởng chuyên môn</w:t>
            </w: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EC7C91" w:rsidRPr="00175B02" w:rsidRDefault="00EC7C91" w:rsidP="00E90D32">
            <w:pPr>
              <w:spacing w:after="160" w:line="288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175B0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Hoàng Thị Kim Tuyến</w:t>
            </w:r>
          </w:p>
        </w:tc>
      </w:tr>
    </w:tbl>
    <w:p w:rsidR="00EC7C91" w:rsidRPr="00175B02" w:rsidRDefault="00EC7C91" w:rsidP="00EC7C91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val="vi"/>
        </w:rPr>
      </w:pPr>
    </w:p>
    <w:p w:rsidR="00EC7C91" w:rsidRPr="00175B02" w:rsidRDefault="00EC7C91" w:rsidP="00EC7C91">
      <w:pPr>
        <w:rPr>
          <w:rFonts w:ascii="Times New Roman" w:hAnsi="Times New Roman" w:cs="Times New Roman"/>
        </w:rPr>
      </w:pPr>
    </w:p>
    <w:p w:rsidR="003F3D18" w:rsidRDefault="00EC7C91">
      <w:bookmarkStart w:id="0" w:name="_GoBack"/>
      <w:bookmarkEnd w:id="0"/>
    </w:p>
    <w:sectPr w:rsidR="003F3D18" w:rsidSect="002C4BD5">
      <w:headerReference w:type="default" r:id="rId5"/>
      <w:footerReference w:type="default" r:id="rId6"/>
      <w:pgSz w:w="11907" w:h="16840" w:code="9"/>
      <w:pgMar w:top="851" w:right="425" w:bottom="851" w:left="1701" w:header="57" w:footer="38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Bay Buom Hep Nan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37" w:rsidRPr="00971A37" w:rsidRDefault="00EC7C91">
    <w:pPr>
      <w:pStyle w:val="Footer"/>
      <w:rPr>
        <w:rFonts w:ascii="UVN Bay Buom Hep Nang" w:hAnsi="UVN Bay Buom Hep Nang"/>
        <w:i/>
        <w:sz w:val="24"/>
        <w:szCs w:val="24"/>
      </w:rPr>
    </w:pPr>
    <w:r>
      <w:rPr>
        <w:rFonts w:ascii="UVN Bay Buom Hep Nang" w:hAnsi="UVN Bay Buom Hep Nang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463008" wp14:editId="42AD8EA7">
              <wp:simplePos x="0" y="0"/>
              <wp:positionH relativeFrom="margin">
                <wp:posOffset>43180</wp:posOffset>
              </wp:positionH>
              <wp:positionV relativeFrom="paragraph">
                <wp:posOffset>-35560</wp:posOffset>
              </wp:positionV>
              <wp:extent cx="6184900" cy="0"/>
              <wp:effectExtent l="0" t="1905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49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0000"/>
                        </a:solidFill>
                        <a:prstDash val="dashDot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.4pt,-2.8pt" to="490.4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" strokecolor="red" strokeweight="2.25pt">
              <v:stroke dashstyle="dashDot"/>
              <w10:wrap anchorx="margin"/>
            </v:line>
          </w:pict>
        </mc:Fallback>
      </mc:AlternateContent>
    </w:r>
    <w:r>
      <w:rPr>
        <w:rFonts w:ascii="UVN Bay Buom Hep Nang" w:hAnsi="UVN Bay Buom Hep Nang"/>
        <w:i/>
        <w:color w:val="FF0000"/>
        <w:sz w:val="24"/>
        <w:szCs w:val="24"/>
      </w:rPr>
      <w:t xml:space="preserve">               </w:t>
    </w:r>
    <w:r w:rsidRPr="00971A37">
      <w:rPr>
        <w:rFonts w:ascii="UVN Bay Buom Hep Nang" w:hAnsi="UVN Bay Buom Hep Nang"/>
        <w:i/>
        <w:color w:val="FF0000"/>
        <w:sz w:val="24"/>
        <w:szCs w:val="24"/>
      </w:rPr>
      <w:t>GV: Nguy</w:t>
    </w:r>
    <w:r w:rsidRPr="00971A37">
      <w:rPr>
        <w:rFonts w:ascii="UVN Bay Buom Hep Nang" w:hAnsi="UVN Bay Buom Hep Nang"/>
        <w:i/>
        <w:color w:val="FF0000"/>
        <w:sz w:val="24"/>
        <w:szCs w:val="24"/>
      </w:rPr>
      <w:t>ễ</w:t>
    </w:r>
    <w:r w:rsidRPr="00971A37">
      <w:rPr>
        <w:rFonts w:ascii="UVN Bay Buom Hep Nang" w:hAnsi="UVN Bay Buom Hep Nang"/>
        <w:i/>
        <w:color w:val="FF0000"/>
        <w:sz w:val="24"/>
        <w:szCs w:val="24"/>
      </w:rPr>
      <w:t xml:space="preserve">n </w:t>
    </w:r>
    <w:r>
      <w:rPr>
        <w:rFonts w:ascii="UVN Bay Buom Hep Nang" w:hAnsi="UVN Bay Buom Hep Nang"/>
        <w:i/>
        <w:color w:val="FF0000"/>
        <w:sz w:val="24"/>
        <w:szCs w:val="24"/>
      </w:rPr>
      <w:t>Qu</w:t>
    </w:r>
    <w:r>
      <w:rPr>
        <w:rFonts w:ascii="UVN Bay Buom Hep Nang" w:hAnsi="UVN Bay Buom Hep Nang"/>
        <w:i/>
        <w:color w:val="FF0000"/>
        <w:sz w:val="24"/>
        <w:szCs w:val="24"/>
      </w:rPr>
      <w:t>ỳ</w:t>
    </w:r>
    <w:r>
      <w:rPr>
        <w:rFonts w:ascii="UVN Bay Buom Hep Nang" w:hAnsi="UVN Bay Buom Hep Nang"/>
        <w:i/>
        <w:color w:val="FF0000"/>
        <w:sz w:val="24"/>
        <w:szCs w:val="24"/>
      </w:rPr>
      <w:t xml:space="preserve">nh Trang  - </w:t>
    </w:r>
    <w:r w:rsidRPr="00971A37">
      <w:rPr>
        <w:rFonts w:ascii="UVN Bay Buom Hep Nang" w:hAnsi="UVN Bay Buom Hep Nang"/>
        <w:i/>
        <w:color w:val="FF0000"/>
        <w:sz w:val="24"/>
        <w:szCs w:val="24"/>
      </w:rPr>
      <w:t>Trư</w:t>
    </w:r>
    <w:r w:rsidRPr="00971A37">
      <w:rPr>
        <w:rFonts w:ascii="UVN Bay Buom Hep Nang" w:hAnsi="UVN Bay Buom Hep Nang"/>
        <w:i/>
        <w:color w:val="FF0000"/>
        <w:sz w:val="24"/>
        <w:szCs w:val="24"/>
      </w:rPr>
      <w:t>ờ</w:t>
    </w:r>
    <w:r w:rsidRPr="00971A37">
      <w:rPr>
        <w:rFonts w:ascii="UVN Bay Buom Hep Nang" w:hAnsi="UVN Bay Buom Hep Nang"/>
        <w:i/>
        <w:color w:val="FF0000"/>
        <w:sz w:val="24"/>
        <w:szCs w:val="24"/>
      </w:rPr>
      <w:t xml:space="preserve">ng THCS Tân Phú </w:t>
    </w:r>
    <w:r w:rsidRPr="00971A37">
      <w:rPr>
        <w:rFonts w:ascii="UVN Bay Buom Hep Nang" w:hAnsi="UVN Bay Buom Hep Nang"/>
        <w:i/>
        <w:sz w:val="24"/>
        <w:szCs w:val="24"/>
      </w:rPr>
      <w:t xml:space="preserve">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8686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1A37" w:rsidRDefault="00EC7C91">
        <w:pPr>
          <w:pStyle w:val="Header"/>
          <w:jc w:val="center"/>
        </w:pPr>
      </w:p>
      <w:p w:rsidR="00971A37" w:rsidRDefault="00EC7C91" w:rsidP="00971A37">
        <w:pPr>
          <w:pStyle w:val="Header"/>
          <w:jc w:val="center"/>
        </w:pPr>
        <w:r w:rsidRPr="00971A37">
          <w:rPr>
            <w:rFonts w:ascii="UVN Bay Buom Hep Nang" w:hAnsi="UVN Bay Buom Hep Nang"/>
            <w:color w:val="FF0000"/>
          </w:rPr>
          <w:t xml:space="preserve">KHDH HĐTN       </w:t>
        </w:r>
        <w:r>
          <w:rPr>
            <w:rFonts w:ascii="UVN Bay Buom Hep Nang" w:hAnsi="UVN Bay Buom Hep Nang"/>
            <w:color w:val="FF0000"/>
          </w:rPr>
          <w:t xml:space="preserve">  </w:t>
        </w:r>
        <w:r w:rsidRPr="00971A37">
          <w:rPr>
            <w:rFonts w:ascii="UVN Bay Buom Hep Nang" w:hAnsi="UVN Bay Buom Hep Nang"/>
            <w:color w:val="FF0000"/>
          </w:rPr>
          <w:t xml:space="preserve">      </w:t>
        </w:r>
        <w:r>
          <w:rPr>
            <w:rFonts w:ascii="UVN Bay Buom Hep Nang" w:hAnsi="UVN Bay Buom Hep Nang"/>
            <w:color w:val="FF0000"/>
          </w:rPr>
          <w:t xml:space="preserve">   </w:t>
        </w:r>
        <w:r w:rsidRPr="00971A37">
          <w:rPr>
            <w:rFonts w:ascii="UVN Bay Buom Hep Nang" w:hAnsi="UVN Bay Buom Hep Nang"/>
            <w:color w:val="FF0000"/>
          </w:rPr>
          <w:t xml:space="preserve"> </w:t>
        </w:r>
        <w:r>
          <w:rPr>
            <w:rFonts w:ascii="UVN Bay Buom Hep Nang" w:hAnsi="UVN Bay Buom Hep Nang"/>
            <w:color w:val="FF0000"/>
          </w:rPr>
          <w:t xml:space="preserve">     </w:t>
        </w:r>
        <w:r w:rsidRPr="00971A37">
          <w:rPr>
            <w:rFonts w:ascii="UVN Bay Buom Hep Nang" w:hAnsi="UVN Bay Buom Hep Nang"/>
            <w:color w:val="FF0000"/>
          </w:rPr>
          <w:t xml:space="preserve">         </w:t>
        </w:r>
        <w:r w:rsidRPr="00971A37">
          <w:rPr>
            <w:rFonts w:ascii="UVN Bay Buom Hep Nang" w:hAnsi="UVN Bay Buom Hep Nang"/>
            <w:color w:val="FF0000"/>
          </w:rPr>
          <w:fldChar w:fldCharType="begin"/>
        </w:r>
        <w:r w:rsidRPr="00971A37">
          <w:rPr>
            <w:rFonts w:ascii="UVN Bay Buom Hep Nang" w:hAnsi="UVN Bay Buom Hep Nang"/>
            <w:color w:val="FF0000"/>
          </w:rPr>
          <w:instrText xml:space="preserve"> PAGE   \* MERGEFORMAT </w:instrText>
        </w:r>
        <w:r w:rsidRPr="00971A37">
          <w:rPr>
            <w:rFonts w:ascii="UVN Bay Buom Hep Nang" w:hAnsi="UVN Bay Buom Hep Nang"/>
            <w:color w:val="FF0000"/>
          </w:rPr>
          <w:fldChar w:fldCharType="separate"/>
        </w:r>
        <w:r>
          <w:rPr>
            <w:rFonts w:ascii="UVN Bay Buom Hep Nang" w:hAnsi="UVN Bay Buom Hep Nang"/>
            <w:noProof/>
            <w:color w:val="FF0000"/>
          </w:rPr>
          <w:t>2</w:t>
        </w:r>
        <w:r w:rsidRPr="00971A37">
          <w:rPr>
            <w:rFonts w:ascii="UVN Bay Buom Hep Nang" w:hAnsi="UVN Bay Buom Hep Nang"/>
            <w:noProof/>
            <w:color w:val="FF0000"/>
          </w:rPr>
          <w:fldChar w:fldCharType="end"/>
        </w:r>
        <w:r w:rsidRPr="00971A37">
          <w:rPr>
            <w:rFonts w:ascii="UVN Bay Buom Hep Nang" w:hAnsi="UVN Bay Buom Hep Nang"/>
            <w:noProof/>
            <w:color w:val="FF0000"/>
          </w:rPr>
          <w:t xml:space="preserve">        </w:t>
        </w:r>
        <w:r>
          <w:rPr>
            <w:rFonts w:ascii="UVN Bay Buom Hep Nang" w:hAnsi="UVN Bay Buom Hep Nang"/>
            <w:noProof/>
            <w:color w:val="FF0000"/>
          </w:rPr>
          <w:t xml:space="preserve">   </w:t>
        </w:r>
        <w:r w:rsidRPr="00971A37">
          <w:rPr>
            <w:rFonts w:ascii="UVN Bay Buom Hep Nang" w:hAnsi="UVN Bay Buom Hep Nang"/>
            <w:noProof/>
            <w:color w:val="FF0000"/>
          </w:rPr>
          <w:t xml:space="preserve">   </w:t>
        </w:r>
        <w:r>
          <w:rPr>
            <w:rFonts w:ascii="UVN Bay Buom Hep Nang" w:hAnsi="UVN Bay Buom Hep Nang"/>
            <w:noProof/>
            <w:color w:val="FF0000"/>
          </w:rPr>
          <w:t xml:space="preserve">                </w:t>
        </w:r>
        <w:r w:rsidRPr="00971A37">
          <w:rPr>
            <w:rFonts w:ascii="UVN Bay Buom Hep Nang" w:hAnsi="UVN Bay Buom Hep Nang"/>
            <w:noProof/>
            <w:color w:val="FF0000"/>
          </w:rPr>
          <w:t>Năm h</w:t>
        </w:r>
        <w:r w:rsidRPr="00971A37">
          <w:rPr>
            <w:rFonts w:ascii="UVN Bay Buom Hep Nang" w:hAnsi="UVN Bay Buom Hep Nang"/>
            <w:noProof/>
            <w:color w:val="FF0000"/>
          </w:rPr>
          <w:t>ọ</w:t>
        </w:r>
        <w:r w:rsidRPr="00971A37">
          <w:rPr>
            <w:rFonts w:ascii="UVN Bay Buom Hep Nang" w:hAnsi="UVN Bay Buom Hep Nang"/>
            <w:noProof/>
            <w:color w:val="FF0000"/>
          </w:rPr>
          <w:t>c: 202</w:t>
        </w:r>
        <w:r>
          <w:rPr>
            <w:rFonts w:ascii="UVN Bay Buom Hep Nang" w:hAnsi="UVN Bay Buom Hep Nang"/>
            <w:noProof/>
            <w:color w:val="FF0000"/>
          </w:rPr>
          <w:t>5</w:t>
        </w:r>
        <w:r w:rsidRPr="00971A37">
          <w:rPr>
            <w:rFonts w:ascii="UVN Bay Buom Hep Nang" w:hAnsi="UVN Bay Buom Hep Nang"/>
            <w:noProof/>
            <w:color w:val="FF0000"/>
          </w:rPr>
          <w:t xml:space="preserve"> - 202</w:t>
        </w:r>
        <w:r>
          <w:rPr>
            <w:rFonts w:ascii="UVN Bay Buom Hep Nang" w:hAnsi="UVN Bay Buom Hep Nang"/>
            <w:noProof/>
            <w:color w:val="FF0000"/>
          </w:rPr>
          <w:t>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91"/>
    <w:rsid w:val="00325538"/>
    <w:rsid w:val="00816E57"/>
    <w:rsid w:val="00EC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9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EC7C9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C7C9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EC7C91"/>
    <w:rPr>
      <w:rFonts w:ascii="Times New Roman" w:hAnsi="Times New Roman"/>
      <w:sz w:val="26"/>
    </w:rPr>
  </w:style>
  <w:style w:type="table" w:customStyle="1" w:styleId="TableGrid1">
    <w:name w:val="Table Grid1"/>
    <w:basedOn w:val="TableNormal"/>
    <w:next w:val="TableGrid"/>
    <w:uiPriority w:val="59"/>
    <w:rsid w:val="00EC7C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C7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C9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EC7C91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C7C9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EC7C91"/>
    <w:rPr>
      <w:rFonts w:ascii="Times New Roman" w:hAnsi="Times New Roman"/>
      <w:sz w:val="26"/>
    </w:rPr>
  </w:style>
  <w:style w:type="table" w:customStyle="1" w:styleId="TableGrid1">
    <w:name w:val="Table Grid1"/>
    <w:basedOn w:val="TableNormal"/>
    <w:next w:val="TableGrid"/>
    <w:uiPriority w:val="59"/>
    <w:rsid w:val="00EC7C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C7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2025-10-04T02:16:00Z</dcterms:created>
  <dcterms:modified xsi:type="dcterms:W3CDTF">2025-10-04T02:17:00Z</dcterms:modified>
</cp:coreProperties>
</file>