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B5" w:rsidRPr="00026A2F" w:rsidRDefault="001507B5" w:rsidP="001507B5">
      <w:pPr>
        <w:spacing w:before="0" w:after="0" w:line="264" w:lineRule="auto"/>
        <w:rPr>
          <w:bCs/>
          <w:i/>
          <w:color w:val="auto"/>
          <w:szCs w:val="28"/>
        </w:rPr>
      </w:pPr>
      <w:r w:rsidRPr="00026A2F">
        <w:rPr>
          <w:bCs/>
          <w:i/>
          <w:color w:val="auto"/>
          <w:szCs w:val="28"/>
        </w:rPr>
        <w:t>Ngày soạn:</w:t>
      </w:r>
      <w:r>
        <w:rPr>
          <w:bCs/>
          <w:i/>
          <w:color w:val="auto"/>
          <w:szCs w:val="28"/>
        </w:rPr>
        <w:t xml:space="preserve"> 29/03/2025</w:t>
      </w:r>
    </w:p>
    <w:p w:rsidR="001507B5" w:rsidRPr="00026A2F" w:rsidRDefault="001507B5" w:rsidP="001507B5">
      <w:pPr>
        <w:spacing w:before="0" w:after="0" w:line="264" w:lineRule="auto"/>
        <w:rPr>
          <w:bCs/>
          <w:i/>
          <w:color w:val="auto"/>
          <w:szCs w:val="28"/>
        </w:rPr>
      </w:pPr>
      <w:r w:rsidRPr="00026A2F">
        <w:rPr>
          <w:bCs/>
          <w:i/>
          <w:color w:val="auto"/>
          <w:szCs w:val="28"/>
        </w:rPr>
        <w:t>Ngày dạ</w:t>
      </w:r>
      <w:r>
        <w:rPr>
          <w:bCs/>
          <w:i/>
          <w:color w:val="auto"/>
          <w:szCs w:val="28"/>
        </w:rPr>
        <w:t>y: 01/04/2025</w:t>
      </w:r>
    </w:p>
    <w:p w:rsidR="001507B5" w:rsidRPr="00026A2F" w:rsidRDefault="001507B5" w:rsidP="001507B5">
      <w:pPr>
        <w:spacing w:before="0" w:after="0" w:line="264" w:lineRule="auto"/>
        <w:ind w:left="720" w:hanging="720"/>
        <w:jc w:val="center"/>
        <w:rPr>
          <w:rFonts w:eastAsia="Calibri"/>
          <w:b/>
          <w:bCs/>
          <w:color w:val="auto"/>
          <w:szCs w:val="28"/>
        </w:rPr>
      </w:pPr>
      <w:r w:rsidRPr="00026A2F">
        <w:rPr>
          <w:b/>
          <w:bCs/>
          <w:color w:val="auto"/>
          <w:szCs w:val="28"/>
        </w:rPr>
        <w:t xml:space="preserve">TIẾT 43-  </w:t>
      </w:r>
      <w:r w:rsidRPr="00026A2F">
        <w:rPr>
          <w:rFonts w:eastAsia="Calibri"/>
          <w:b/>
          <w:bCs/>
          <w:color w:val="auto"/>
          <w:szCs w:val="28"/>
          <w:lang w:val="vi-VN"/>
        </w:rPr>
        <w:t xml:space="preserve">Bài </w:t>
      </w:r>
      <w:r w:rsidRPr="00026A2F">
        <w:rPr>
          <w:rFonts w:eastAsia="Calibri"/>
          <w:b/>
          <w:bCs/>
          <w:color w:val="auto"/>
          <w:szCs w:val="28"/>
        </w:rPr>
        <w:t>25</w:t>
      </w:r>
      <w:r w:rsidRPr="00026A2F">
        <w:rPr>
          <w:rFonts w:eastAsia="Calibri"/>
          <w:b/>
          <w:bCs/>
          <w:color w:val="auto"/>
          <w:szCs w:val="28"/>
          <w:lang w:val="vi-VN"/>
        </w:rPr>
        <w:t xml:space="preserve">: </w:t>
      </w:r>
      <w:r w:rsidRPr="00026A2F">
        <w:rPr>
          <w:rFonts w:eastAsia="Calibri"/>
          <w:b/>
          <w:bCs/>
          <w:color w:val="auto"/>
          <w:szCs w:val="28"/>
        </w:rPr>
        <w:t xml:space="preserve">SỰ PHÂN BỐ CÁC ĐỚI THIÊN NHIÊN </w:t>
      </w:r>
    </w:p>
    <w:p w:rsidR="001507B5" w:rsidRPr="00026A2F" w:rsidRDefault="001507B5" w:rsidP="001507B5">
      <w:pPr>
        <w:spacing w:before="0" w:after="0" w:line="264" w:lineRule="auto"/>
        <w:ind w:left="720" w:hanging="720"/>
        <w:jc w:val="center"/>
        <w:rPr>
          <w:rFonts w:eastAsia="Calibri"/>
          <w:color w:val="auto"/>
          <w:szCs w:val="28"/>
          <w:lang w:val="vi-VN"/>
        </w:rPr>
      </w:pPr>
      <w:r w:rsidRPr="00026A2F">
        <w:rPr>
          <w:rFonts w:eastAsia="Calibri"/>
          <w:b/>
          <w:bCs/>
          <w:color w:val="auto"/>
          <w:szCs w:val="28"/>
        </w:rPr>
        <w:t>TRÊN TRÁI ĐẤT</w:t>
      </w:r>
    </w:p>
    <w:p w:rsidR="001507B5" w:rsidRPr="00026A2F" w:rsidRDefault="001507B5" w:rsidP="001507B5">
      <w:pPr>
        <w:suppressAutoHyphens/>
        <w:autoSpaceDN w:val="0"/>
        <w:spacing w:before="0" w:after="0" w:line="264" w:lineRule="auto"/>
        <w:jc w:val="both"/>
        <w:textAlignment w:val="baseline"/>
        <w:rPr>
          <w:rFonts w:eastAsia="Calibri"/>
          <w:color w:val="auto"/>
          <w:szCs w:val="28"/>
          <w:lang w:val="vi-VN"/>
        </w:rPr>
      </w:pPr>
      <w:r w:rsidRPr="00026A2F">
        <w:rPr>
          <w:b/>
          <w:bCs/>
          <w:color w:val="auto"/>
          <w:szCs w:val="28"/>
          <w:lang w:val="vi-VN"/>
        </w:rPr>
        <w:t xml:space="preserve">I. Mục </w:t>
      </w:r>
      <w:r w:rsidRPr="00026A2F">
        <w:rPr>
          <w:b/>
          <w:bCs/>
          <w:color w:val="auto"/>
          <w:szCs w:val="28"/>
        </w:rPr>
        <w:t>tiêu</w:t>
      </w:r>
    </w:p>
    <w:p w:rsidR="001507B5" w:rsidRPr="00026A2F" w:rsidRDefault="001507B5" w:rsidP="001507B5">
      <w:pPr>
        <w:spacing w:before="0" w:after="0" w:line="264" w:lineRule="auto"/>
        <w:jc w:val="both"/>
        <w:rPr>
          <w:b/>
          <w:bCs/>
          <w:color w:val="auto"/>
          <w:szCs w:val="28"/>
          <w:lang w:val="vi-VN"/>
        </w:rPr>
      </w:pPr>
      <w:r w:rsidRPr="00026A2F">
        <w:rPr>
          <w:b/>
          <w:bCs/>
          <w:color w:val="auto"/>
          <w:szCs w:val="28"/>
        </w:rPr>
        <w:t>1. Về kiến thức</w:t>
      </w:r>
      <w:r w:rsidRPr="00026A2F">
        <w:rPr>
          <w:b/>
          <w:bCs/>
          <w:color w:val="auto"/>
          <w:szCs w:val="28"/>
          <w:lang w:val="vi-VN"/>
        </w:rPr>
        <w:t xml:space="preserve">: </w:t>
      </w:r>
    </w:p>
    <w:p w:rsidR="001507B5" w:rsidRPr="00026A2F" w:rsidRDefault="001507B5" w:rsidP="001507B5">
      <w:pPr>
        <w:suppressAutoHyphens/>
        <w:autoSpaceDN w:val="0"/>
        <w:spacing w:before="0" w:after="0" w:line="264" w:lineRule="auto"/>
        <w:jc w:val="both"/>
        <w:textAlignment w:val="baseline"/>
        <w:rPr>
          <w:rFonts w:eastAsia="Calibri"/>
          <w:color w:val="auto"/>
          <w:szCs w:val="28"/>
        </w:rPr>
      </w:pPr>
      <w:r w:rsidRPr="00026A2F">
        <w:rPr>
          <w:rFonts w:eastAsia="Calibri"/>
          <w:bCs/>
          <w:color w:val="auto"/>
          <w:szCs w:val="28"/>
          <w:lang w:val="vi-VN"/>
        </w:rPr>
        <w:t xml:space="preserve">- </w:t>
      </w:r>
      <w:r w:rsidRPr="00026A2F">
        <w:rPr>
          <w:rFonts w:eastAsia="Calibri"/>
          <w:bCs/>
          <w:color w:val="auto"/>
          <w:szCs w:val="28"/>
        </w:rPr>
        <w:t>Nêu được đặc điểm của các đới thiên nhiên trên Trái Đất.</w:t>
      </w:r>
    </w:p>
    <w:p w:rsidR="001507B5" w:rsidRPr="00026A2F" w:rsidRDefault="001507B5" w:rsidP="001507B5">
      <w:pPr>
        <w:spacing w:before="0" w:after="0" w:line="264" w:lineRule="auto"/>
        <w:jc w:val="both"/>
        <w:rPr>
          <w:color w:val="auto"/>
          <w:szCs w:val="28"/>
          <w:lang w:val="vi-VN"/>
        </w:rPr>
      </w:pPr>
      <w:r w:rsidRPr="00026A2F">
        <w:rPr>
          <w:b/>
          <w:bCs/>
          <w:color w:val="auto"/>
          <w:szCs w:val="28"/>
        </w:rPr>
        <w:t>2</w:t>
      </w:r>
      <w:r w:rsidRPr="00026A2F">
        <w:rPr>
          <w:b/>
          <w:bCs/>
          <w:color w:val="auto"/>
          <w:szCs w:val="28"/>
          <w:lang w:val="vi-VN"/>
        </w:rPr>
        <w:t xml:space="preserve">. </w:t>
      </w:r>
      <w:r w:rsidRPr="00026A2F">
        <w:rPr>
          <w:b/>
          <w:bCs/>
          <w:color w:val="auto"/>
          <w:szCs w:val="28"/>
        </w:rPr>
        <w:t>Về n</w:t>
      </w:r>
      <w:r w:rsidRPr="00026A2F">
        <w:rPr>
          <w:b/>
          <w:bCs/>
          <w:color w:val="auto"/>
          <w:szCs w:val="28"/>
          <w:lang w:val="vi-VN"/>
        </w:rPr>
        <w:t>ăng lực:</w:t>
      </w:r>
      <w:r w:rsidRPr="00026A2F">
        <w:rPr>
          <w:color w:val="auto"/>
          <w:szCs w:val="28"/>
          <w:lang w:val="vi-VN"/>
        </w:rPr>
        <w:t xml:space="preserve"> </w:t>
      </w:r>
    </w:p>
    <w:p w:rsidR="001507B5" w:rsidRPr="00026A2F" w:rsidRDefault="001507B5" w:rsidP="001507B5">
      <w:pPr>
        <w:suppressAutoHyphens/>
        <w:autoSpaceDN w:val="0"/>
        <w:spacing w:before="0" w:after="0" w:line="264" w:lineRule="auto"/>
        <w:jc w:val="both"/>
        <w:textAlignment w:val="baseline"/>
        <w:rPr>
          <w:rFonts w:eastAsia="Calibri"/>
          <w:b/>
          <w:color w:val="auto"/>
          <w:szCs w:val="28"/>
          <w:lang w:val="vi-VN"/>
        </w:rPr>
      </w:pPr>
      <w:r w:rsidRPr="00026A2F">
        <w:rPr>
          <w:rFonts w:eastAsia="Calibri"/>
          <w:b/>
          <w:color w:val="auto"/>
          <w:szCs w:val="28"/>
          <w:lang w:val="vi-VN"/>
        </w:rPr>
        <w:t xml:space="preserve">* Năng lực chung </w:t>
      </w:r>
    </w:p>
    <w:p w:rsidR="001507B5" w:rsidRPr="00026A2F" w:rsidRDefault="001507B5" w:rsidP="001507B5">
      <w:pPr>
        <w:suppressAutoHyphens/>
        <w:autoSpaceDN w:val="0"/>
        <w:spacing w:before="0" w:after="0" w:line="264" w:lineRule="auto"/>
        <w:jc w:val="both"/>
        <w:textAlignment w:val="baseline"/>
        <w:rPr>
          <w:rFonts w:eastAsia="Calibri"/>
          <w:color w:val="auto"/>
          <w:szCs w:val="28"/>
          <w:lang w:val="vi-VN"/>
        </w:rPr>
      </w:pPr>
      <w:r w:rsidRPr="00026A2F">
        <w:rPr>
          <w:rFonts w:eastAsia="Calibri"/>
          <w:b/>
          <w:color w:val="auto"/>
          <w:szCs w:val="28"/>
          <w:lang w:val="vi-VN"/>
        </w:rPr>
        <w:t xml:space="preserve">- </w:t>
      </w:r>
      <w:r w:rsidRPr="00026A2F">
        <w:rPr>
          <w:rFonts w:eastAsia="Calibri"/>
          <w:color w:val="auto"/>
          <w:szCs w:val="28"/>
          <w:lang w:val="vi-VN"/>
        </w:rPr>
        <w:t>Năng lực tự chủ và tự học: biết chủ động tích cực thực hiện nhiệm vụ học tập.</w:t>
      </w:r>
    </w:p>
    <w:p w:rsidR="001507B5" w:rsidRPr="00026A2F" w:rsidRDefault="001507B5" w:rsidP="001507B5">
      <w:pPr>
        <w:suppressAutoHyphens/>
        <w:autoSpaceDN w:val="0"/>
        <w:spacing w:before="0" w:after="0" w:line="264" w:lineRule="auto"/>
        <w:jc w:val="both"/>
        <w:textAlignment w:val="baseline"/>
        <w:rPr>
          <w:rFonts w:eastAsia="Calibri"/>
          <w:color w:val="auto"/>
          <w:szCs w:val="28"/>
          <w:lang w:val="vi-VN"/>
        </w:rPr>
      </w:pPr>
      <w:r w:rsidRPr="00026A2F">
        <w:rPr>
          <w:rFonts w:eastAsia="Calibri"/>
          <w:b/>
          <w:color w:val="auto"/>
          <w:szCs w:val="28"/>
          <w:lang w:val="vi-VN"/>
        </w:rPr>
        <w:t xml:space="preserve">- </w:t>
      </w:r>
      <w:r w:rsidRPr="00026A2F">
        <w:rPr>
          <w:rFonts w:eastAsia="Calibri"/>
          <w:color w:val="auto"/>
          <w:szCs w:val="28"/>
          <w:lang w:val="vi-VN"/>
        </w:rPr>
        <w:t>Năng lực giao tiếp và hợp tác: biết chủ động đưa ra ý kiến giải pháp khi được giao nhiệm vụ để hoàn thành tốt khi làm việc nhóm.</w:t>
      </w:r>
    </w:p>
    <w:p w:rsidR="001507B5" w:rsidRPr="00026A2F" w:rsidRDefault="001507B5" w:rsidP="001507B5">
      <w:pPr>
        <w:suppressAutoHyphens/>
        <w:autoSpaceDN w:val="0"/>
        <w:spacing w:before="0" w:after="0" w:line="264" w:lineRule="auto"/>
        <w:jc w:val="both"/>
        <w:textAlignment w:val="baseline"/>
        <w:rPr>
          <w:rFonts w:eastAsia="Calibri"/>
          <w:color w:val="auto"/>
          <w:szCs w:val="28"/>
          <w:lang w:val="vi-VN"/>
        </w:rPr>
      </w:pPr>
      <w:r w:rsidRPr="00026A2F">
        <w:rPr>
          <w:rFonts w:eastAsia="Calibri"/>
          <w:b/>
          <w:color w:val="auto"/>
          <w:kern w:val="3"/>
          <w:szCs w:val="28"/>
          <w:lang w:val="vi-VN"/>
        </w:rPr>
        <w:t>* Năng lực Địa Lí</w:t>
      </w:r>
    </w:p>
    <w:p w:rsidR="001507B5" w:rsidRPr="00026A2F" w:rsidRDefault="001507B5" w:rsidP="001507B5">
      <w:pPr>
        <w:suppressAutoHyphens/>
        <w:autoSpaceDN w:val="0"/>
        <w:spacing w:before="0" w:after="0" w:line="264" w:lineRule="auto"/>
        <w:jc w:val="both"/>
        <w:textAlignment w:val="baseline"/>
        <w:rPr>
          <w:rFonts w:eastAsia="Times New Roman"/>
          <w:color w:val="auto"/>
          <w:szCs w:val="28"/>
          <w:lang w:val="vi-VN"/>
        </w:rPr>
      </w:pPr>
      <w:r w:rsidRPr="00026A2F">
        <w:rPr>
          <w:rFonts w:eastAsia="Calibri"/>
          <w:color w:val="auto"/>
          <w:szCs w:val="28"/>
          <w:lang w:val="vi-VN"/>
        </w:rPr>
        <w:t>- Năng lực tìm hiểu địa lí:</w:t>
      </w:r>
      <w:r w:rsidRPr="00026A2F">
        <w:rPr>
          <w:rFonts w:eastAsia="Times New Roman"/>
          <w:color w:val="auto"/>
          <w:szCs w:val="28"/>
          <w:lang w:val="vi-VN"/>
        </w:rPr>
        <w:t xml:space="preserve"> </w:t>
      </w:r>
    </w:p>
    <w:p w:rsidR="001507B5" w:rsidRPr="00026A2F" w:rsidRDefault="001507B5" w:rsidP="001507B5">
      <w:pPr>
        <w:suppressAutoHyphens/>
        <w:autoSpaceDN w:val="0"/>
        <w:spacing w:before="0" w:after="0" w:line="264" w:lineRule="auto"/>
        <w:jc w:val="both"/>
        <w:textAlignment w:val="baseline"/>
        <w:rPr>
          <w:rFonts w:eastAsia="Calibri"/>
          <w:b/>
          <w:bCs/>
          <w:color w:val="auto"/>
          <w:szCs w:val="28"/>
        </w:rPr>
      </w:pPr>
      <w:bookmarkStart w:id="0" w:name="_Hlk73687110"/>
      <w:r w:rsidRPr="00026A2F">
        <w:rPr>
          <w:rFonts w:eastAsia="Calibri"/>
          <w:bCs/>
          <w:color w:val="auto"/>
          <w:szCs w:val="28"/>
          <w:lang w:val="vi-VN"/>
        </w:rPr>
        <w:t xml:space="preserve">+ </w:t>
      </w:r>
      <w:bookmarkEnd w:id="0"/>
      <w:r w:rsidRPr="00026A2F">
        <w:rPr>
          <w:rFonts w:eastAsia="Calibri"/>
          <w:bCs/>
          <w:color w:val="auto"/>
          <w:szCs w:val="28"/>
        </w:rPr>
        <w:t>Xác định được trên bản đồ sự phân bố của các đới thiên nhiên trên Trái Đất.</w:t>
      </w:r>
    </w:p>
    <w:p w:rsidR="001507B5" w:rsidRPr="00026A2F" w:rsidRDefault="001507B5" w:rsidP="001507B5">
      <w:pPr>
        <w:suppressAutoHyphens/>
        <w:autoSpaceDN w:val="0"/>
        <w:spacing w:before="0" w:after="0" w:line="264" w:lineRule="auto"/>
        <w:jc w:val="both"/>
        <w:textAlignment w:val="baseline"/>
        <w:rPr>
          <w:rFonts w:eastAsia="Calibri"/>
          <w:color w:val="auto"/>
          <w:szCs w:val="28"/>
          <w:lang w:val="vi-VN"/>
        </w:rPr>
      </w:pPr>
      <w:r w:rsidRPr="00026A2F">
        <w:rPr>
          <w:rFonts w:eastAsia="Calibri"/>
          <w:bCs/>
          <w:color w:val="auto"/>
          <w:szCs w:val="28"/>
          <w:lang w:val="vi-VN"/>
        </w:rPr>
        <w:t xml:space="preserve">+ Phân tích hình ảnh để </w:t>
      </w:r>
      <w:r w:rsidRPr="00026A2F">
        <w:rPr>
          <w:rFonts w:eastAsia="Calibri"/>
          <w:bCs/>
          <w:color w:val="auto"/>
          <w:szCs w:val="28"/>
        </w:rPr>
        <w:t>thấy được sự khác nhau về các đặc điểm tự nhiên ở mỗi đới</w:t>
      </w:r>
      <w:r w:rsidRPr="00026A2F">
        <w:rPr>
          <w:rFonts w:eastAsia="Calibri"/>
          <w:bCs/>
          <w:color w:val="auto"/>
          <w:szCs w:val="28"/>
          <w:lang w:val="vi-VN"/>
        </w:rPr>
        <w:t>.</w:t>
      </w:r>
    </w:p>
    <w:p w:rsidR="001507B5" w:rsidRPr="00026A2F" w:rsidRDefault="001507B5" w:rsidP="001507B5">
      <w:pPr>
        <w:suppressAutoHyphens/>
        <w:autoSpaceDN w:val="0"/>
        <w:spacing w:before="0" w:after="0" w:line="264" w:lineRule="auto"/>
        <w:jc w:val="both"/>
        <w:textAlignment w:val="baseline"/>
        <w:rPr>
          <w:rFonts w:eastAsia="Calibri"/>
          <w:color w:val="auto"/>
          <w:szCs w:val="28"/>
        </w:rPr>
      </w:pPr>
      <w:r w:rsidRPr="00026A2F">
        <w:rPr>
          <w:rFonts w:eastAsia="Calibri"/>
          <w:color w:val="auto"/>
          <w:szCs w:val="28"/>
          <w:lang w:val="vi-VN"/>
        </w:rPr>
        <w:t>- Vận dụng kiến thức, kĩ năng đã học: biết liên hệ thực tế để giải thích các hiện tượng, các vấn đề liên quan đến bài học; liên hệ với Việt Nam</w:t>
      </w:r>
      <w:r w:rsidRPr="00026A2F">
        <w:rPr>
          <w:rFonts w:eastAsia="Calibri"/>
          <w:color w:val="auto"/>
          <w:szCs w:val="28"/>
        </w:rPr>
        <w:t>.</w:t>
      </w:r>
    </w:p>
    <w:p w:rsidR="001507B5" w:rsidRPr="00026A2F" w:rsidRDefault="001507B5" w:rsidP="001507B5">
      <w:pPr>
        <w:suppressAutoHyphens/>
        <w:autoSpaceDN w:val="0"/>
        <w:spacing w:before="0" w:after="0" w:line="264" w:lineRule="auto"/>
        <w:jc w:val="both"/>
        <w:textAlignment w:val="baseline"/>
        <w:rPr>
          <w:rFonts w:eastAsia="Calibri"/>
          <w:color w:val="auto"/>
          <w:szCs w:val="28"/>
          <w:lang w:val="vi-VN"/>
        </w:rPr>
      </w:pPr>
      <w:r w:rsidRPr="00026A2F">
        <w:rPr>
          <w:rFonts w:eastAsia="Calibri"/>
          <w:color w:val="auto"/>
          <w:szCs w:val="28"/>
          <w:lang w:val="vi-VN"/>
        </w:rPr>
        <w:t xml:space="preserve">- Năng lực nhận thức khoa học địa lí: phân tích mối liên hệ giữa các yếu tố tự  nhiên </w:t>
      </w:r>
    </w:p>
    <w:p w:rsidR="001507B5" w:rsidRPr="00026A2F" w:rsidRDefault="001507B5" w:rsidP="001507B5">
      <w:pPr>
        <w:spacing w:before="0" w:after="0" w:line="264" w:lineRule="auto"/>
        <w:jc w:val="both"/>
        <w:rPr>
          <w:color w:val="auto"/>
          <w:szCs w:val="28"/>
          <w:lang w:val="vi-VN"/>
        </w:rPr>
      </w:pPr>
      <w:r w:rsidRPr="00026A2F">
        <w:rPr>
          <w:b/>
          <w:bCs/>
          <w:color w:val="auto"/>
          <w:szCs w:val="28"/>
        </w:rPr>
        <w:t>3</w:t>
      </w:r>
      <w:r w:rsidRPr="00026A2F">
        <w:rPr>
          <w:b/>
          <w:bCs/>
          <w:color w:val="auto"/>
          <w:szCs w:val="28"/>
          <w:lang w:val="vi-VN"/>
        </w:rPr>
        <w:t>.</w:t>
      </w:r>
      <w:r w:rsidRPr="00026A2F">
        <w:rPr>
          <w:b/>
          <w:bCs/>
          <w:color w:val="auto"/>
          <w:szCs w:val="28"/>
        </w:rPr>
        <w:t>Về p</w:t>
      </w:r>
      <w:r w:rsidRPr="00026A2F">
        <w:rPr>
          <w:b/>
          <w:bCs/>
          <w:color w:val="auto"/>
          <w:szCs w:val="28"/>
          <w:lang w:val="vi-VN"/>
        </w:rPr>
        <w:t>hẩm chất:</w:t>
      </w:r>
      <w:r w:rsidRPr="00026A2F">
        <w:rPr>
          <w:color w:val="auto"/>
          <w:szCs w:val="28"/>
          <w:lang w:val="vi-VN"/>
        </w:rPr>
        <w:t xml:space="preserve"> </w:t>
      </w:r>
    </w:p>
    <w:p w:rsidR="001507B5" w:rsidRPr="00026A2F" w:rsidRDefault="001507B5" w:rsidP="001507B5">
      <w:pPr>
        <w:suppressAutoHyphens/>
        <w:autoSpaceDN w:val="0"/>
        <w:spacing w:before="0" w:after="0" w:line="264" w:lineRule="auto"/>
        <w:jc w:val="both"/>
        <w:textAlignment w:val="baseline"/>
        <w:rPr>
          <w:rFonts w:eastAsia="Calibri"/>
          <w:color w:val="auto"/>
          <w:szCs w:val="28"/>
        </w:rPr>
      </w:pPr>
      <w:r w:rsidRPr="00026A2F">
        <w:rPr>
          <w:rFonts w:eastAsia="Calibri"/>
          <w:color w:val="auto"/>
          <w:szCs w:val="28"/>
          <w:lang w:val="vi-VN"/>
        </w:rPr>
        <w:t>-</w:t>
      </w:r>
      <w:r w:rsidRPr="00026A2F">
        <w:rPr>
          <w:rFonts w:eastAsia="Calibri"/>
          <w:b/>
          <w:color w:val="auto"/>
          <w:szCs w:val="28"/>
          <w:lang w:val="vi-VN"/>
        </w:rPr>
        <w:t xml:space="preserve"> </w:t>
      </w:r>
      <w:r w:rsidRPr="00026A2F">
        <w:rPr>
          <w:rFonts w:eastAsia="Calibri"/>
          <w:color w:val="auto"/>
          <w:szCs w:val="28"/>
        </w:rPr>
        <w:t>Có ý thức bảo vệ và tuyên truyền cho mọi người cùng bảo vệ sự đa dạng về thiên nhiên ở mỗi đới.</w:t>
      </w:r>
    </w:p>
    <w:p w:rsidR="001507B5" w:rsidRPr="00026A2F" w:rsidRDefault="001507B5" w:rsidP="001507B5">
      <w:pPr>
        <w:suppressAutoHyphens/>
        <w:autoSpaceDN w:val="0"/>
        <w:spacing w:before="0" w:after="0" w:line="264" w:lineRule="auto"/>
        <w:jc w:val="both"/>
        <w:textAlignment w:val="baseline"/>
        <w:rPr>
          <w:rFonts w:eastAsia="Calibri"/>
          <w:color w:val="auto"/>
          <w:szCs w:val="28"/>
          <w:lang w:val="vi-VN"/>
        </w:rPr>
      </w:pPr>
      <w:r w:rsidRPr="00026A2F">
        <w:rPr>
          <w:rFonts w:eastAsia="Calibri"/>
          <w:color w:val="auto"/>
          <w:szCs w:val="28"/>
          <w:lang w:val="vi-VN"/>
        </w:rPr>
        <w:t>- Chăm chỉ: tích cực, chủ động trong các hoạt động học .</w:t>
      </w:r>
    </w:p>
    <w:p w:rsidR="001507B5" w:rsidRPr="00026A2F" w:rsidRDefault="001507B5" w:rsidP="001507B5">
      <w:pPr>
        <w:snapToGrid w:val="0"/>
        <w:spacing w:before="0" w:after="0" w:line="264" w:lineRule="auto"/>
        <w:jc w:val="both"/>
        <w:rPr>
          <w:b/>
          <w:bCs/>
          <w:color w:val="auto"/>
          <w:szCs w:val="28"/>
          <w:lang w:val="vi-VN"/>
        </w:rPr>
      </w:pPr>
      <w:r w:rsidRPr="00026A2F">
        <w:rPr>
          <w:b/>
          <w:bCs/>
          <w:color w:val="auto"/>
          <w:szCs w:val="28"/>
          <w:lang w:val="vi-VN"/>
        </w:rPr>
        <w:t>II. Thiết bị dạy học và học liệu</w:t>
      </w:r>
    </w:p>
    <w:p w:rsidR="001507B5" w:rsidRPr="00026A2F" w:rsidRDefault="001507B5" w:rsidP="001507B5">
      <w:pPr>
        <w:suppressAutoHyphens/>
        <w:autoSpaceDN w:val="0"/>
        <w:spacing w:before="0" w:after="0" w:line="264" w:lineRule="auto"/>
        <w:jc w:val="both"/>
        <w:textAlignment w:val="baseline"/>
        <w:rPr>
          <w:rFonts w:eastAsia="Calibri"/>
          <w:bCs/>
          <w:color w:val="auto"/>
          <w:szCs w:val="28"/>
          <w:lang w:val="vi-VN"/>
        </w:rPr>
      </w:pPr>
      <w:r w:rsidRPr="00026A2F">
        <w:rPr>
          <w:rFonts w:eastAsia="Calibri"/>
          <w:b/>
          <w:bCs/>
          <w:color w:val="auto"/>
          <w:szCs w:val="28"/>
          <w:lang w:val="es-ES"/>
        </w:rPr>
        <w:t>1. Chuẩn bị của giáo viên:</w:t>
      </w:r>
      <w:r w:rsidRPr="00026A2F">
        <w:rPr>
          <w:rFonts w:eastAsia="Calibri"/>
          <w:bCs/>
          <w:color w:val="auto"/>
          <w:szCs w:val="28"/>
          <w:lang w:val="vi-VN"/>
        </w:rPr>
        <w:t xml:space="preserve"> </w:t>
      </w:r>
    </w:p>
    <w:p w:rsidR="001507B5" w:rsidRPr="00026A2F" w:rsidRDefault="001507B5" w:rsidP="001507B5">
      <w:pPr>
        <w:pStyle w:val="Title"/>
        <w:spacing w:line="264" w:lineRule="auto"/>
        <w:jc w:val="both"/>
        <w:rPr>
          <w:rFonts w:ascii="Times New Roman" w:eastAsia="Calibri" w:hAnsi="Times New Roman" w:cs="Times New Roman"/>
          <w:sz w:val="28"/>
          <w:szCs w:val="28"/>
        </w:rPr>
      </w:pPr>
      <w:r w:rsidRPr="00026A2F">
        <w:rPr>
          <w:rFonts w:ascii="Times New Roman" w:eastAsia="Calibri" w:hAnsi="Times New Roman" w:cs="Times New Roman"/>
          <w:sz w:val="28"/>
          <w:szCs w:val="28"/>
          <w:lang w:val="vi-VN"/>
        </w:rPr>
        <w:t xml:space="preserve">- Hình ảnh một số </w:t>
      </w:r>
      <w:r w:rsidRPr="00026A2F">
        <w:rPr>
          <w:rFonts w:ascii="Times New Roman" w:eastAsia="Calibri" w:hAnsi="Times New Roman" w:cs="Times New Roman"/>
          <w:sz w:val="28"/>
          <w:szCs w:val="28"/>
        </w:rPr>
        <w:t>cảnh quan tiêu biểu ở mỗi đới thiên nhiên.</w:t>
      </w:r>
    </w:p>
    <w:p w:rsidR="001507B5" w:rsidRPr="00026A2F" w:rsidRDefault="001507B5" w:rsidP="001507B5">
      <w:pPr>
        <w:spacing w:before="0" w:after="0" w:line="264" w:lineRule="auto"/>
        <w:jc w:val="both"/>
        <w:rPr>
          <w:color w:val="auto"/>
          <w:szCs w:val="28"/>
        </w:rPr>
      </w:pPr>
      <w:r w:rsidRPr="00026A2F">
        <w:rPr>
          <w:color w:val="auto"/>
          <w:szCs w:val="28"/>
        </w:rPr>
        <w:t>- Bản đồ các đới thiên nhiên trên Trái Đất.</w:t>
      </w:r>
    </w:p>
    <w:p w:rsidR="001507B5" w:rsidRPr="00026A2F" w:rsidRDefault="001507B5" w:rsidP="001507B5">
      <w:pPr>
        <w:spacing w:before="0" w:after="0" w:line="264" w:lineRule="auto"/>
        <w:jc w:val="both"/>
        <w:rPr>
          <w:color w:val="auto"/>
          <w:szCs w:val="28"/>
        </w:rPr>
      </w:pPr>
      <w:r w:rsidRPr="00026A2F">
        <w:rPr>
          <w:color w:val="auto"/>
          <w:szCs w:val="28"/>
        </w:rPr>
        <w:t>- Bảng phụ</w:t>
      </w:r>
    </w:p>
    <w:p w:rsidR="001507B5" w:rsidRPr="00026A2F" w:rsidRDefault="001507B5" w:rsidP="001507B5">
      <w:pPr>
        <w:spacing w:before="0" w:after="0" w:line="264" w:lineRule="auto"/>
        <w:jc w:val="both"/>
        <w:rPr>
          <w:color w:val="auto"/>
          <w:szCs w:val="28"/>
        </w:rPr>
      </w:pPr>
      <w:r w:rsidRPr="00026A2F">
        <w:rPr>
          <w:color w:val="auto"/>
          <w:szCs w:val="28"/>
        </w:rPr>
        <w:t>- Phiếu học tập</w:t>
      </w:r>
    </w:p>
    <w:p w:rsidR="001507B5" w:rsidRPr="00026A2F" w:rsidRDefault="001507B5" w:rsidP="001507B5">
      <w:pPr>
        <w:spacing w:before="0" w:after="0" w:line="264" w:lineRule="auto"/>
        <w:jc w:val="both"/>
        <w:rPr>
          <w:color w:val="auto"/>
          <w:szCs w:val="28"/>
        </w:rPr>
      </w:pPr>
      <w:r w:rsidRPr="00026A2F">
        <w:rPr>
          <w:rFonts w:eastAsia="Calibri"/>
          <w:b/>
          <w:color w:val="auto"/>
          <w:szCs w:val="28"/>
          <w:lang w:val="es-ES"/>
        </w:rPr>
        <w:t xml:space="preserve">2. Chuẩn bị của học sinh: </w:t>
      </w:r>
      <w:r w:rsidRPr="00026A2F">
        <w:rPr>
          <w:rFonts w:eastAsia="Calibri"/>
          <w:color w:val="auto"/>
          <w:szCs w:val="28"/>
          <w:lang w:val="es-ES"/>
        </w:rPr>
        <w:t>sách giáo khoa, vở ghi</w:t>
      </w:r>
      <w:r w:rsidRPr="00026A2F">
        <w:rPr>
          <w:rFonts w:eastAsia="Calibri"/>
          <w:color w:val="auto"/>
          <w:szCs w:val="28"/>
          <w:lang w:val="vi-VN"/>
        </w:rPr>
        <w:t>.</w:t>
      </w:r>
    </w:p>
    <w:p w:rsidR="001507B5" w:rsidRPr="00026A2F" w:rsidRDefault="001507B5" w:rsidP="001507B5">
      <w:pPr>
        <w:snapToGrid w:val="0"/>
        <w:spacing w:before="0" w:after="0" w:line="264" w:lineRule="auto"/>
        <w:jc w:val="both"/>
        <w:rPr>
          <w:b/>
          <w:bCs/>
          <w:color w:val="auto"/>
          <w:szCs w:val="28"/>
          <w:lang w:val="vi-VN"/>
        </w:rPr>
      </w:pPr>
      <w:r w:rsidRPr="00026A2F">
        <w:rPr>
          <w:b/>
          <w:bCs/>
          <w:color w:val="auto"/>
          <w:szCs w:val="28"/>
          <w:lang w:val="vi-VN"/>
        </w:rPr>
        <w:t>III. Tiến trình dạy học</w:t>
      </w:r>
    </w:p>
    <w:p w:rsidR="001507B5" w:rsidRPr="00026A2F" w:rsidRDefault="001507B5" w:rsidP="001507B5">
      <w:pPr>
        <w:spacing w:before="0" w:after="0" w:line="264" w:lineRule="auto"/>
        <w:jc w:val="both"/>
        <w:rPr>
          <w:i/>
          <w:iCs/>
          <w:color w:val="auto"/>
          <w:szCs w:val="28"/>
          <w:lang w:val="vi-VN"/>
        </w:rPr>
      </w:pPr>
      <w:r w:rsidRPr="00026A2F">
        <w:rPr>
          <w:b/>
          <w:bCs/>
          <w:color w:val="auto"/>
          <w:szCs w:val="28"/>
          <w:lang w:val="vi-VN"/>
        </w:rPr>
        <w:t>1. Hoạt động 1:</w:t>
      </w:r>
      <w:r w:rsidRPr="00026A2F">
        <w:rPr>
          <w:b/>
          <w:bCs/>
          <w:color w:val="auto"/>
          <w:szCs w:val="28"/>
        </w:rPr>
        <w:t xml:space="preserve"> Mở đầu </w:t>
      </w:r>
    </w:p>
    <w:p w:rsidR="001507B5" w:rsidRPr="00026A2F" w:rsidRDefault="001507B5" w:rsidP="001507B5">
      <w:pPr>
        <w:spacing w:before="0" w:after="0" w:line="264" w:lineRule="auto"/>
        <w:jc w:val="both"/>
        <w:rPr>
          <w:color w:val="auto"/>
          <w:szCs w:val="28"/>
        </w:rPr>
      </w:pPr>
      <w:r w:rsidRPr="00026A2F">
        <w:rPr>
          <w:b/>
          <w:color w:val="auto"/>
          <w:szCs w:val="28"/>
        </w:rPr>
        <w:t>a) Mục tiêu:</w:t>
      </w:r>
      <w:r w:rsidRPr="00026A2F">
        <w:rPr>
          <w:color w:val="auto"/>
          <w:szCs w:val="28"/>
          <w:lang w:val="vi-VN"/>
        </w:rPr>
        <w:t>Tạo hứng thú cho HS trước khi vào bài mới</w:t>
      </w:r>
    </w:p>
    <w:p w:rsidR="001507B5" w:rsidRPr="00026A2F" w:rsidRDefault="001507B5" w:rsidP="001507B5">
      <w:pPr>
        <w:spacing w:before="0" w:after="0" w:line="264" w:lineRule="auto"/>
        <w:jc w:val="both"/>
        <w:rPr>
          <w:b/>
          <w:color w:val="auto"/>
          <w:szCs w:val="28"/>
        </w:rPr>
      </w:pPr>
      <w:r w:rsidRPr="00026A2F">
        <w:rPr>
          <w:b/>
          <w:color w:val="auto"/>
          <w:szCs w:val="28"/>
        </w:rPr>
        <w:t>b ) Nội dung:</w:t>
      </w:r>
    </w:p>
    <w:p w:rsidR="001507B5" w:rsidRPr="00026A2F" w:rsidRDefault="001507B5" w:rsidP="001507B5">
      <w:pPr>
        <w:suppressAutoHyphens/>
        <w:autoSpaceDN w:val="0"/>
        <w:spacing w:before="0" w:after="0" w:line="264" w:lineRule="auto"/>
        <w:jc w:val="both"/>
        <w:textAlignment w:val="baseline"/>
        <w:rPr>
          <w:rFonts w:eastAsia="Calibri"/>
          <w:color w:val="auto"/>
          <w:szCs w:val="28"/>
          <w:lang w:val="vi-VN"/>
        </w:rPr>
      </w:pPr>
      <w:r w:rsidRPr="00026A2F">
        <w:rPr>
          <w:rFonts w:eastAsia="Calibri"/>
          <w:bCs/>
          <w:color w:val="auto"/>
          <w:szCs w:val="28"/>
          <w:lang w:val="vi-VN"/>
        </w:rPr>
        <w:t xml:space="preserve">- Học sinh dựa vào kiến thức đã học và hiểu biết của mình để trả lời </w:t>
      </w:r>
      <w:r w:rsidRPr="00026A2F">
        <w:rPr>
          <w:rFonts w:eastAsia="Calibri"/>
          <w:bCs/>
          <w:color w:val="auto"/>
          <w:szCs w:val="28"/>
        </w:rPr>
        <w:t>tham gia trò chơi và trả lời câu hỏi</w:t>
      </w:r>
      <w:r w:rsidRPr="00026A2F">
        <w:rPr>
          <w:rFonts w:eastAsia="Calibri"/>
          <w:bCs/>
          <w:color w:val="auto"/>
          <w:szCs w:val="28"/>
          <w:lang w:val="vi-VN"/>
        </w:rPr>
        <w:t>.</w:t>
      </w:r>
    </w:p>
    <w:p w:rsidR="001507B5" w:rsidRPr="00026A2F" w:rsidRDefault="001507B5" w:rsidP="001507B5">
      <w:pPr>
        <w:spacing w:before="0" w:after="0" w:line="264" w:lineRule="auto"/>
        <w:jc w:val="both"/>
        <w:rPr>
          <w:color w:val="auto"/>
          <w:szCs w:val="28"/>
        </w:rPr>
      </w:pPr>
      <w:r w:rsidRPr="00026A2F">
        <w:rPr>
          <w:b/>
          <w:color w:val="auto"/>
          <w:szCs w:val="28"/>
        </w:rPr>
        <w:t>c) Sản phẩm:</w:t>
      </w:r>
    </w:p>
    <w:p w:rsidR="001507B5" w:rsidRPr="00026A2F" w:rsidRDefault="001507B5" w:rsidP="001507B5">
      <w:pPr>
        <w:spacing w:before="0" w:after="0" w:line="264" w:lineRule="auto"/>
        <w:jc w:val="both"/>
        <w:rPr>
          <w:color w:val="auto"/>
          <w:szCs w:val="28"/>
        </w:rPr>
      </w:pPr>
      <w:r w:rsidRPr="00026A2F">
        <w:rPr>
          <w:color w:val="auto"/>
          <w:szCs w:val="28"/>
        </w:rPr>
        <w:t xml:space="preserve">- </w:t>
      </w:r>
      <w:r w:rsidRPr="00026A2F">
        <w:rPr>
          <w:color w:val="auto"/>
          <w:szCs w:val="28"/>
          <w:lang w:val="vi-VN"/>
        </w:rPr>
        <w:t xml:space="preserve">HS </w:t>
      </w:r>
      <w:r w:rsidRPr="00026A2F">
        <w:rPr>
          <w:color w:val="auto"/>
          <w:szCs w:val="28"/>
        </w:rPr>
        <w:t>điền tên và nêu được khái quát đặc điểm các đới khí hậu trên Trái Đất</w:t>
      </w:r>
    </w:p>
    <w:p w:rsidR="001507B5" w:rsidRPr="00026A2F" w:rsidRDefault="001507B5" w:rsidP="001507B5">
      <w:pPr>
        <w:spacing w:before="0" w:after="0" w:line="264" w:lineRule="auto"/>
        <w:jc w:val="both"/>
        <w:rPr>
          <w:color w:val="auto"/>
          <w:szCs w:val="28"/>
        </w:rPr>
      </w:pPr>
      <w:r w:rsidRPr="00026A2F">
        <w:rPr>
          <w:color w:val="auto"/>
          <w:szCs w:val="28"/>
        </w:rPr>
        <w:lastRenderedPageBreak/>
        <w:t>(đã học ở bài 17.)</w:t>
      </w:r>
    </w:p>
    <w:p w:rsidR="001507B5" w:rsidRPr="00026A2F" w:rsidRDefault="001507B5" w:rsidP="001507B5">
      <w:pPr>
        <w:spacing w:before="0" w:after="0" w:line="264" w:lineRule="auto"/>
        <w:jc w:val="both"/>
        <w:rPr>
          <w:color w:val="auto"/>
          <w:szCs w:val="28"/>
        </w:rPr>
      </w:pPr>
      <w:r w:rsidRPr="00026A2F">
        <w:rPr>
          <w:color w:val="auto"/>
          <w:szCs w:val="28"/>
          <w:lang w:val="vi-VN"/>
        </w:rPr>
        <w:t>- GV có thể chuẩn bị sẵn một số phần thưởng nhỏ để động viên HS: tràng pháo tay, điểm số, cái bút...</w:t>
      </w:r>
      <w:r w:rsidRPr="00026A2F">
        <w:rPr>
          <w:color w:val="auto"/>
          <w:szCs w:val="28"/>
        </w:rPr>
        <w:t xml:space="preserve"> </w:t>
      </w:r>
    </w:p>
    <w:p w:rsidR="001507B5" w:rsidRPr="00026A2F" w:rsidRDefault="001507B5" w:rsidP="001507B5">
      <w:pPr>
        <w:spacing w:before="0" w:after="0" w:line="264" w:lineRule="auto"/>
        <w:jc w:val="both"/>
        <w:rPr>
          <w:b/>
          <w:color w:val="auto"/>
          <w:szCs w:val="28"/>
        </w:rPr>
      </w:pPr>
      <w:r w:rsidRPr="00026A2F">
        <w:rPr>
          <w:b/>
          <w:color w:val="auto"/>
          <w:szCs w:val="28"/>
        </w:rPr>
        <w:t>d) Tổ chức thực hiện</w:t>
      </w:r>
    </w:p>
    <w:p w:rsidR="001507B5" w:rsidRPr="00026A2F" w:rsidRDefault="001507B5" w:rsidP="001507B5">
      <w:pPr>
        <w:spacing w:before="0" w:after="0" w:line="264" w:lineRule="auto"/>
        <w:jc w:val="both"/>
        <w:rPr>
          <w:b/>
          <w:color w:val="auto"/>
          <w:szCs w:val="28"/>
        </w:rPr>
      </w:pPr>
      <w:r w:rsidRPr="00026A2F">
        <w:rPr>
          <w:rFonts w:eastAsia="Times New Roman"/>
          <w:i/>
          <w:color w:val="auto"/>
          <w:szCs w:val="28"/>
        </w:rPr>
        <w:t>- Bước 1</w:t>
      </w:r>
      <w:r w:rsidRPr="00026A2F">
        <w:rPr>
          <w:rFonts w:eastAsia="Times New Roman"/>
          <w:color w:val="auto"/>
          <w:szCs w:val="28"/>
        </w:rPr>
        <w:t>:</w:t>
      </w:r>
      <w:r w:rsidRPr="00026A2F">
        <w:rPr>
          <w:rFonts w:eastAsia="Times New Roman"/>
          <w:color w:val="auto"/>
          <w:szCs w:val="28"/>
          <w:lang w:val="vi-VN"/>
        </w:rPr>
        <w:t xml:space="preserve"> Tổ chức cho HS chơi trò chơi</w:t>
      </w:r>
      <w:r w:rsidRPr="00026A2F">
        <w:rPr>
          <w:rFonts w:eastAsia="Times New Roman"/>
          <w:color w:val="auto"/>
          <w:szCs w:val="28"/>
        </w:rPr>
        <w:t xml:space="preserve"> “Trí nhớ siêu phàm”: GV vẽ 2 hình quả địa cầu, yêu cầu 2 hs cùng thi điền tên các đới khí hậu trên Trái Đất.</w:t>
      </w:r>
      <w:r w:rsidRPr="00026A2F">
        <w:rPr>
          <w:rFonts w:eastAsia="Times New Roman"/>
          <w:color w:val="auto"/>
          <w:szCs w:val="28"/>
          <w:lang w:val="vi-VN"/>
        </w:rPr>
        <w:t xml:space="preserve"> </w:t>
      </w:r>
      <w:r w:rsidRPr="00026A2F">
        <w:rPr>
          <w:color w:val="auto"/>
          <w:szCs w:val="28"/>
          <w:lang w:val="vi-VN"/>
        </w:rPr>
        <w:t xml:space="preserve">             </w:t>
      </w:r>
    </w:p>
    <w:p w:rsidR="001507B5" w:rsidRPr="00026A2F" w:rsidRDefault="001507B5" w:rsidP="001507B5">
      <w:pPr>
        <w:spacing w:before="0" w:after="0" w:line="264" w:lineRule="auto"/>
        <w:jc w:val="both"/>
        <w:rPr>
          <w:rFonts w:eastAsia="Times New Roman"/>
          <w:color w:val="auto"/>
          <w:szCs w:val="28"/>
          <w:lang w:val="vi-VN"/>
        </w:rPr>
      </w:pPr>
      <w:r w:rsidRPr="00026A2F">
        <w:rPr>
          <w:rFonts w:eastAsia="Times New Roman"/>
          <w:i/>
          <w:color w:val="auto"/>
          <w:szCs w:val="28"/>
        </w:rPr>
        <w:t>- Bước 2</w:t>
      </w:r>
      <w:r w:rsidRPr="00026A2F">
        <w:rPr>
          <w:rFonts w:eastAsia="Times New Roman"/>
          <w:color w:val="auto"/>
          <w:szCs w:val="28"/>
        </w:rPr>
        <w:t xml:space="preserve">: </w:t>
      </w:r>
      <w:r w:rsidRPr="00026A2F">
        <w:rPr>
          <w:rFonts w:eastAsia="Times New Roman"/>
          <w:color w:val="auto"/>
          <w:szCs w:val="28"/>
          <w:lang w:val="vi-VN"/>
        </w:rPr>
        <w:t xml:space="preserve">HS </w:t>
      </w:r>
      <w:r w:rsidRPr="00026A2F">
        <w:rPr>
          <w:rFonts w:eastAsia="Times New Roman"/>
          <w:color w:val="auto"/>
          <w:szCs w:val="28"/>
        </w:rPr>
        <w:t>điền tên và nêu khái quát đặc điểm nổi bật của mỗi đới khí hậu</w:t>
      </w:r>
      <w:r w:rsidRPr="00026A2F">
        <w:rPr>
          <w:rFonts w:eastAsia="Times New Roman"/>
          <w:color w:val="auto"/>
          <w:szCs w:val="28"/>
          <w:lang w:val="vi-VN"/>
        </w:rPr>
        <w:t xml:space="preserve"> </w:t>
      </w:r>
      <w:r w:rsidRPr="00026A2F">
        <w:rPr>
          <w:rFonts w:eastAsia="Times New Roman"/>
          <w:color w:val="auto"/>
          <w:szCs w:val="28"/>
        </w:rPr>
        <w:t>.</w:t>
      </w:r>
      <w:r w:rsidRPr="00026A2F">
        <w:rPr>
          <w:rFonts w:eastAsia="Times New Roman"/>
          <w:color w:val="auto"/>
          <w:szCs w:val="28"/>
          <w:lang w:val="vi-VN"/>
        </w:rPr>
        <w:t xml:space="preserve"> </w:t>
      </w:r>
    </w:p>
    <w:p w:rsidR="001507B5" w:rsidRPr="00026A2F" w:rsidRDefault="001507B5" w:rsidP="001507B5">
      <w:pPr>
        <w:spacing w:before="0" w:after="0" w:line="264" w:lineRule="auto"/>
        <w:jc w:val="both"/>
        <w:rPr>
          <w:b/>
          <w:color w:val="auto"/>
          <w:szCs w:val="28"/>
        </w:rPr>
      </w:pPr>
      <w:r w:rsidRPr="00026A2F">
        <w:rPr>
          <w:rFonts w:eastAsia="Times New Roman"/>
          <w:i/>
          <w:color w:val="auto"/>
          <w:szCs w:val="28"/>
        </w:rPr>
        <w:t>- Bước 3</w:t>
      </w:r>
      <w:r w:rsidRPr="00026A2F">
        <w:rPr>
          <w:rFonts w:eastAsia="Times New Roman"/>
          <w:color w:val="auto"/>
          <w:szCs w:val="28"/>
        </w:rPr>
        <w:t>: HS nào làm nhanh và trả lời chính xác hơn sẽ giành chiến thắng. GV tổng kết, dẫn dắt vào bài mới.</w:t>
      </w:r>
    </w:p>
    <w:p w:rsidR="001507B5" w:rsidRPr="00026A2F" w:rsidRDefault="001507B5" w:rsidP="001507B5">
      <w:pPr>
        <w:spacing w:before="0" w:after="0" w:line="264" w:lineRule="auto"/>
        <w:jc w:val="both"/>
        <w:rPr>
          <w:b/>
          <w:bCs/>
          <w:color w:val="auto"/>
          <w:szCs w:val="28"/>
        </w:rPr>
      </w:pPr>
      <w:r w:rsidRPr="00026A2F">
        <w:rPr>
          <w:b/>
          <w:bCs/>
          <w:color w:val="auto"/>
          <w:szCs w:val="28"/>
          <w:lang w:val="vi-VN"/>
        </w:rPr>
        <w:t xml:space="preserve">2. Hoạt động 2: </w:t>
      </w:r>
      <w:r w:rsidRPr="00026A2F">
        <w:rPr>
          <w:b/>
          <w:bCs/>
          <w:color w:val="auto"/>
          <w:szCs w:val="28"/>
        </w:rPr>
        <w:t xml:space="preserve">Hình thành kiến thức  </w:t>
      </w:r>
    </w:p>
    <w:p w:rsidR="001507B5" w:rsidRPr="00026A2F" w:rsidRDefault="001507B5" w:rsidP="001507B5">
      <w:pPr>
        <w:spacing w:before="0" w:after="0" w:line="264" w:lineRule="auto"/>
        <w:jc w:val="both"/>
        <w:rPr>
          <w:rFonts w:eastAsia="Calibri"/>
          <w:b/>
          <w:color w:val="auto"/>
          <w:szCs w:val="28"/>
        </w:rPr>
      </w:pPr>
      <w:r w:rsidRPr="00026A2F">
        <w:rPr>
          <w:b/>
          <w:bCs/>
          <w:color w:val="auto"/>
          <w:szCs w:val="28"/>
        </w:rPr>
        <w:t xml:space="preserve">Hoạt động 2.1. </w:t>
      </w:r>
      <w:r w:rsidRPr="00026A2F">
        <w:rPr>
          <w:rFonts w:eastAsia="Calibri"/>
          <w:b/>
          <w:color w:val="auto"/>
          <w:szCs w:val="28"/>
          <w:lang w:val="vi-VN"/>
        </w:rPr>
        <w:t xml:space="preserve">Tìm hiểu </w:t>
      </w:r>
      <w:r w:rsidRPr="00026A2F">
        <w:rPr>
          <w:rFonts w:eastAsia="Calibri"/>
          <w:b/>
          <w:color w:val="auto"/>
          <w:szCs w:val="28"/>
        </w:rPr>
        <w:t>đới nóng, đới ôn hòa và đới lạnh.</w:t>
      </w:r>
    </w:p>
    <w:p w:rsidR="001507B5" w:rsidRPr="00026A2F" w:rsidRDefault="001507B5" w:rsidP="001507B5">
      <w:pPr>
        <w:spacing w:before="0" w:after="0" w:line="264" w:lineRule="auto"/>
        <w:jc w:val="both"/>
        <w:rPr>
          <w:b/>
          <w:color w:val="auto"/>
          <w:szCs w:val="28"/>
        </w:rPr>
      </w:pPr>
      <w:bookmarkStart w:id="1" w:name="_Hlk77171578"/>
      <w:r w:rsidRPr="00026A2F">
        <w:rPr>
          <w:b/>
          <w:color w:val="auto"/>
          <w:szCs w:val="28"/>
        </w:rPr>
        <w:t>a) Mục tiêu, phương pháp, kĩ thuật:</w:t>
      </w:r>
    </w:p>
    <w:bookmarkEnd w:id="1"/>
    <w:p w:rsidR="001507B5" w:rsidRPr="00026A2F" w:rsidRDefault="001507B5" w:rsidP="001507B5">
      <w:pPr>
        <w:spacing w:before="0" w:after="0" w:line="264" w:lineRule="auto"/>
        <w:jc w:val="both"/>
        <w:rPr>
          <w:rFonts w:eastAsia="Calibri"/>
          <w:bCs/>
          <w:color w:val="auto"/>
          <w:szCs w:val="28"/>
        </w:rPr>
      </w:pPr>
      <w:r w:rsidRPr="00026A2F">
        <w:rPr>
          <w:rFonts w:eastAsia="Calibri"/>
          <w:bCs/>
          <w:color w:val="auto"/>
          <w:szCs w:val="28"/>
        </w:rPr>
        <w:t>- Mục tiêu:</w:t>
      </w:r>
    </w:p>
    <w:p w:rsidR="001507B5" w:rsidRPr="00026A2F" w:rsidRDefault="001507B5" w:rsidP="001507B5">
      <w:pPr>
        <w:spacing w:before="0" w:after="0" w:line="264" w:lineRule="auto"/>
        <w:jc w:val="both"/>
        <w:rPr>
          <w:rFonts w:eastAsia="Calibri"/>
          <w:bCs/>
          <w:color w:val="auto"/>
          <w:szCs w:val="28"/>
        </w:rPr>
      </w:pPr>
      <w:r w:rsidRPr="00026A2F">
        <w:rPr>
          <w:rFonts w:eastAsia="Calibri"/>
          <w:bCs/>
          <w:color w:val="auto"/>
          <w:szCs w:val="28"/>
        </w:rPr>
        <w:t xml:space="preserve">+ </w:t>
      </w:r>
      <w:r w:rsidRPr="00026A2F">
        <w:rPr>
          <w:rFonts w:eastAsia="Calibri"/>
          <w:bCs/>
          <w:color w:val="auto"/>
          <w:szCs w:val="28"/>
          <w:lang w:val="vi-VN"/>
        </w:rPr>
        <w:t xml:space="preserve"> HS </w:t>
      </w:r>
      <w:r w:rsidRPr="00026A2F">
        <w:rPr>
          <w:rFonts w:eastAsia="Calibri"/>
          <w:bCs/>
          <w:color w:val="auto"/>
          <w:szCs w:val="28"/>
        </w:rPr>
        <w:t>xác định được phạm vi của các đới thiên nhiên.</w:t>
      </w:r>
    </w:p>
    <w:p w:rsidR="001507B5" w:rsidRPr="00026A2F" w:rsidRDefault="001507B5" w:rsidP="001507B5">
      <w:pPr>
        <w:spacing w:before="0" w:after="0" w:line="264" w:lineRule="auto"/>
        <w:jc w:val="both"/>
        <w:rPr>
          <w:rFonts w:eastAsia="Calibri"/>
          <w:bCs/>
          <w:color w:val="auto"/>
          <w:szCs w:val="28"/>
        </w:rPr>
      </w:pPr>
      <w:r w:rsidRPr="00026A2F">
        <w:rPr>
          <w:rFonts w:eastAsia="Calibri"/>
          <w:bCs/>
          <w:color w:val="auto"/>
          <w:szCs w:val="28"/>
        </w:rPr>
        <w:t>+ HS nêu được đặc điểm của các đới thiên nhiên trên Trái Đất.</w:t>
      </w:r>
    </w:p>
    <w:p w:rsidR="001507B5" w:rsidRPr="00026A2F" w:rsidRDefault="001507B5" w:rsidP="001507B5">
      <w:pPr>
        <w:spacing w:before="0" w:after="0" w:line="264" w:lineRule="auto"/>
        <w:jc w:val="both"/>
        <w:rPr>
          <w:rFonts w:eastAsia="Calibri"/>
          <w:bCs/>
          <w:color w:val="auto"/>
          <w:szCs w:val="28"/>
        </w:rPr>
      </w:pPr>
      <w:r w:rsidRPr="00026A2F">
        <w:rPr>
          <w:rFonts w:eastAsia="Calibri"/>
          <w:bCs/>
          <w:color w:val="auto"/>
          <w:szCs w:val="28"/>
        </w:rPr>
        <w:t>- Phương pháp: Dạy học hợp tác theo nhóm nhỏ.</w:t>
      </w:r>
    </w:p>
    <w:p w:rsidR="001507B5" w:rsidRPr="00026A2F" w:rsidRDefault="001507B5" w:rsidP="001507B5">
      <w:pPr>
        <w:spacing w:before="0" w:after="0" w:line="264" w:lineRule="auto"/>
        <w:jc w:val="both"/>
        <w:rPr>
          <w:rFonts w:eastAsia="Calibri"/>
          <w:color w:val="auto"/>
          <w:szCs w:val="28"/>
        </w:rPr>
      </w:pPr>
      <w:r w:rsidRPr="00026A2F">
        <w:rPr>
          <w:rFonts w:eastAsia="Calibri"/>
          <w:bCs/>
          <w:color w:val="auto"/>
          <w:szCs w:val="28"/>
        </w:rPr>
        <w:t>- Kĩ thuật : Mảnh ghép</w:t>
      </w:r>
    </w:p>
    <w:p w:rsidR="001507B5" w:rsidRPr="00026A2F" w:rsidRDefault="001507B5" w:rsidP="001507B5">
      <w:pPr>
        <w:spacing w:before="0" w:after="0" w:line="264" w:lineRule="auto"/>
        <w:jc w:val="both"/>
        <w:rPr>
          <w:b/>
          <w:color w:val="auto"/>
          <w:szCs w:val="28"/>
        </w:rPr>
      </w:pPr>
      <w:r w:rsidRPr="00026A2F">
        <w:rPr>
          <w:b/>
          <w:color w:val="auto"/>
          <w:szCs w:val="28"/>
        </w:rPr>
        <w:t>b) Nội dung:</w:t>
      </w:r>
    </w:p>
    <w:p w:rsidR="001507B5" w:rsidRPr="00026A2F" w:rsidRDefault="001507B5" w:rsidP="001507B5">
      <w:pPr>
        <w:spacing w:before="0" w:after="0" w:line="264" w:lineRule="auto"/>
        <w:jc w:val="both"/>
        <w:rPr>
          <w:rFonts w:eastAsia="Calibri"/>
          <w:bCs/>
          <w:color w:val="auto"/>
          <w:szCs w:val="28"/>
          <w:lang w:val="vi-VN"/>
        </w:rPr>
      </w:pPr>
      <w:r w:rsidRPr="00026A2F">
        <w:rPr>
          <w:bCs/>
          <w:color w:val="auto"/>
          <w:szCs w:val="28"/>
        </w:rPr>
        <w:t xml:space="preserve">- HS </w:t>
      </w:r>
      <w:bookmarkStart w:id="2" w:name="_Hlk76588625"/>
      <w:r w:rsidRPr="00026A2F">
        <w:rPr>
          <w:bCs/>
          <w:color w:val="auto"/>
          <w:szCs w:val="28"/>
        </w:rPr>
        <w:t>khai thác thông tin mục 1,2,3, H1, H2, SGK để thực hiện</w:t>
      </w:r>
      <w:bookmarkEnd w:id="2"/>
      <w:r w:rsidRPr="00026A2F">
        <w:rPr>
          <w:bCs/>
          <w:color w:val="auto"/>
          <w:szCs w:val="28"/>
        </w:rPr>
        <w:t xml:space="preserve"> yêu cầu của GV</w:t>
      </w:r>
    </w:p>
    <w:p w:rsidR="001507B5" w:rsidRPr="00026A2F" w:rsidRDefault="001507B5" w:rsidP="001507B5">
      <w:pPr>
        <w:spacing w:before="0" w:after="0" w:line="264" w:lineRule="auto"/>
        <w:jc w:val="both"/>
        <w:rPr>
          <w:b/>
          <w:color w:val="auto"/>
          <w:szCs w:val="28"/>
        </w:rPr>
      </w:pPr>
      <w:r w:rsidRPr="00026A2F">
        <w:rPr>
          <w:b/>
          <w:color w:val="auto"/>
          <w:szCs w:val="28"/>
        </w:rPr>
        <w:t xml:space="preserve">c) Sản phẩm: </w:t>
      </w:r>
    </w:p>
    <w:p w:rsidR="001507B5" w:rsidRPr="00026A2F" w:rsidRDefault="001507B5" w:rsidP="001507B5">
      <w:pPr>
        <w:spacing w:before="0" w:after="0" w:line="264" w:lineRule="auto"/>
        <w:jc w:val="both"/>
        <w:rPr>
          <w:bCs/>
          <w:color w:val="auto"/>
          <w:szCs w:val="28"/>
        </w:rPr>
      </w:pPr>
      <w:r w:rsidRPr="00026A2F">
        <w:rPr>
          <w:bCs/>
          <w:color w:val="auto"/>
          <w:szCs w:val="28"/>
        </w:rPr>
        <w:t>Nội dung kiến thức 1</w:t>
      </w:r>
    </w:p>
    <w:p w:rsidR="001507B5" w:rsidRPr="00026A2F" w:rsidRDefault="001507B5" w:rsidP="001507B5">
      <w:pPr>
        <w:spacing w:before="0" w:after="0" w:line="264" w:lineRule="auto"/>
        <w:jc w:val="both"/>
        <w:rPr>
          <w:b/>
          <w:color w:val="auto"/>
          <w:szCs w:val="28"/>
        </w:rPr>
      </w:pPr>
      <w:r w:rsidRPr="00026A2F">
        <w:rPr>
          <w:b/>
          <w:color w:val="auto"/>
          <w:szCs w:val="28"/>
        </w:rPr>
        <w:t>d) Tổ chức thực hiện:</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i/>
          <w:color w:val="auto"/>
          <w:szCs w:val="28"/>
        </w:rPr>
        <w:t xml:space="preserve"> - Bước 1</w:t>
      </w:r>
      <w:r w:rsidRPr="00026A2F">
        <w:rPr>
          <w:rFonts w:eastAsia="Times New Roman"/>
          <w:color w:val="auto"/>
          <w:szCs w:val="28"/>
        </w:rPr>
        <w:t>: GV giao nhiệm vụ học tập</w:t>
      </w:r>
    </w:p>
    <w:p w:rsidR="001507B5" w:rsidRPr="00026A2F" w:rsidRDefault="001507B5" w:rsidP="001507B5">
      <w:pPr>
        <w:spacing w:before="0" w:after="0" w:line="264" w:lineRule="auto"/>
        <w:jc w:val="both"/>
        <w:rPr>
          <w:rFonts w:eastAsia="Times New Roman"/>
          <w:b/>
          <w:color w:val="auto"/>
          <w:szCs w:val="28"/>
        </w:rPr>
      </w:pPr>
      <w:r w:rsidRPr="00026A2F">
        <w:rPr>
          <w:rFonts w:eastAsia="Times New Roman"/>
          <w:b/>
          <w:i/>
          <w:color w:val="auto"/>
          <w:szCs w:val="28"/>
        </w:rPr>
        <w:t xml:space="preserve">   +Vòng 1 (nhóm chuyên gia):</w:t>
      </w:r>
      <w:r w:rsidRPr="00026A2F">
        <w:rPr>
          <w:rFonts w:eastAsia="Times New Roman"/>
          <w:b/>
          <w:color w:val="auto"/>
          <w:szCs w:val="28"/>
        </w:rPr>
        <w:t xml:space="preserve"> </w:t>
      </w:r>
      <w:r w:rsidRPr="00026A2F">
        <w:rPr>
          <w:bCs/>
          <w:color w:val="auto"/>
          <w:szCs w:val="28"/>
        </w:rPr>
        <w:t xml:space="preserve">GV chia lớp thành 6 nhóm chuyên gia (thảo luận 2 phút) , hoàn thành phiếu học tập theo nhóm </w:t>
      </w:r>
    </w:p>
    <w:p w:rsidR="001507B5" w:rsidRPr="00026A2F" w:rsidRDefault="001507B5" w:rsidP="001507B5">
      <w:pPr>
        <w:spacing w:before="0" w:after="0" w:line="264" w:lineRule="auto"/>
        <w:jc w:val="both"/>
        <w:rPr>
          <w:bCs/>
          <w:color w:val="auto"/>
          <w:szCs w:val="28"/>
        </w:rPr>
      </w:pPr>
      <w:r w:rsidRPr="00026A2F">
        <w:rPr>
          <w:bCs/>
          <w:color w:val="auto"/>
          <w:szCs w:val="28"/>
        </w:rPr>
        <w:t xml:space="preserve">    Nhóm 1.2: Tìm hiểu đới nóng (phạm vi, khí hậu, thực vật động vật).</w:t>
      </w:r>
    </w:p>
    <w:p w:rsidR="001507B5" w:rsidRPr="00026A2F" w:rsidRDefault="001507B5" w:rsidP="001507B5">
      <w:pPr>
        <w:spacing w:before="0" w:after="0" w:line="264" w:lineRule="auto"/>
        <w:jc w:val="both"/>
        <w:rPr>
          <w:bCs/>
          <w:color w:val="auto"/>
          <w:szCs w:val="28"/>
        </w:rPr>
      </w:pPr>
      <w:r w:rsidRPr="00026A2F">
        <w:rPr>
          <w:bCs/>
          <w:color w:val="auto"/>
          <w:szCs w:val="28"/>
        </w:rPr>
        <w:t xml:space="preserve">    Nhóm 3,4: Tìm hiểu đới ôn hòa (phạm vi, khí hậu, thực vật động vật).</w:t>
      </w:r>
    </w:p>
    <w:p w:rsidR="001507B5" w:rsidRPr="00026A2F" w:rsidRDefault="001507B5" w:rsidP="001507B5">
      <w:pPr>
        <w:spacing w:before="0" w:after="0" w:line="264" w:lineRule="auto"/>
        <w:jc w:val="both"/>
        <w:rPr>
          <w:bCs/>
          <w:color w:val="auto"/>
          <w:szCs w:val="28"/>
        </w:rPr>
      </w:pPr>
      <w:r w:rsidRPr="00026A2F">
        <w:rPr>
          <w:bCs/>
          <w:color w:val="auto"/>
          <w:szCs w:val="28"/>
        </w:rPr>
        <w:t xml:space="preserve">    Nhóm 5,6: Tìm hiểu đới lạnh (phạm vi, khí hậu, thực vật động vật).</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b/>
          <w:color w:val="auto"/>
          <w:szCs w:val="28"/>
        </w:rPr>
        <w:t xml:space="preserve">  </w:t>
      </w:r>
      <w:r w:rsidRPr="00026A2F">
        <w:rPr>
          <w:rFonts w:eastAsia="Times New Roman"/>
          <w:b/>
          <w:i/>
          <w:color w:val="auto"/>
          <w:szCs w:val="28"/>
        </w:rPr>
        <w:t>+ vòng 2 (nhóm mảnh ghép):</w:t>
      </w:r>
      <w:r w:rsidRPr="00026A2F">
        <w:rPr>
          <w:rFonts w:eastAsia="Times New Roman"/>
          <w:color w:val="auto"/>
          <w:szCs w:val="28"/>
        </w:rPr>
        <w:t xml:space="preserve"> Hình thành 6 nhóm mới đảm bảo mỗi nhóm có ít nhất 1 thành viên ở nhóm cũ (5’)</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 xml:space="preserve">    Nhiệm vụ: Thành viên trong nhóm chuyên gia trình bày và trao đổi vấn đề đã tìm hiểu  cho các bạn trong nhóm mới. Các bạn trong nhóm mới đặt câu hỏi cho chuyên gia đề làm rõ vấn đề. Thảo luận nhóm đề lập bảng so sánh đặc điểm của các đới thiên nhiên.</w:t>
      </w:r>
    </w:p>
    <w:tbl>
      <w:tblPr>
        <w:tblStyle w:val="TableGrid"/>
        <w:tblW w:w="0" w:type="auto"/>
        <w:tblLook w:val="04A0" w:firstRow="1" w:lastRow="0" w:firstColumn="1" w:lastColumn="0" w:noHBand="0" w:noVBand="1"/>
      </w:tblPr>
      <w:tblGrid>
        <w:gridCol w:w="2268"/>
        <w:gridCol w:w="2026"/>
        <w:gridCol w:w="1791"/>
        <w:gridCol w:w="2971"/>
      </w:tblGrid>
      <w:tr w:rsidR="001507B5" w:rsidRPr="00026A2F" w:rsidTr="00D84145">
        <w:tc>
          <w:tcPr>
            <w:tcW w:w="2391" w:type="dxa"/>
            <w:shd w:val="clear" w:color="auto" w:fill="A8D08D" w:themeFill="accent6" w:themeFillTint="99"/>
          </w:tcPr>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Đới</w:t>
            </w:r>
          </w:p>
        </w:tc>
        <w:tc>
          <w:tcPr>
            <w:tcW w:w="2127" w:type="dxa"/>
            <w:shd w:val="clear" w:color="auto" w:fill="A8D08D" w:themeFill="accent6" w:themeFillTint="99"/>
          </w:tcPr>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Phạm vi</w:t>
            </w:r>
          </w:p>
        </w:tc>
        <w:tc>
          <w:tcPr>
            <w:tcW w:w="1890" w:type="dxa"/>
            <w:shd w:val="clear" w:color="auto" w:fill="A8D08D" w:themeFill="accent6" w:themeFillTint="99"/>
          </w:tcPr>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Khí hậu</w:t>
            </w:r>
          </w:p>
        </w:tc>
        <w:tc>
          <w:tcPr>
            <w:tcW w:w="3157" w:type="dxa"/>
            <w:shd w:val="clear" w:color="auto" w:fill="A8D08D" w:themeFill="accent6" w:themeFillTint="99"/>
          </w:tcPr>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Thực vật, động vật</w:t>
            </w:r>
          </w:p>
        </w:tc>
      </w:tr>
      <w:tr w:rsidR="001507B5" w:rsidRPr="00026A2F" w:rsidTr="00D84145">
        <w:tc>
          <w:tcPr>
            <w:tcW w:w="2391" w:type="dxa"/>
          </w:tcPr>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Nóng</w:t>
            </w:r>
          </w:p>
        </w:tc>
        <w:tc>
          <w:tcPr>
            <w:tcW w:w="2127" w:type="dxa"/>
          </w:tcPr>
          <w:p w:rsidR="001507B5" w:rsidRPr="00026A2F" w:rsidRDefault="001507B5" w:rsidP="001507B5">
            <w:pPr>
              <w:spacing w:before="0" w:after="0" w:line="264" w:lineRule="auto"/>
              <w:jc w:val="center"/>
              <w:rPr>
                <w:rFonts w:eastAsia="Times New Roman"/>
                <w:color w:val="auto"/>
                <w:szCs w:val="28"/>
              </w:rPr>
            </w:pPr>
          </w:p>
        </w:tc>
        <w:tc>
          <w:tcPr>
            <w:tcW w:w="1890" w:type="dxa"/>
          </w:tcPr>
          <w:p w:rsidR="001507B5" w:rsidRPr="00026A2F" w:rsidRDefault="001507B5" w:rsidP="001507B5">
            <w:pPr>
              <w:spacing w:before="0" w:after="0" w:line="264" w:lineRule="auto"/>
              <w:jc w:val="center"/>
              <w:rPr>
                <w:rFonts w:eastAsia="Times New Roman"/>
                <w:color w:val="auto"/>
                <w:szCs w:val="28"/>
              </w:rPr>
            </w:pPr>
          </w:p>
        </w:tc>
        <w:tc>
          <w:tcPr>
            <w:tcW w:w="3157" w:type="dxa"/>
          </w:tcPr>
          <w:p w:rsidR="001507B5" w:rsidRPr="00026A2F" w:rsidRDefault="001507B5" w:rsidP="001507B5">
            <w:pPr>
              <w:spacing w:before="0" w:after="0" w:line="264" w:lineRule="auto"/>
              <w:jc w:val="center"/>
              <w:rPr>
                <w:rFonts w:eastAsia="Times New Roman"/>
                <w:color w:val="auto"/>
                <w:szCs w:val="28"/>
              </w:rPr>
            </w:pPr>
          </w:p>
        </w:tc>
      </w:tr>
      <w:tr w:rsidR="001507B5" w:rsidRPr="00026A2F" w:rsidTr="00D84145">
        <w:tc>
          <w:tcPr>
            <w:tcW w:w="2391" w:type="dxa"/>
          </w:tcPr>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Ôn hòa</w:t>
            </w:r>
          </w:p>
        </w:tc>
        <w:tc>
          <w:tcPr>
            <w:tcW w:w="2127" w:type="dxa"/>
          </w:tcPr>
          <w:p w:rsidR="001507B5" w:rsidRPr="00026A2F" w:rsidRDefault="001507B5" w:rsidP="001507B5">
            <w:pPr>
              <w:spacing w:before="0" w:after="0" w:line="264" w:lineRule="auto"/>
              <w:jc w:val="center"/>
              <w:rPr>
                <w:rFonts w:eastAsia="Times New Roman"/>
                <w:color w:val="auto"/>
                <w:szCs w:val="28"/>
              </w:rPr>
            </w:pPr>
          </w:p>
        </w:tc>
        <w:tc>
          <w:tcPr>
            <w:tcW w:w="1890" w:type="dxa"/>
          </w:tcPr>
          <w:p w:rsidR="001507B5" w:rsidRPr="00026A2F" w:rsidRDefault="001507B5" w:rsidP="001507B5">
            <w:pPr>
              <w:spacing w:before="0" w:after="0" w:line="264" w:lineRule="auto"/>
              <w:jc w:val="center"/>
              <w:rPr>
                <w:rFonts w:eastAsia="Times New Roman"/>
                <w:color w:val="auto"/>
                <w:szCs w:val="28"/>
              </w:rPr>
            </w:pPr>
          </w:p>
        </w:tc>
        <w:tc>
          <w:tcPr>
            <w:tcW w:w="3157" w:type="dxa"/>
          </w:tcPr>
          <w:p w:rsidR="001507B5" w:rsidRPr="00026A2F" w:rsidRDefault="001507B5" w:rsidP="001507B5">
            <w:pPr>
              <w:spacing w:before="0" w:after="0" w:line="264" w:lineRule="auto"/>
              <w:jc w:val="center"/>
              <w:rPr>
                <w:rFonts w:eastAsia="Times New Roman"/>
                <w:color w:val="auto"/>
                <w:szCs w:val="28"/>
              </w:rPr>
            </w:pPr>
          </w:p>
        </w:tc>
      </w:tr>
      <w:tr w:rsidR="001507B5" w:rsidRPr="00026A2F" w:rsidTr="00D84145">
        <w:tc>
          <w:tcPr>
            <w:tcW w:w="2391" w:type="dxa"/>
          </w:tcPr>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Lạnh</w:t>
            </w:r>
          </w:p>
        </w:tc>
        <w:tc>
          <w:tcPr>
            <w:tcW w:w="2127" w:type="dxa"/>
          </w:tcPr>
          <w:p w:rsidR="001507B5" w:rsidRPr="00026A2F" w:rsidRDefault="001507B5" w:rsidP="001507B5">
            <w:pPr>
              <w:spacing w:before="0" w:after="0" w:line="264" w:lineRule="auto"/>
              <w:jc w:val="center"/>
              <w:rPr>
                <w:rFonts w:eastAsia="Times New Roman"/>
                <w:color w:val="auto"/>
                <w:szCs w:val="28"/>
              </w:rPr>
            </w:pPr>
          </w:p>
        </w:tc>
        <w:tc>
          <w:tcPr>
            <w:tcW w:w="1890" w:type="dxa"/>
          </w:tcPr>
          <w:p w:rsidR="001507B5" w:rsidRPr="00026A2F" w:rsidRDefault="001507B5" w:rsidP="001507B5">
            <w:pPr>
              <w:spacing w:before="0" w:after="0" w:line="264" w:lineRule="auto"/>
              <w:jc w:val="center"/>
              <w:rPr>
                <w:rFonts w:eastAsia="Times New Roman"/>
                <w:color w:val="auto"/>
                <w:szCs w:val="28"/>
              </w:rPr>
            </w:pPr>
          </w:p>
        </w:tc>
        <w:tc>
          <w:tcPr>
            <w:tcW w:w="3157" w:type="dxa"/>
          </w:tcPr>
          <w:p w:rsidR="001507B5" w:rsidRPr="00026A2F" w:rsidRDefault="001507B5" w:rsidP="001507B5">
            <w:pPr>
              <w:spacing w:before="0" w:after="0" w:line="264" w:lineRule="auto"/>
              <w:jc w:val="center"/>
              <w:rPr>
                <w:rFonts w:eastAsia="Times New Roman"/>
                <w:color w:val="auto"/>
                <w:szCs w:val="28"/>
              </w:rPr>
            </w:pPr>
          </w:p>
        </w:tc>
      </w:tr>
    </w:tbl>
    <w:p w:rsidR="001507B5" w:rsidRPr="00026A2F" w:rsidRDefault="001507B5" w:rsidP="001507B5">
      <w:pPr>
        <w:spacing w:before="0" w:after="0" w:line="264" w:lineRule="auto"/>
        <w:jc w:val="both"/>
        <w:rPr>
          <w:rFonts w:eastAsia="Times New Roman"/>
          <w:color w:val="auto"/>
          <w:szCs w:val="28"/>
        </w:rPr>
      </w:pPr>
      <w:r w:rsidRPr="00026A2F">
        <w:rPr>
          <w:rFonts w:eastAsia="Times New Roman"/>
          <w:i/>
          <w:color w:val="auto"/>
          <w:szCs w:val="28"/>
        </w:rPr>
        <w:t>- Bước 2</w:t>
      </w:r>
      <w:r w:rsidRPr="00026A2F">
        <w:rPr>
          <w:rFonts w:eastAsia="Times New Roman"/>
          <w:color w:val="auto"/>
          <w:szCs w:val="28"/>
        </w:rPr>
        <w:t xml:space="preserve"> : HS thực hiện nhiệm vụ</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 GV hỗ trợ, gợi ý Hs thực hiện nhiệm vụ.</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lastRenderedPageBreak/>
        <w:t>+ Hs suy nghĩ trả lời.</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i/>
          <w:color w:val="auto"/>
          <w:szCs w:val="28"/>
        </w:rPr>
        <w:t>- Bước 3</w:t>
      </w:r>
      <w:r w:rsidRPr="00026A2F">
        <w:rPr>
          <w:rFonts w:eastAsia="Times New Roman"/>
          <w:color w:val="auto"/>
          <w:szCs w:val="28"/>
        </w:rPr>
        <w:t>: Báo cáo</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 xml:space="preserve"> + Đại diện 2 nhóm ( vòng 2 ) trình bày kết quả thảo luận, nhóm khác nhận xét, bổ sung. </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i/>
          <w:color w:val="auto"/>
          <w:szCs w:val="28"/>
        </w:rPr>
        <w:t>- Bước 4</w:t>
      </w:r>
      <w:r w:rsidRPr="00026A2F">
        <w:rPr>
          <w:rFonts w:eastAsia="Times New Roman"/>
          <w:color w:val="auto"/>
          <w:szCs w:val="28"/>
        </w:rPr>
        <w:t>: GV nhận xét , chốt kiến thức, và mở rộng cho Hs lí giải sự khác biệt về các loài động, thực vật ở các đới thiên nhiên trên Trái Đất. Cho học sinh xem hình ảnh, video về các đới thiên nhiên.</w:t>
      </w:r>
    </w:p>
    <w:p w:rsidR="001507B5" w:rsidRPr="00026A2F" w:rsidRDefault="001507B5" w:rsidP="001507B5">
      <w:pPr>
        <w:spacing w:before="0" w:after="0" w:line="264" w:lineRule="auto"/>
        <w:jc w:val="both"/>
        <w:rPr>
          <w:i/>
          <w:iCs/>
          <w:color w:val="auto"/>
          <w:szCs w:val="28"/>
        </w:rPr>
      </w:pPr>
      <w:r w:rsidRPr="00026A2F">
        <w:rPr>
          <w:b/>
          <w:bCs/>
          <w:color w:val="auto"/>
          <w:szCs w:val="28"/>
          <w:lang w:val="vi-VN"/>
        </w:rPr>
        <w:t>3. Hoạt động 3: Luyện tập</w:t>
      </w:r>
      <w:r w:rsidRPr="00026A2F">
        <w:rPr>
          <w:b/>
          <w:bCs/>
          <w:color w:val="auto"/>
          <w:szCs w:val="28"/>
        </w:rPr>
        <w:t xml:space="preserve">  </w:t>
      </w:r>
    </w:p>
    <w:p w:rsidR="001507B5" w:rsidRPr="00026A2F" w:rsidRDefault="001507B5" w:rsidP="001507B5">
      <w:pPr>
        <w:spacing w:before="0" w:after="0" w:line="264" w:lineRule="auto"/>
        <w:jc w:val="both"/>
        <w:rPr>
          <w:b/>
          <w:color w:val="auto"/>
          <w:szCs w:val="28"/>
        </w:rPr>
      </w:pPr>
      <w:r w:rsidRPr="00026A2F">
        <w:rPr>
          <w:b/>
          <w:color w:val="auto"/>
          <w:szCs w:val="28"/>
        </w:rPr>
        <w:t xml:space="preserve"> a) Mục tiêu</w:t>
      </w:r>
    </w:p>
    <w:p w:rsidR="001507B5" w:rsidRPr="00026A2F" w:rsidRDefault="001507B5" w:rsidP="001507B5">
      <w:pPr>
        <w:spacing w:before="0" w:after="0" w:line="264" w:lineRule="auto"/>
        <w:jc w:val="both"/>
        <w:rPr>
          <w:color w:val="auto"/>
          <w:szCs w:val="28"/>
          <w:lang w:val="vi-VN"/>
        </w:rPr>
      </w:pPr>
      <w:r w:rsidRPr="00026A2F">
        <w:rPr>
          <w:b/>
          <w:color w:val="auto"/>
          <w:szCs w:val="28"/>
        </w:rPr>
        <w:t xml:space="preserve">- </w:t>
      </w:r>
      <w:r w:rsidRPr="00026A2F">
        <w:rPr>
          <w:bCs/>
          <w:color w:val="auto"/>
          <w:szCs w:val="28"/>
        </w:rPr>
        <w:t>Mục tiêu:</w:t>
      </w:r>
      <w:r w:rsidRPr="00026A2F">
        <w:rPr>
          <w:color w:val="auto"/>
          <w:szCs w:val="28"/>
        </w:rPr>
        <w:t xml:space="preserve"> </w:t>
      </w:r>
      <w:r w:rsidRPr="00026A2F">
        <w:rPr>
          <w:color w:val="auto"/>
          <w:szCs w:val="28"/>
          <w:lang w:val="vi-VN"/>
        </w:rPr>
        <w:t>Củng cố, khắc sâu nội dung kiến thức bài học, hệ thống lại nội dung kiến thức vừa tìm hiểu</w:t>
      </w:r>
    </w:p>
    <w:p w:rsidR="001507B5" w:rsidRPr="00026A2F" w:rsidRDefault="001507B5" w:rsidP="001507B5">
      <w:pPr>
        <w:spacing w:before="0" w:after="0" w:line="264" w:lineRule="auto"/>
        <w:jc w:val="both"/>
        <w:rPr>
          <w:color w:val="auto"/>
          <w:szCs w:val="28"/>
        </w:rPr>
      </w:pPr>
      <w:r w:rsidRPr="00026A2F">
        <w:rPr>
          <w:b/>
          <w:color w:val="auto"/>
          <w:szCs w:val="28"/>
        </w:rPr>
        <w:t>b) Nội dung:</w:t>
      </w:r>
    </w:p>
    <w:p w:rsidR="001507B5" w:rsidRPr="00026A2F" w:rsidRDefault="001507B5" w:rsidP="001507B5">
      <w:pPr>
        <w:spacing w:before="0" w:after="0" w:line="264" w:lineRule="auto"/>
        <w:jc w:val="both"/>
        <w:rPr>
          <w:color w:val="auto"/>
          <w:szCs w:val="28"/>
          <w:lang w:val="vi-VN"/>
        </w:rPr>
      </w:pPr>
      <w:r w:rsidRPr="00026A2F">
        <w:rPr>
          <w:color w:val="auto"/>
          <w:szCs w:val="28"/>
        </w:rPr>
        <w:t xml:space="preserve">- </w:t>
      </w:r>
      <w:r w:rsidRPr="00026A2F">
        <w:rPr>
          <w:color w:val="auto"/>
          <w:szCs w:val="28"/>
          <w:lang w:val="vi-VN"/>
        </w:rPr>
        <w:t xml:space="preserve"> Thể hiện kiến thức vừa học bằng cách chơi trò chơi theo hướng dẫn của GV</w:t>
      </w:r>
    </w:p>
    <w:p w:rsidR="001507B5" w:rsidRPr="00026A2F" w:rsidRDefault="001507B5" w:rsidP="001507B5">
      <w:pPr>
        <w:spacing w:before="0" w:after="0" w:line="264" w:lineRule="auto"/>
        <w:jc w:val="both"/>
        <w:rPr>
          <w:color w:val="auto"/>
          <w:szCs w:val="28"/>
        </w:rPr>
      </w:pPr>
      <w:r w:rsidRPr="00026A2F">
        <w:rPr>
          <w:b/>
          <w:color w:val="auto"/>
          <w:szCs w:val="28"/>
        </w:rPr>
        <w:t>c) Sản phẩm:</w:t>
      </w:r>
    </w:p>
    <w:p w:rsidR="001507B5" w:rsidRPr="00026A2F" w:rsidRDefault="001507B5" w:rsidP="001507B5">
      <w:pPr>
        <w:spacing w:before="0" w:after="0" w:line="264" w:lineRule="auto"/>
        <w:jc w:val="both"/>
        <w:rPr>
          <w:color w:val="auto"/>
          <w:szCs w:val="28"/>
          <w:lang w:val="vi-VN"/>
        </w:rPr>
      </w:pPr>
      <w:r w:rsidRPr="00026A2F">
        <w:rPr>
          <w:color w:val="auto"/>
          <w:szCs w:val="28"/>
        </w:rPr>
        <w:t xml:space="preserve">- </w:t>
      </w:r>
      <w:r w:rsidRPr="00026A2F">
        <w:rPr>
          <w:color w:val="auto"/>
          <w:szCs w:val="28"/>
          <w:lang w:val="vi-VN"/>
        </w:rPr>
        <w:t>Bài làm của HS</w:t>
      </w:r>
    </w:p>
    <w:p w:rsidR="001507B5" w:rsidRPr="00026A2F" w:rsidRDefault="001507B5" w:rsidP="001507B5">
      <w:pPr>
        <w:spacing w:before="0" w:after="0" w:line="264" w:lineRule="auto"/>
        <w:jc w:val="both"/>
        <w:rPr>
          <w:b/>
          <w:color w:val="auto"/>
          <w:szCs w:val="28"/>
        </w:rPr>
      </w:pPr>
      <w:r w:rsidRPr="00026A2F">
        <w:rPr>
          <w:b/>
          <w:color w:val="auto"/>
          <w:szCs w:val="28"/>
        </w:rPr>
        <w:t>d) Tổ chức thực hiện:</w:t>
      </w:r>
    </w:p>
    <w:p w:rsidR="001507B5" w:rsidRPr="00026A2F" w:rsidRDefault="001507B5" w:rsidP="001507B5">
      <w:pPr>
        <w:spacing w:before="0" w:after="0" w:line="264" w:lineRule="auto"/>
        <w:jc w:val="both"/>
        <w:rPr>
          <w:rFonts w:eastAsia="Times New Roman"/>
          <w:color w:val="auto"/>
          <w:szCs w:val="28"/>
          <w:lang w:val="vi-VN"/>
        </w:rPr>
      </w:pPr>
      <w:r w:rsidRPr="00026A2F">
        <w:rPr>
          <w:rFonts w:eastAsia="Times New Roman"/>
          <w:i/>
          <w:color w:val="auto"/>
          <w:szCs w:val="28"/>
        </w:rPr>
        <w:t>- Bước 1</w:t>
      </w:r>
      <w:r w:rsidRPr="00026A2F">
        <w:rPr>
          <w:rFonts w:eastAsia="Times New Roman"/>
          <w:color w:val="auto"/>
          <w:szCs w:val="28"/>
        </w:rPr>
        <w:t xml:space="preserve">: </w:t>
      </w:r>
      <w:r w:rsidRPr="00026A2F">
        <w:rPr>
          <w:rFonts w:eastAsia="Times New Roman"/>
          <w:color w:val="auto"/>
          <w:szCs w:val="28"/>
          <w:lang w:val="vi-VN"/>
        </w:rPr>
        <w:t xml:space="preserve">GV giới thiệu trò chơi” </w:t>
      </w:r>
      <w:r w:rsidRPr="00026A2F">
        <w:rPr>
          <w:rFonts w:eastAsia="Times New Roman"/>
          <w:color w:val="auto"/>
          <w:szCs w:val="28"/>
        </w:rPr>
        <w:t>Ai nhanh hơn</w:t>
      </w:r>
      <w:r w:rsidRPr="00026A2F">
        <w:rPr>
          <w:rFonts w:eastAsia="Times New Roman"/>
          <w:color w:val="auto"/>
          <w:szCs w:val="28"/>
          <w:lang w:val="vi-VN"/>
        </w:rPr>
        <w:t xml:space="preserve">” </w:t>
      </w:r>
      <w:r w:rsidRPr="00026A2F">
        <w:rPr>
          <w:rFonts w:eastAsia="Times New Roman"/>
          <w:color w:val="auto"/>
          <w:szCs w:val="28"/>
        </w:rPr>
        <w:t xml:space="preserve">: </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 Gv chọn 3 đội chơi mỗi đội gồm 3hs.</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 Gv chuẩn bị sẵn bảng có ghi tên các đới thiên nhiên trên Trái Đất.</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 Gv chiếu lên bảng nội dung 18 tấm thẻ card</w:t>
      </w:r>
    </w:p>
    <w:tbl>
      <w:tblPr>
        <w:tblW w:w="10217" w:type="dxa"/>
        <w:tblInd w:w="-612" w:type="dxa"/>
        <w:tblLayout w:type="fixed"/>
        <w:tblLook w:val="0000" w:firstRow="0" w:lastRow="0" w:firstColumn="0" w:lastColumn="0" w:noHBand="0" w:noVBand="0"/>
      </w:tblPr>
      <w:tblGrid>
        <w:gridCol w:w="4748"/>
        <w:gridCol w:w="5469"/>
      </w:tblGrid>
      <w:tr w:rsidR="001507B5" w:rsidRPr="00026A2F" w:rsidTr="00D84145">
        <w:trPr>
          <w:trHeight w:val="746"/>
        </w:trPr>
        <w:tc>
          <w:tcPr>
            <w:tcW w:w="10216" w:type="dxa"/>
            <w:gridSpan w:val="2"/>
            <w:tcBorders>
              <w:top w:val="single" w:sz="5" w:space="0" w:color="000000"/>
              <w:left w:val="single" w:sz="5" w:space="0" w:color="000000"/>
              <w:bottom w:val="single" w:sz="5" w:space="0" w:color="000000"/>
              <w:right w:val="single" w:sz="5" w:space="0" w:color="000000"/>
            </w:tcBorders>
            <w:shd w:val="clear" w:color="auto" w:fill="FAC090"/>
            <w:vAlign w:val="center"/>
          </w:tcPr>
          <w:p w:rsidR="001507B5" w:rsidRPr="00026A2F" w:rsidRDefault="001507B5" w:rsidP="001507B5">
            <w:pPr>
              <w:pBdr>
                <w:top w:val="nil"/>
                <w:left w:val="nil"/>
                <w:bottom w:val="nil"/>
                <w:right w:val="nil"/>
                <w:between w:val="nil"/>
              </w:pBdr>
              <w:shd w:val="clear" w:color="auto" w:fill="A8D08D" w:themeFill="accent6" w:themeFillTint="99"/>
              <w:spacing w:before="0" w:after="0" w:line="264" w:lineRule="auto"/>
              <w:ind w:left="102" w:right="50"/>
              <w:jc w:val="center"/>
              <w:rPr>
                <w:rFonts w:eastAsia="Cambria"/>
                <w:color w:val="auto"/>
                <w:szCs w:val="28"/>
              </w:rPr>
            </w:pPr>
            <w:r w:rsidRPr="00026A2F">
              <w:rPr>
                <w:rFonts w:eastAsia="Cambria"/>
                <w:b/>
                <w:color w:val="auto"/>
                <w:szCs w:val="28"/>
              </w:rPr>
              <w:t>NỘI DUNG THẺ CARD</w:t>
            </w:r>
          </w:p>
        </w:tc>
      </w:tr>
      <w:tr w:rsidR="001507B5" w:rsidRPr="00026A2F" w:rsidTr="00D84145">
        <w:trPr>
          <w:trHeight w:val="847"/>
        </w:trPr>
        <w:tc>
          <w:tcPr>
            <w:tcW w:w="4748"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33" w:right="135"/>
              <w:rPr>
                <w:rFonts w:eastAsia="Cambria"/>
                <w:b/>
                <w:color w:val="auto"/>
                <w:szCs w:val="28"/>
              </w:rPr>
            </w:pPr>
            <w:r w:rsidRPr="00026A2F">
              <w:rPr>
                <w:rFonts w:eastAsia="Cambria"/>
                <w:b/>
                <w:color w:val="auto"/>
                <w:szCs w:val="28"/>
              </w:rPr>
              <w:t>1. Nhiệt độ cao</w:t>
            </w:r>
          </w:p>
        </w:tc>
        <w:tc>
          <w:tcPr>
            <w:tcW w:w="5469"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ight="-78"/>
              <w:rPr>
                <w:rFonts w:eastAsia="Cambria"/>
                <w:b/>
                <w:color w:val="auto"/>
                <w:szCs w:val="28"/>
              </w:rPr>
            </w:pPr>
            <w:r w:rsidRPr="00026A2F">
              <w:rPr>
                <w:rFonts w:eastAsia="Cambria"/>
                <w:b/>
                <w:color w:val="auto"/>
                <w:szCs w:val="28"/>
              </w:rPr>
              <w:t>8. xavan</w:t>
            </w:r>
          </w:p>
        </w:tc>
      </w:tr>
      <w:tr w:rsidR="001507B5" w:rsidRPr="00026A2F" w:rsidTr="00D84145">
        <w:trPr>
          <w:trHeight w:val="867"/>
        </w:trPr>
        <w:tc>
          <w:tcPr>
            <w:tcW w:w="4748"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33" w:right="135"/>
              <w:rPr>
                <w:rFonts w:eastAsia="Cambria"/>
                <w:b/>
                <w:color w:val="auto"/>
                <w:szCs w:val="28"/>
              </w:rPr>
            </w:pPr>
            <w:r w:rsidRPr="00026A2F">
              <w:rPr>
                <w:rFonts w:eastAsia="Cambria"/>
                <w:b/>
                <w:color w:val="auto"/>
                <w:szCs w:val="28"/>
              </w:rPr>
              <w:t>2. thực vật nghèo nàn</w:t>
            </w:r>
          </w:p>
        </w:tc>
        <w:tc>
          <w:tcPr>
            <w:tcW w:w="5469"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ight="63"/>
              <w:rPr>
                <w:rFonts w:eastAsia="Cambria"/>
                <w:b/>
                <w:color w:val="auto"/>
                <w:szCs w:val="28"/>
              </w:rPr>
            </w:pPr>
            <w:r w:rsidRPr="00026A2F">
              <w:rPr>
                <w:rFonts w:eastAsia="Cambria"/>
                <w:b/>
                <w:color w:val="auto"/>
                <w:szCs w:val="28"/>
              </w:rPr>
              <w:t>9. từ 2 đường chí tuyến đến vòng cực</w:t>
            </w:r>
          </w:p>
        </w:tc>
      </w:tr>
      <w:tr w:rsidR="001507B5" w:rsidRPr="00026A2F" w:rsidTr="00D84145">
        <w:trPr>
          <w:trHeight w:val="645"/>
        </w:trPr>
        <w:tc>
          <w:tcPr>
            <w:tcW w:w="4748"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ight="135"/>
              <w:rPr>
                <w:rFonts w:eastAsia="Cambria"/>
                <w:b/>
                <w:color w:val="auto"/>
                <w:szCs w:val="28"/>
              </w:rPr>
            </w:pPr>
            <w:r w:rsidRPr="00026A2F">
              <w:rPr>
                <w:rFonts w:eastAsia="Cambria"/>
                <w:b/>
                <w:color w:val="auto"/>
                <w:szCs w:val="28"/>
              </w:rPr>
              <w:t>3. ranh giới xung quanh 2 đường chí tuyến</w:t>
            </w:r>
          </w:p>
        </w:tc>
        <w:tc>
          <w:tcPr>
            <w:tcW w:w="5469"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ight="50"/>
              <w:rPr>
                <w:rFonts w:eastAsia="Cambria"/>
                <w:b/>
                <w:color w:val="auto"/>
                <w:szCs w:val="28"/>
              </w:rPr>
            </w:pPr>
            <w:r w:rsidRPr="00026A2F">
              <w:rPr>
                <w:rFonts w:eastAsia="Cambria"/>
                <w:b/>
                <w:color w:val="auto"/>
                <w:szCs w:val="28"/>
              </w:rPr>
              <w:t xml:space="preserve">10. động thực vật phong phú </w:t>
            </w:r>
          </w:p>
        </w:tc>
      </w:tr>
      <w:tr w:rsidR="001507B5" w:rsidRPr="00026A2F" w:rsidTr="00D84145">
        <w:trPr>
          <w:trHeight w:val="746"/>
        </w:trPr>
        <w:tc>
          <w:tcPr>
            <w:tcW w:w="4748"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Pr>
                <w:rFonts w:eastAsia="Cambria"/>
                <w:b/>
                <w:color w:val="auto"/>
                <w:szCs w:val="28"/>
              </w:rPr>
            </w:pPr>
            <w:r w:rsidRPr="00026A2F">
              <w:rPr>
                <w:rFonts w:eastAsia="Cambria"/>
                <w:b/>
                <w:color w:val="auto"/>
                <w:szCs w:val="28"/>
              </w:rPr>
              <w:t>4. ranh giới từ khu vực vòng cực đến cự</w:t>
            </w:r>
          </w:p>
        </w:tc>
        <w:tc>
          <w:tcPr>
            <w:tcW w:w="5469"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ight="63"/>
              <w:rPr>
                <w:rFonts w:eastAsia="Cambria"/>
                <w:b/>
                <w:color w:val="auto"/>
                <w:szCs w:val="28"/>
              </w:rPr>
            </w:pPr>
            <w:r w:rsidRPr="00026A2F">
              <w:rPr>
                <w:rFonts w:eastAsia="Cambria"/>
                <w:b/>
                <w:color w:val="auto"/>
                <w:szCs w:val="28"/>
              </w:rPr>
              <w:t>11. linh dương, ngựa vằn</w:t>
            </w:r>
          </w:p>
        </w:tc>
      </w:tr>
      <w:tr w:rsidR="001507B5" w:rsidRPr="00026A2F" w:rsidTr="00D84145">
        <w:trPr>
          <w:trHeight w:val="524"/>
        </w:trPr>
        <w:tc>
          <w:tcPr>
            <w:tcW w:w="4748"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Pr>
                <w:rFonts w:eastAsia="Cambria"/>
                <w:b/>
                <w:color w:val="auto"/>
                <w:szCs w:val="28"/>
              </w:rPr>
            </w:pPr>
            <w:r w:rsidRPr="00026A2F">
              <w:rPr>
                <w:rFonts w:eastAsia="Cambria"/>
                <w:b/>
                <w:color w:val="auto"/>
                <w:szCs w:val="28"/>
              </w:rPr>
              <w:t>5. thiên nhiên thay đổi theo mùa</w:t>
            </w:r>
          </w:p>
        </w:tc>
        <w:tc>
          <w:tcPr>
            <w:tcW w:w="5469"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ight="63"/>
              <w:rPr>
                <w:rFonts w:eastAsia="Cambria"/>
                <w:b/>
                <w:color w:val="auto"/>
                <w:szCs w:val="28"/>
              </w:rPr>
            </w:pPr>
            <w:r w:rsidRPr="00026A2F">
              <w:rPr>
                <w:rFonts w:eastAsia="Cambria"/>
                <w:b/>
                <w:color w:val="auto"/>
                <w:szCs w:val="28"/>
              </w:rPr>
              <w:t>12. chịu tác động của gió tây ôn đới</w:t>
            </w:r>
          </w:p>
        </w:tc>
      </w:tr>
      <w:tr w:rsidR="001507B5" w:rsidRPr="00026A2F" w:rsidTr="00D84145">
        <w:trPr>
          <w:trHeight w:val="565"/>
        </w:trPr>
        <w:tc>
          <w:tcPr>
            <w:tcW w:w="4748"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Pr>
                <w:rFonts w:eastAsia="Cambria"/>
                <w:b/>
                <w:color w:val="auto"/>
                <w:szCs w:val="28"/>
              </w:rPr>
            </w:pPr>
            <w:r w:rsidRPr="00026A2F">
              <w:rPr>
                <w:rFonts w:eastAsia="Cambria"/>
                <w:b/>
                <w:color w:val="auto"/>
                <w:szCs w:val="28"/>
              </w:rPr>
              <w:t>6. xứ sở của bang tuyết</w:t>
            </w:r>
          </w:p>
        </w:tc>
        <w:tc>
          <w:tcPr>
            <w:tcW w:w="5469"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ight="-161"/>
              <w:rPr>
                <w:rFonts w:eastAsia="Cambria"/>
                <w:b/>
                <w:color w:val="auto"/>
                <w:szCs w:val="28"/>
              </w:rPr>
            </w:pPr>
            <w:r w:rsidRPr="00026A2F">
              <w:rPr>
                <w:rFonts w:eastAsia="Cambria"/>
                <w:b/>
                <w:color w:val="auto"/>
                <w:szCs w:val="28"/>
              </w:rPr>
              <w:t>13. thực vật thấp lùn</w:t>
            </w:r>
          </w:p>
        </w:tc>
      </w:tr>
      <w:tr w:rsidR="001507B5" w:rsidRPr="00026A2F" w:rsidTr="00D84145">
        <w:trPr>
          <w:trHeight w:val="645"/>
        </w:trPr>
        <w:tc>
          <w:tcPr>
            <w:tcW w:w="4748"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Pr>
                <w:rFonts w:eastAsia="Cambria"/>
                <w:color w:val="auto"/>
                <w:szCs w:val="28"/>
              </w:rPr>
            </w:pPr>
            <w:r w:rsidRPr="00026A2F">
              <w:rPr>
                <w:rFonts w:eastAsia="Cambria"/>
                <w:b/>
                <w:color w:val="auto"/>
                <w:szCs w:val="28"/>
              </w:rPr>
              <w:t>7. rừng tai ga</w:t>
            </w:r>
          </w:p>
        </w:tc>
        <w:tc>
          <w:tcPr>
            <w:tcW w:w="5469"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ight="63"/>
              <w:rPr>
                <w:rFonts w:eastAsia="Cambria"/>
                <w:b/>
                <w:color w:val="auto"/>
                <w:szCs w:val="28"/>
              </w:rPr>
            </w:pPr>
            <w:r w:rsidRPr="00026A2F">
              <w:rPr>
                <w:rFonts w:eastAsia="Cambria"/>
                <w:b/>
                <w:color w:val="auto"/>
                <w:szCs w:val="28"/>
              </w:rPr>
              <w:t>14. gấu trắng, chim cánh cụt</w:t>
            </w:r>
          </w:p>
        </w:tc>
      </w:tr>
      <w:tr w:rsidR="001507B5" w:rsidRPr="00026A2F" w:rsidTr="00D84145">
        <w:trPr>
          <w:trHeight w:val="645"/>
        </w:trPr>
        <w:tc>
          <w:tcPr>
            <w:tcW w:w="4748"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Pr>
                <w:rFonts w:eastAsia="Cambria"/>
                <w:b/>
                <w:color w:val="auto"/>
                <w:szCs w:val="28"/>
              </w:rPr>
            </w:pPr>
            <w:r w:rsidRPr="00026A2F">
              <w:rPr>
                <w:rFonts w:eastAsia="Cambria"/>
                <w:b/>
                <w:color w:val="auto"/>
                <w:szCs w:val="28"/>
              </w:rPr>
              <w:t>15. Thực vật chủ yếu là cây lá kim</w:t>
            </w:r>
          </w:p>
        </w:tc>
        <w:tc>
          <w:tcPr>
            <w:tcW w:w="5469"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ight="63"/>
              <w:rPr>
                <w:rFonts w:eastAsia="Cambria"/>
                <w:b/>
                <w:color w:val="auto"/>
                <w:szCs w:val="28"/>
              </w:rPr>
            </w:pPr>
            <w:r w:rsidRPr="00026A2F">
              <w:rPr>
                <w:rFonts w:eastAsia="Cambria"/>
                <w:b/>
                <w:color w:val="auto"/>
                <w:szCs w:val="28"/>
              </w:rPr>
              <w:t>16. rêu, địa y</w:t>
            </w:r>
          </w:p>
        </w:tc>
      </w:tr>
      <w:tr w:rsidR="001507B5" w:rsidRPr="00026A2F" w:rsidTr="00D84145">
        <w:trPr>
          <w:trHeight w:val="645"/>
        </w:trPr>
        <w:tc>
          <w:tcPr>
            <w:tcW w:w="4748"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Pr>
                <w:rFonts w:eastAsia="Cambria"/>
                <w:b/>
                <w:color w:val="auto"/>
                <w:szCs w:val="28"/>
              </w:rPr>
            </w:pPr>
            <w:r w:rsidRPr="00026A2F">
              <w:rPr>
                <w:rFonts w:eastAsia="Cambria"/>
                <w:b/>
                <w:color w:val="auto"/>
                <w:szCs w:val="28"/>
              </w:rPr>
              <w:t>17. Nhím, gấu nâu , sóc.</w:t>
            </w:r>
          </w:p>
        </w:tc>
        <w:tc>
          <w:tcPr>
            <w:tcW w:w="5469" w:type="dxa"/>
            <w:tcBorders>
              <w:top w:val="single" w:sz="5" w:space="0" w:color="000000"/>
              <w:left w:val="single" w:sz="5" w:space="0" w:color="000000"/>
              <w:bottom w:val="single" w:sz="5" w:space="0" w:color="000000"/>
              <w:right w:val="single" w:sz="5" w:space="0" w:color="000000"/>
            </w:tcBorders>
            <w:vAlign w:val="center"/>
          </w:tcPr>
          <w:p w:rsidR="001507B5" w:rsidRPr="00026A2F" w:rsidRDefault="001507B5" w:rsidP="001507B5">
            <w:pPr>
              <w:pBdr>
                <w:top w:val="nil"/>
                <w:left w:val="nil"/>
                <w:bottom w:val="nil"/>
                <w:right w:val="nil"/>
                <w:between w:val="nil"/>
              </w:pBdr>
              <w:spacing w:before="0" w:after="0" w:line="264" w:lineRule="auto"/>
              <w:ind w:left="102" w:right="63"/>
              <w:rPr>
                <w:rFonts w:eastAsia="Cambria"/>
                <w:b/>
                <w:color w:val="auto"/>
                <w:szCs w:val="28"/>
              </w:rPr>
            </w:pPr>
            <w:r w:rsidRPr="00026A2F">
              <w:rPr>
                <w:rFonts w:eastAsia="Cambria"/>
                <w:b/>
                <w:color w:val="auto"/>
                <w:szCs w:val="28"/>
              </w:rPr>
              <w:t>18. hoang mạc</w:t>
            </w:r>
          </w:p>
        </w:tc>
      </w:tr>
    </w:tbl>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lastRenderedPageBreak/>
        <w:t>+ Mỗi bạn hs lần lượt lựa chọn 3 tấm thẻ card ghép đúng vào nội dung của các đới thiên nhiên.</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i/>
          <w:color w:val="auto"/>
          <w:szCs w:val="28"/>
        </w:rPr>
        <w:t>- Bước 2</w:t>
      </w:r>
      <w:r w:rsidRPr="00026A2F">
        <w:rPr>
          <w:rFonts w:eastAsia="Times New Roman"/>
          <w:color w:val="auto"/>
          <w:szCs w:val="28"/>
        </w:rPr>
        <w:t xml:space="preserve">: </w:t>
      </w:r>
      <w:r w:rsidRPr="00026A2F">
        <w:rPr>
          <w:rFonts w:eastAsia="Times New Roman"/>
          <w:color w:val="auto"/>
          <w:szCs w:val="28"/>
          <w:lang w:val="vi-VN"/>
        </w:rPr>
        <w:t xml:space="preserve">HS </w:t>
      </w:r>
      <w:r w:rsidRPr="00026A2F">
        <w:rPr>
          <w:rFonts w:eastAsia="Times New Roman"/>
          <w:color w:val="auto"/>
          <w:szCs w:val="28"/>
        </w:rPr>
        <w:t>chơi trò chơi</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i/>
          <w:color w:val="auto"/>
          <w:szCs w:val="28"/>
        </w:rPr>
        <w:t>- Bước 3</w:t>
      </w:r>
      <w:r w:rsidRPr="00026A2F">
        <w:rPr>
          <w:rFonts w:eastAsia="Times New Roman"/>
          <w:color w:val="auto"/>
          <w:szCs w:val="28"/>
        </w:rPr>
        <w:t>: Gv nhận xét, chuẩn kiến thức và công bố đội chơi thắng cuộc</w:t>
      </w:r>
      <w:r w:rsidRPr="00026A2F">
        <w:rPr>
          <w:rFonts w:eastAsia="Times New Roman"/>
          <w:color w:val="auto"/>
          <w:szCs w:val="28"/>
          <w:lang w:val="vi-VN"/>
        </w:rPr>
        <w:t>.</w:t>
      </w:r>
    </w:p>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ĐÁP ÁN THẺ CARD</w:t>
      </w:r>
    </w:p>
    <w:tbl>
      <w:tblPr>
        <w:tblStyle w:val="TableGrid"/>
        <w:tblW w:w="0" w:type="auto"/>
        <w:tblLook w:val="04A0" w:firstRow="1" w:lastRow="0" w:firstColumn="1" w:lastColumn="0" w:noHBand="0" w:noVBand="1"/>
      </w:tblPr>
      <w:tblGrid>
        <w:gridCol w:w="3019"/>
        <w:gridCol w:w="3018"/>
        <w:gridCol w:w="3019"/>
      </w:tblGrid>
      <w:tr w:rsidR="001507B5" w:rsidRPr="00026A2F" w:rsidTr="00D84145">
        <w:tc>
          <w:tcPr>
            <w:tcW w:w="3188" w:type="dxa"/>
            <w:shd w:val="clear" w:color="auto" w:fill="A8D08D" w:themeFill="accent6" w:themeFillTint="99"/>
          </w:tcPr>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ĐỚI NÓNG</w:t>
            </w:r>
          </w:p>
        </w:tc>
        <w:tc>
          <w:tcPr>
            <w:tcW w:w="3188" w:type="dxa"/>
            <w:shd w:val="clear" w:color="auto" w:fill="A8D08D" w:themeFill="accent6" w:themeFillTint="99"/>
          </w:tcPr>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ĐỚI ÔN HÒA</w:t>
            </w:r>
          </w:p>
        </w:tc>
        <w:tc>
          <w:tcPr>
            <w:tcW w:w="3189" w:type="dxa"/>
            <w:shd w:val="clear" w:color="auto" w:fill="A8D08D" w:themeFill="accent6" w:themeFillTint="99"/>
          </w:tcPr>
          <w:p w:rsidR="001507B5" w:rsidRPr="00026A2F" w:rsidRDefault="001507B5" w:rsidP="001507B5">
            <w:pPr>
              <w:spacing w:before="0" w:after="0" w:line="264" w:lineRule="auto"/>
              <w:jc w:val="center"/>
              <w:rPr>
                <w:rFonts w:eastAsia="Times New Roman"/>
                <w:color w:val="auto"/>
                <w:szCs w:val="28"/>
              </w:rPr>
            </w:pPr>
            <w:r w:rsidRPr="00026A2F">
              <w:rPr>
                <w:rFonts w:eastAsia="Times New Roman"/>
                <w:color w:val="auto"/>
                <w:szCs w:val="28"/>
              </w:rPr>
              <w:t>ĐỚI LẠNH</w:t>
            </w:r>
          </w:p>
        </w:tc>
      </w:tr>
      <w:tr w:rsidR="001507B5" w:rsidRPr="00026A2F" w:rsidTr="00D84145">
        <w:tc>
          <w:tcPr>
            <w:tcW w:w="3188" w:type="dxa"/>
          </w:tcPr>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1,8,3,10,11,18</w:t>
            </w:r>
          </w:p>
        </w:tc>
        <w:tc>
          <w:tcPr>
            <w:tcW w:w="3188" w:type="dxa"/>
          </w:tcPr>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9,7,12,15,17,5</w:t>
            </w:r>
          </w:p>
        </w:tc>
        <w:tc>
          <w:tcPr>
            <w:tcW w:w="3189" w:type="dxa"/>
          </w:tcPr>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2,4,6,13,14,16</w:t>
            </w:r>
          </w:p>
        </w:tc>
      </w:tr>
    </w:tbl>
    <w:p w:rsidR="001507B5" w:rsidRPr="00026A2F" w:rsidRDefault="001507B5" w:rsidP="001507B5">
      <w:pPr>
        <w:spacing w:before="0" w:after="0" w:line="264" w:lineRule="auto"/>
        <w:jc w:val="both"/>
        <w:rPr>
          <w:i/>
          <w:iCs/>
          <w:color w:val="auto"/>
          <w:szCs w:val="28"/>
          <w:lang w:val="vi-VN"/>
        </w:rPr>
      </w:pPr>
      <w:r w:rsidRPr="00026A2F">
        <w:rPr>
          <w:b/>
          <w:bCs/>
          <w:color w:val="auto"/>
          <w:szCs w:val="28"/>
          <w:lang w:val="vi-VN"/>
        </w:rPr>
        <w:t>4. Hoạt động 4: Vận dụng</w:t>
      </w:r>
      <w:r w:rsidRPr="00026A2F">
        <w:rPr>
          <w:b/>
          <w:bCs/>
          <w:color w:val="auto"/>
          <w:szCs w:val="28"/>
        </w:rPr>
        <w:t xml:space="preserve"> </w:t>
      </w:r>
    </w:p>
    <w:p w:rsidR="001507B5" w:rsidRPr="00026A2F" w:rsidRDefault="001507B5" w:rsidP="001507B5">
      <w:pPr>
        <w:spacing w:before="0" w:after="0" w:line="264" w:lineRule="auto"/>
        <w:jc w:val="both"/>
        <w:rPr>
          <w:b/>
          <w:color w:val="auto"/>
          <w:szCs w:val="28"/>
        </w:rPr>
      </w:pPr>
      <w:r w:rsidRPr="00026A2F">
        <w:rPr>
          <w:b/>
          <w:color w:val="auto"/>
          <w:szCs w:val="28"/>
        </w:rPr>
        <w:t>a) Mục tiêu</w:t>
      </w:r>
    </w:p>
    <w:p w:rsidR="001507B5" w:rsidRPr="00026A2F" w:rsidRDefault="001507B5" w:rsidP="001507B5">
      <w:pPr>
        <w:spacing w:before="0" w:after="0" w:line="264" w:lineRule="auto"/>
        <w:jc w:val="both"/>
        <w:rPr>
          <w:color w:val="auto"/>
          <w:szCs w:val="28"/>
          <w:lang w:val="vi-VN"/>
        </w:rPr>
      </w:pPr>
      <w:r w:rsidRPr="00026A2F">
        <w:rPr>
          <w:color w:val="auto"/>
          <w:szCs w:val="28"/>
        </w:rPr>
        <w:t xml:space="preserve">-  </w:t>
      </w:r>
      <w:r w:rsidRPr="00026A2F">
        <w:rPr>
          <w:color w:val="auto"/>
          <w:szCs w:val="28"/>
          <w:lang w:val="vi-VN"/>
        </w:rPr>
        <w:t>HS vận dụng được những kiến thức, kĩ năng đã học để giải quyết vấn đề</w:t>
      </w:r>
    </w:p>
    <w:p w:rsidR="001507B5" w:rsidRPr="00026A2F" w:rsidRDefault="001507B5" w:rsidP="001507B5">
      <w:pPr>
        <w:spacing w:before="0" w:after="0" w:line="264" w:lineRule="auto"/>
        <w:jc w:val="both"/>
        <w:rPr>
          <w:color w:val="auto"/>
          <w:szCs w:val="28"/>
        </w:rPr>
      </w:pPr>
      <w:r w:rsidRPr="00026A2F">
        <w:rPr>
          <w:b/>
          <w:color w:val="auto"/>
          <w:szCs w:val="28"/>
        </w:rPr>
        <w:t>b) Nội dung:</w:t>
      </w:r>
      <w:r w:rsidRPr="00026A2F">
        <w:rPr>
          <w:color w:val="auto"/>
          <w:szCs w:val="28"/>
        </w:rPr>
        <w:t xml:space="preserve"> </w:t>
      </w:r>
      <w:r w:rsidRPr="00026A2F">
        <w:rPr>
          <w:color w:val="auto"/>
          <w:szCs w:val="28"/>
          <w:lang w:val="vi-VN"/>
        </w:rPr>
        <w:t xml:space="preserve">Vận dụng kiến thức đã học </w:t>
      </w:r>
      <w:r w:rsidRPr="00026A2F">
        <w:rPr>
          <w:color w:val="auto"/>
          <w:szCs w:val="28"/>
        </w:rPr>
        <w:t>để giải quyết vấn đề</w:t>
      </w:r>
    </w:p>
    <w:p w:rsidR="001507B5" w:rsidRPr="00026A2F" w:rsidRDefault="001507B5" w:rsidP="001507B5">
      <w:pPr>
        <w:spacing w:before="0" w:after="0" w:line="264" w:lineRule="auto"/>
        <w:jc w:val="both"/>
        <w:rPr>
          <w:color w:val="auto"/>
          <w:szCs w:val="28"/>
        </w:rPr>
      </w:pPr>
      <w:r w:rsidRPr="00026A2F">
        <w:rPr>
          <w:b/>
          <w:color w:val="auto"/>
          <w:szCs w:val="28"/>
        </w:rPr>
        <w:t>c) Sản phẩm:</w:t>
      </w:r>
      <w:r w:rsidRPr="00026A2F">
        <w:rPr>
          <w:color w:val="auto"/>
          <w:szCs w:val="28"/>
        </w:rPr>
        <w:t xml:space="preserve"> Câu trả lời của học sinh</w:t>
      </w:r>
    </w:p>
    <w:p w:rsidR="001507B5" w:rsidRPr="00026A2F" w:rsidRDefault="001507B5" w:rsidP="001507B5">
      <w:pPr>
        <w:spacing w:before="0" w:after="0" w:line="264" w:lineRule="auto"/>
        <w:jc w:val="both"/>
        <w:rPr>
          <w:color w:val="auto"/>
          <w:szCs w:val="28"/>
          <w:lang w:val="vi-VN"/>
        </w:rPr>
      </w:pPr>
      <w:r w:rsidRPr="00026A2F">
        <w:rPr>
          <w:b/>
          <w:color w:val="auto"/>
          <w:szCs w:val="28"/>
        </w:rPr>
        <w:t>d) Tổ chức thực hiện:</w:t>
      </w:r>
      <w:r w:rsidRPr="00026A2F">
        <w:rPr>
          <w:b/>
          <w:color w:val="auto"/>
          <w:szCs w:val="28"/>
          <w:lang w:val="vi-VN"/>
        </w:rPr>
        <w:t xml:space="preserve"> </w:t>
      </w:r>
    </w:p>
    <w:p w:rsidR="001507B5" w:rsidRPr="00026A2F" w:rsidRDefault="001507B5" w:rsidP="001507B5">
      <w:pPr>
        <w:spacing w:before="0" w:after="0" w:line="264" w:lineRule="auto"/>
        <w:jc w:val="both"/>
        <w:rPr>
          <w:rFonts w:eastAsia="Times New Roman"/>
          <w:color w:val="auto"/>
          <w:szCs w:val="28"/>
          <w:lang w:val="vi-VN"/>
        </w:rPr>
      </w:pPr>
      <w:r w:rsidRPr="00026A2F">
        <w:rPr>
          <w:rFonts w:eastAsia="Times New Roman"/>
          <w:i/>
          <w:color w:val="auto"/>
          <w:szCs w:val="28"/>
        </w:rPr>
        <w:t>- Bước 1</w:t>
      </w:r>
      <w:r w:rsidRPr="00026A2F">
        <w:rPr>
          <w:rFonts w:eastAsia="Times New Roman"/>
          <w:color w:val="auto"/>
          <w:szCs w:val="28"/>
        </w:rPr>
        <w:t xml:space="preserve">: </w:t>
      </w:r>
      <w:r w:rsidRPr="00026A2F">
        <w:rPr>
          <w:rFonts w:eastAsia="Times New Roman"/>
          <w:color w:val="auto"/>
          <w:szCs w:val="28"/>
          <w:lang w:val="vi-VN"/>
        </w:rPr>
        <w:t xml:space="preserve">GV </w:t>
      </w:r>
      <w:r w:rsidRPr="00026A2F">
        <w:rPr>
          <w:rFonts w:eastAsia="Times New Roman"/>
          <w:color w:val="auto"/>
          <w:szCs w:val="28"/>
        </w:rPr>
        <w:t>giao nhiệm vụ</w:t>
      </w:r>
      <w:r w:rsidRPr="00026A2F">
        <w:rPr>
          <w:rFonts w:eastAsia="Times New Roman"/>
          <w:color w:val="auto"/>
          <w:szCs w:val="28"/>
          <w:lang w:val="vi-VN"/>
        </w:rPr>
        <w:t xml:space="preserve"> </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 Hãy tìm và xác định vị trí của nước ta trên hình 2.</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 Từ đó hãy nêu 1 số đặc điểm của thiên nhiên Việt Nam.</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i/>
          <w:color w:val="auto"/>
          <w:szCs w:val="28"/>
        </w:rPr>
        <w:t>- Bước 2</w:t>
      </w:r>
      <w:r w:rsidRPr="00026A2F">
        <w:rPr>
          <w:rFonts w:eastAsia="Times New Roman"/>
          <w:color w:val="auto"/>
          <w:szCs w:val="28"/>
        </w:rPr>
        <w:t>: Hs thực hiện nhiệm vụ</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 Gv gợi ý học sinh thực hiện nhiệm vụ</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 Hs suy nghĩ trả lời</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i/>
          <w:color w:val="auto"/>
          <w:szCs w:val="28"/>
        </w:rPr>
        <w:t>- Bước 3</w:t>
      </w:r>
      <w:r w:rsidRPr="00026A2F">
        <w:rPr>
          <w:rFonts w:eastAsia="Times New Roman"/>
          <w:color w:val="auto"/>
          <w:szCs w:val="28"/>
        </w:rPr>
        <w:t>: Gv nhận xét chuẩn kiến thức</w:t>
      </w:r>
    </w:p>
    <w:p w:rsidR="001507B5" w:rsidRPr="00026A2F" w:rsidRDefault="001507B5" w:rsidP="001507B5">
      <w:pPr>
        <w:spacing w:before="0" w:after="0" w:line="264" w:lineRule="auto"/>
        <w:jc w:val="both"/>
        <w:rPr>
          <w:rFonts w:eastAsia="Times New Roman"/>
          <w:color w:val="auto"/>
          <w:szCs w:val="28"/>
        </w:rPr>
      </w:pPr>
      <w:r w:rsidRPr="00026A2F">
        <w:rPr>
          <w:rFonts w:eastAsia="Times New Roman"/>
          <w:color w:val="auto"/>
          <w:szCs w:val="28"/>
        </w:rPr>
        <w:t>*Hướng dẫn học tập</w:t>
      </w:r>
    </w:p>
    <w:p w:rsidR="001507B5" w:rsidRPr="00026A2F" w:rsidRDefault="001507B5" w:rsidP="001507B5">
      <w:pPr>
        <w:widowControl w:val="0"/>
        <w:spacing w:before="0" w:after="0" w:line="264" w:lineRule="auto"/>
        <w:jc w:val="both"/>
        <w:rPr>
          <w:color w:val="auto"/>
          <w:szCs w:val="28"/>
        </w:rPr>
      </w:pPr>
      <w:r w:rsidRPr="00026A2F">
        <w:rPr>
          <w:color w:val="auto"/>
          <w:szCs w:val="28"/>
        </w:rPr>
        <w:t>- Học bài, trả lời câu hỏi Sgk</w:t>
      </w:r>
    </w:p>
    <w:p w:rsidR="001507B5" w:rsidRPr="00026A2F" w:rsidRDefault="001507B5" w:rsidP="001507B5">
      <w:pPr>
        <w:spacing w:before="0" w:after="0" w:line="264" w:lineRule="auto"/>
        <w:rPr>
          <w:color w:val="auto"/>
          <w:szCs w:val="28"/>
        </w:rPr>
      </w:pPr>
      <w:r w:rsidRPr="00026A2F">
        <w:rPr>
          <w:color w:val="auto"/>
          <w:szCs w:val="28"/>
        </w:rPr>
        <w:t>- Chuẩn bị trước Bài 26: Thực hành: Tìm hiểu môi trường tự nhiên địa phương</w:t>
      </w:r>
    </w:p>
    <w:p w:rsidR="007E038C" w:rsidRDefault="001507B5" w:rsidP="001507B5">
      <w:pPr>
        <w:spacing w:before="0" w:after="0" w:line="264" w:lineRule="auto"/>
        <w:jc w:val="center"/>
        <w:rPr>
          <w:rFonts w:eastAsia="Times New Roman"/>
          <w:color w:val="auto"/>
          <w:szCs w:val="28"/>
        </w:rPr>
      </w:pPr>
      <w:r w:rsidRPr="00026A2F">
        <w:rPr>
          <w:rFonts w:eastAsia="Times New Roman"/>
          <w:color w:val="auto"/>
          <w:szCs w:val="28"/>
        </w:rPr>
        <w:t>PHỤ LỤC</w:t>
      </w:r>
    </w:p>
    <w:tbl>
      <w:tblPr>
        <w:tblW w:w="9446" w:type="dxa"/>
        <w:tblInd w:w="-5" w:type="dxa"/>
        <w:tblLayout w:type="fixed"/>
        <w:tblCellMar>
          <w:left w:w="10" w:type="dxa"/>
          <w:right w:w="10" w:type="dxa"/>
        </w:tblCellMar>
        <w:tblLook w:val="0000" w:firstRow="0" w:lastRow="0" w:firstColumn="0" w:lastColumn="0" w:noHBand="0" w:noVBand="0"/>
      </w:tblPr>
      <w:tblGrid>
        <w:gridCol w:w="979"/>
        <w:gridCol w:w="2041"/>
        <w:gridCol w:w="177"/>
        <w:gridCol w:w="1757"/>
        <w:gridCol w:w="1086"/>
        <w:gridCol w:w="1844"/>
        <w:gridCol w:w="1177"/>
        <w:gridCol w:w="385"/>
      </w:tblGrid>
      <w:tr w:rsidR="001507B5" w:rsidRPr="00026A2F" w:rsidTr="001507B5">
        <w:trPr>
          <w:trHeight w:hRule="exact" w:val="605"/>
        </w:trPr>
        <w:tc>
          <w:tcPr>
            <w:tcW w:w="979" w:type="dxa"/>
            <w:tcBorders>
              <w:top w:val="single" w:sz="4" w:space="0" w:color="auto"/>
              <w:left w:val="single" w:sz="4" w:space="0" w:color="auto"/>
            </w:tcBorders>
            <w:shd w:val="clear" w:color="auto" w:fill="A8D08D" w:themeFill="accent6" w:themeFillTint="99"/>
            <w:vAlign w:val="center"/>
          </w:tcPr>
          <w:p w:rsidR="001507B5" w:rsidRPr="00026A2F" w:rsidRDefault="001507B5" w:rsidP="001507B5">
            <w:pPr>
              <w:pStyle w:val="Khc0"/>
              <w:spacing w:line="264" w:lineRule="auto"/>
              <w:ind w:firstLine="280"/>
              <w:jc w:val="both"/>
              <w:rPr>
                <w:sz w:val="28"/>
                <w:szCs w:val="28"/>
              </w:rPr>
            </w:pPr>
            <w:r w:rsidRPr="00026A2F">
              <w:rPr>
                <w:b/>
                <w:bCs/>
                <w:sz w:val="28"/>
                <w:szCs w:val="28"/>
              </w:rPr>
              <w:t>Đới</w:t>
            </w:r>
          </w:p>
        </w:tc>
        <w:tc>
          <w:tcPr>
            <w:tcW w:w="2218" w:type="dxa"/>
            <w:gridSpan w:val="2"/>
            <w:tcBorders>
              <w:top w:val="single" w:sz="4" w:space="0" w:color="auto"/>
              <w:left w:val="single" w:sz="4" w:space="0" w:color="auto"/>
            </w:tcBorders>
            <w:shd w:val="clear" w:color="auto" w:fill="A8D08D" w:themeFill="accent6" w:themeFillTint="99"/>
            <w:vAlign w:val="center"/>
          </w:tcPr>
          <w:p w:rsidR="001507B5" w:rsidRPr="00026A2F" w:rsidRDefault="001507B5" w:rsidP="001507B5">
            <w:pPr>
              <w:pStyle w:val="Khc0"/>
              <w:spacing w:line="264" w:lineRule="auto"/>
              <w:ind w:firstLine="0"/>
              <w:jc w:val="center"/>
              <w:rPr>
                <w:sz w:val="28"/>
                <w:szCs w:val="28"/>
              </w:rPr>
            </w:pPr>
            <w:r w:rsidRPr="00026A2F">
              <w:rPr>
                <w:b/>
                <w:bCs/>
                <w:sz w:val="28"/>
                <w:szCs w:val="28"/>
              </w:rPr>
              <w:t>Phạm vi</w:t>
            </w:r>
          </w:p>
        </w:tc>
        <w:tc>
          <w:tcPr>
            <w:tcW w:w="1757" w:type="dxa"/>
            <w:tcBorders>
              <w:top w:val="single" w:sz="4" w:space="0" w:color="auto"/>
              <w:left w:val="single" w:sz="4" w:space="0" w:color="auto"/>
            </w:tcBorders>
            <w:shd w:val="clear" w:color="auto" w:fill="A8D08D" w:themeFill="accent6" w:themeFillTint="99"/>
            <w:vAlign w:val="center"/>
          </w:tcPr>
          <w:p w:rsidR="001507B5" w:rsidRPr="00026A2F" w:rsidRDefault="001507B5" w:rsidP="001507B5">
            <w:pPr>
              <w:pStyle w:val="Khc0"/>
              <w:spacing w:line="264" w:lineRule="auto"/>
              <w:ind w:firstLine="0"/>
              <w:jc w:val="center"/>
              <w:rPr>
                <w:sz w:val="28"/>
                <w:szCs w:val="28"/>
              </w:rPr>
            </w:pPr>
            <w:r w:rsidRPr="00026A2F">
              <w:rPr>
                <w:b/>
                <w:bCs/>
                <w:sz w:val="28"/>
                <w:szCs w:val="28"/>
              </w:rPr>
              <w:t>Khí hậu</w:t>
            </w:r>
          </w:p>
        </w:tc>
        <w:tc>
          <w:tcPr>
            <w:tcW w:w="2930" w:type="dxa"/>
            <w:gridSpan w:val="2"/>
            <w:tcBorders>
              <w:top w:val="single" w:sz="4" w:space="0" w:color="auto"/>
              <w:left w:val="single" w:sz="4" w:space="0" w:color="auto"/>
            </w:tcBorders>
            <w:shd w:val="clear" w:color="auto" w:fill="A8D08D" w:themeFill="accent6" w:themeFillTint="99"/>
            <w:vAlign w:val="center"/>
          </w:tcPr>
          <w:p w:rsidR="001507B5" w:rsidRPr="00026A2F" w:rsidRDefault="001507B5" w:rsidP="001507B5">
            <w:pPr>
              <w:pStyle w:val="Khc0"/>
              <w:spacing w:line="264" w:lineRule="auto"/>
              <w:ind w:firstLine="0"/>
              <w:jc w:val="center"/>
              <w:rPr>
                <w:sz w:val="28"/>
                <w:szCs w:val="28"/>
              </w:rPr>
            </w:pPr>
            <w:r w:rsidRPr="00026A2F">
              <w:rPr>
                <w:b/>
                <w:bCs/>
                <w:sz w:val="28"/>
                <w:szCs w:val="28"/>
              </w:rPr>
              <w:t>Thực vật</w:t>
            </w:r>
          </w:p>
        </w:tc>
        <w:tc>
          <w:tcPr>
            <w:tcW w:w="1557" w:type="dxa"/>
            <w:gridSpan w:val="2"/>
            <w:tcBorders>
              <w:top w:val="single" w:sz="4" w:space="0" w:color="auto"/>
              <w:left w:val="single" w:sz="4" w:space="0" w:color="auto"/>
              <w:right w:val="single" w:sz="4" w:space="0" w:color="auto"/>
            </w:tcBorders>
            <w:shd w:val="clear" w:color="auto" w:fill="A8D08D" w:themeFill="accent6" w:themeFillTint="99"/>
            <w:vAlign w:val="center"/>
          </w:tcPr>
          <w:p w:rsidR="001507B5" w:rsidRPr="00026A2F" w:rsidRDefault="001507B5" w:rsidP="001507B5">
            <w:pPr>
              <w:pStyle w:val="Khc0"/>
              <w:spacing w:line="264" w:lineRule="auto"/>
              <w:ind w:firstLine="0"/>
              <w:jc w:val="center"/>
              <w:rPr>
                <w:sz w:val="28"/>
                <w:szCs w:val="28"/>
              </w:rPr>
            </w:pPr>
            <w:r w:rsidRPr="00026A2F">
              <w:rPr>
                <w:b/>
                <w:bCs/>
                <w:sz w:val="28"/>
                <w:szCs w:val="28"/>
              </w:rPr>
              <w:t>Động vật</w:t>
            </w:r>
          </w:p>
        </w:tc>
      </w:tr>
      <w:tr w:rsidR="001507B5" w:rsidRPr="00026A2F" w:rsidTr="001507B5">
        <w:trPr>
          <w:trHeight w:hRule="exact" w:val="1738"/>
        </w:trPr>
        <w:tc>
          <w:tcPr>
            <w:tcW w:w="979" w:type="dxa"/>
            <w:tcBorders>
              <w:top w:val="single" w:sz="4" w:space="0" w:color="auto"/>
              <w:left w:val="single" w:sz="4" w:space="0" w:color="auto"/>
            </w:tcBorders>
            <w:shd w:val="clear" w:color="auto" w:fill="auto"/>
          </w:tcPr>
          <w:p w:rsidR="001507B5" w:rsidRPr="00026A2F" w:rsidRDefault="001507B5" w:rsidP="001507B5">
            <w:pPr>
              <w:pStyle w:val="Khc0"/>
              <w:spacing w:line="264" w:lineRule="auto"/>
              <w:ind w:firstLine="0"/>
              <w:rPr>
                <w:sz w:val="28"/>
                <w:szCs w:val="28"/>
              </w:rPr>
            </w:pPr>
            <w:r w:rsidRPr="00026A2F">
              <w:rPr>
                <w:sz w:val="28"/>
                <w:szCs w:val="28"/>
              </w:rPr>
              <w:t>Nóng</w:t>
            </w:r>
          </w:p>
        </w:tc>
        <w:tc>
          <w:tcPr>
            <w:tcW w:w="2218" w:type="dxa"/>
            <w:gridSpan w:val="2"/>
            <w:tcBorders>
              <w:top w:val="single" w:sz="4" w:space="0" w:color="auto"/>
              <w:left w:val="single" w:sz="4" w:space="0" w:color="auto"/>
            </w:tcBorders>
            <w:shd w:val="clear" w:color="auto" w:fill="auto"/>
          </w:tcPr>
          <w:p w:rsidR="001507B5" w:rsidRPr="00026A2F" w:rsidRDefault="001507B5" w:rsidP="001507B5">
            <w:pPr>
              <w:pStyle w:val="Khc0"/>
              <w:spacing w:line="264" w:lineRule="auto"/>
              <w:rPr>
                <w:sz w:val="28"/>
                <w:szCs w:val="28"/>
              </w:rPr>
            </w:pPr>
            <w:r w:rsidRPr="00026A2F">
              <w:rPr>
                <w:sz w:val="28"/>
                <w:szCs w:val="28"/>
              </w:rPr>
              <w:t>Ranh giới đới xung quanh hai đường chí tuyến</w:t>
            </w:r>
          </w:p>
        </w:tc>
        <w:tc>
          <w:tcPr>
            <w:tcW w:w="1757" w:type="dxa"/>
            <w:tcBorders>
              <w:top w:val="single" w:sz="4" w:space="0" w:color="auto"/>
              <w:left w:val="single" w:sz="4" w:space="0" w:color="auto"/>
            </w:tcBorders>
            <w:shd w:val="clear" w:color="auto" w:fill="auto"/>
          </w:tcPr>
          <w:p w:rsidR="001507B5" w:rsidRPr="00026A2F" w:rsidRDefault="001507B5" w:rsidP="001507B5">
            <w:pPr>
              <w:pStyle w:val="Khc0"/>
              <w:spacing w:line="264" w:lineRule="auto"/>
              <w:ind w:left="140" w:firstLine="0"/>
              <w:rPr>
                <w:sz w:val="28"/>
                <w:szCs w:val="28"/>
              </w:rPr>
            </w:pPr>
            <w:r w:rsidRPr="00026A2F">
              <w:rPr>
                <w:sz w:val="28"/>
                <w:szCs w:val="28"/>
              </w:rPr>
              <w:t>Nhiệt độ cao, chế độ mưa khác nhau tuỳ khu vực</w:t>
            </w:r>
          </w:p>
        </w:tc>
        <w:tc>
          <w:tcPr>
            <w:tcW w:w="2930" w:type="dxa"/>
            <w:gridSpan w:val="2"/>
            <w:tcBorders>
              <w:top w:val="single" w:sz="4" w:space="0" w:color="auto"/>
              <w:left w:val="single" w:sz="4" w:space="0" w:color="auto"/>
            </w:tcBorders>
            <w:shd w:val="clear" w:color="auto" w:fill="auto"/>
            <w:vAlign w:val="center"/>
          </w:tcPr>
          <w:p w:rsidR="001507B5" w:rsidRPr="00026A2F" w:rsidRDefault="001507B5" w:rsidP="001507B5">
            <w:pPr>
              <w:pStyle w:val="Khc0"/>
              <w:spacing w:line="264" w:lineRule="auto"/>
              <w:ind w:left="140" w:firstLine="0"/>
              <w:rPr>
                <w:sz w:val="28"/>
                <w:szCs w:val="28"/>
              </w:rPr>
            </w:pPr>
            <w:r w:rsidRPr="00026A2F">
              <w:rPr>
                <w:sz w:val="28"/>
                <w:szCs w:val="28"/>
              </w:rPr>
              <w:t>Phong phú, đa dạng: rừng mưa nhiệt đới, rừng nhiệt đới gió mùa, xa van,...</w:t>
            </w:r>
          </w:p>
        </w:tc>
        <w:tc>
          <w:tcPr>
            <w:tcW w:w="1557" w:type="dxa"/>
            <w:gridSpan w:val="2"/>
            <w:tcBorders>
              <w:top w:val="single" w:sz="4" w:space="0" w:color="auto"/>
              <w:left w:val="single" w:sz="4" w:space="0" w:color="auto"/>
              <w:right w:val="single" w:sz="4" w:space="0" w:color="auto"/>
            </w:tcBorders>
            <w:shd w:val="clear" w:color="auto" w:fill="auto"/>
          </w:tcPr>
          <w:p w:rsidR="001507B5" w:rsidRPr="00026A2F" w:rsidRDefault="001507B5" w:rsidP="001507B5">
            <w:pPr>
              <w:pStyle w:val="Khc0"/>
              <w:spacing w:line="264" w:lineRule="auto"/>
              <w:ind w:left="140" w:firstLine="0"/>
              <w:rPr>
                <w:sz w:val="28"/>
                <w:szCs w:val="28"/>
              </w:rPr>
            </w:pPr>
            <w:r w:rsidRPr="00026A2F">
              <w:rPr>
                <w:sz w:val="28"/>
                <w:szCs w:val="28"/>
              </w:rPr>
              <w:t>Phong phú, đa dạng</w:t>
            </w:r>
          </w:p>
        </w:tc>
      </w:tr>
      <w:tr w:rsidR="001507B5" w:rsidRPr="00026A2F" w:rsidTr="001507B5">
        <w:trPr>
          <w:trHeight w:hRule="exact" w:val="1589"/>
        </w:trPr>
        <w:tc>
          <w:tcPr>
            <w:tcW w:w="979" w:type="dxa"/>
            <w:tcBorders>
              <w:top w:val="single" w:sz="4" w:space="0" w:color="auto"/>
              <w:left w:val="single" w:sz="4" w:space="0" w:color="auto"/>
            </w:tcBorders>
            <w:shd w:val="clear" w:color="auto" w:fill="auto"/>
          </w:tcPr>
          <w:p w:rsidR="001507B5" w:rsidRPr="00026A2F" w:rsidRDefault="001507B5" w:rsidP="001507B5">
            <w:pPr>
              <w:pStyle w:val="Khc0"/>
              <w:spacing w:line="264" w:lineRule="auto"/>
              <w:ind w:firstLine="0"/>
              <w:rPr>
                <w:sz w:val="28"/>
                <w:szCs w:val="28"/>
              </w:rPr>
            </w:pPr>
            <w:r w:rsidRPr="00026A2F">
              <w:rPr>
                <w:sz w:val="28"/>
                <w:szCs w:val="28"/>
              </w:rPr>
              <w:t>Ồn hoà</w:t>
            </w:r>
          </w:p>
        </w:tc>
        <w:tc>
          <w:tcPr>
            <w:tcW w:w="2218" w:type="dxa"/>
            <w:gridSpan w:val="2"/>
            <w:tcBorders>
              <w:top w:val="single" w:sz="4" w:space="0" w:color="auto"/>
              <w:left w:val="single" w:sz="4" w:space="0" w:color="auto"/>
            </w:tcBorders>
            <w:shd w:val="clear" w:color="auto" w:fill="auto"/>
          </w:tcPr>
          <w:p w:rsidR="001507B5" w:rsidRPr="00026A2F" w:rsidRDefault="001507B5" w:rsidP="001507B5">
            <w:pPr>
              <w:pStyle w:val="Khc0"/>
              <w:spacing w:line="264" w:lineRule="auto"/>
              <w:ind w:left="140" w:firstLine="20"/>
              <w:rPr>
                <w:sz w:val="28"/>
                <w:szCs w:val="28"/>
              </w:rPr>
            </w:pPr>
            <w:r w:rsidRPr="00026A2F">
              <w:rPr>
                <w:sz w:val="28"/>
                <w:szCs w:val="28"/>
              </w:rPr>
              <w:t>Chủ yếu ở khu vực ôn đới (từ 2 chí tuyến đến vòng cực)</w:t>
            </w:r>
          </w:p>
        </w:tc>
        <w:tc>
          <w:tcPr>
            <w:tcW w:w="1757" w:type="dxa"/>
            <w:tcBorders>
              <w:top w:val="single" w:sz="4" w:space="0" w:color="auto"/>
              <w:left w:val="single" w:sz="4" w:space="0" w:color="auto"/>
            </w:tcBorders>
            <w:shd w:val="clear" w:color="auto" w:fill="auto"/>
          </w:tcPr>
          <w:p w:rsidR="001507B5" w:rsidRPr="00026A2F" w:rsidRDefault="001507B5" w:rsidP="001507B5">
            <w:pPr>
              <w:pStyle w:val="Khc0"/>
              <w:spacing w:line="264" w:lineRule="auto"/>
              <w:ind w:left="140" w:firstLine="0"/>
              <w:rPr>
                <w:sz w:val="28"/>
                <w:szCs w:val="28"/>
              </w:rPr>
            </w:pPr>
            <w:r w:rsidRPr="00026A2F">
              <w:rPr>
                <w:sz w:val="28"/>
                <w:szCs w:val="28"/>
              </w:rPr>
              <w:t>Khí hậu khá ôn hoà</w:t>
            </w:r>
          </w:p>
        </w:tc>
        <w:tc>
          <w:tcPr>
            <w:tcW w:w="2930" w:type="dxa"/>
            <w:gridSpan w:val="2"/>
            <w:tcBorders>
              <w:top w:val="single" w:sz="4" w:space="0" w:color="auto"/>
              <w:left w:val="single" w:sz="4" w:space="0" w:color="auto"/>
            </w:tcBorders>
            <w:shd w:val="clear" w:color="auto" w:fill="auto"/>
            <w:vAlign w:val="center"/>
          </w:tcPr>
          <w:p w:rsidR="001507B5" w:rsidRPr="00026A2F" w:rsidRDefault="001507B5" w:rsidP="001507B5">
            <w:pPr>
              <w:pStyle w:val="Khc0"/>
              <w:spacing w:line="264" w:lineRule="auto"/>
              <w:ind w:left="140" w:firstLine="0"/>
              <w:rPr>
                <w:sz w:val="28"/>
                <w:szCs w:val="28"/>
              </w:rPr>
            </w:pPr>
            <w:r w:rsidRPr="00026A2F">
              <w:rPr>
                <w:sz w:val="28"/>
                <w:szCs w:val="28"/>
              </w:rPr>
              <w:t xml:space="preserve">Rừng </w:t>
            </w:r>
            <w:r w:rsidRPr="00026A2F">
              <w:rPr>
                <w:sz w:val="28"/>
                <w:szCs w:val="28"/>
                <w:lang w:bidi="en-US"/>
              </w:rPr>
              <w:t xml:space="preserve">Taiga, </w:t>
            </w:r>
            <w:r w:rsidRPr="00026A2F">
              <w:rPr>
                <w:sz w:val="28"/>
                <w:szCs w:val="28"/>
              </w:rPr>
              <w:t>cây hỗn hợp, rừng lá cứng, thảo nguyên,...</w:t>
            </w:r>
          </w:p>
        </w:tc>
        <w:tc>
          <w:tcPr>
            <w:tcW w:w="1557" w:type="dxa"/>
            <w:gridSpan w:val="2"/>
            <w:tcBorders>
              <w:top w:val="single" w:sz="4" w:space="0" w:color="auto"/>
              <w:left w:val="single" w:sz="4" w:space="0" w:color="auto"/>
              <w:right w:val="single" w:sz="4" w:space="0" w:color="auto"/>
            </w:tcBorders>
            <w:shd w:val="clear" w:color="auto" w:fill="auto"/>
          </w:tcPr>
          <w:p w:rsidR="001507B5" w:rsidRPr="00026A2F" w:rsidRDefault="001507B5" w:rsidP="001507B5">
            <w:pPr>
              <w:pStyle w:val="Khc0"/>
              <w:spacing w:line="264" w:lineRule="auto"/>
              <w:ind w:left="140" w:firstLine="0"/>
              <w:rPr>
                <w:sz w:val="28"/>
                <w:szCs w:val="28"/>
              </w:rPr>
            </w:pPr>
            <w:r w:rsidRPr="00026A2F">
              <w:rPr>
                <w:sz w:val="28"/>
                <w:szCs w:val="28"/>
              </w:rPr>
              <w:t>Các loài di cư và ngủ đông</w:t>
            </w:r>
          </w:p>
        </w:tc>
      </w:tr>
      <w:tr w:rsidR="001507B5" w:rsidRPr="00026A2F" w:rsidTr="001507B5">
        <w:trPr>
          <w:trHeight w:hRule="exact" w:val="1733"/>
        </w:trPr>
        <w:tc>
          <w:tcPr>
            <w:tcW w:w="979" w:type="dxa"/>
            <w:tcBorders>
              <w:top w:val="single" w:sz="4" w:space="0" w:color="auto"/>
              <w:left w:val="single" w:sz="4" w:space="0" w:color="auto"/>
              <w:bottom w:val="single" w:sz="4" w:space="0" w:color="auto"/>
            </w:tcBorders>
            <w:shd w:val="clear" w:color="auto" w:fill="auto"/>
          </w:tcPr>
          <w:p w:rsidR="001507B5" w:rsidRPr="00026A2F" w:rsidRDefault="001507B5" w:rsidP="001507B5">
            <w:pPr>
              <w:pStyle w:val="Khc0"/>
              <w:spacing w:line="264" w:lineRule="auto"/>
              <w:ind w:firstLine="0"/>
              <w:rPr>
                <w:sz w:val="28"/>
                <w:szCs w:val="28"/>
              </w:rPr>
            </w:pPr>
            <w:r w:rsidRPr="00026A2F">
              <w:rPr>
                <w:sz w:val="28"/>
                <w:szCs w:val="28"/>
              </w:rPr>
              <w:t>Lạnh</w:t>
            </w:r>
          </w:p>
        </w:tc>
        <w:tc>
          <w:tcPr>
            <w:tcW w:w="2218" w:type="dxa"/>
            <w:gridSpan w:val="2"/>
            <w:tcBorders>
              <w:top w:val="single" w:sz="4" w:space="0" w:color="auto"/>
              <w:left w:val="single" w:sz="4" w:space="0" w:color="auto"/>
              <w:bottom w:val="single" w:sz="4" w:space="0" w:color="auto"/>
            </w:tcBorders>
            <w:shd w:val="clear" w:color="auto" w:fill="auto"/>
          </w:tcPr>
          <w:p w:rsidR="001507B5" w:rsidRPr="00026A2F" w:rsidRDefault="001507B5" w:rsidP="001507B5">
            <w:pPr>
              <w:pStyle w:val="Khc0"/>
              <w:spacing w:line="264" w:lineRule="auto"/>
              <w:ind w:left="140" w:firstLine="20"/>
              <w:rPr>
                <w:sz w:val="28"/>
                <w:szCs w:val="28"/>
              </w:rPr>
            </w:pPr>
            <w:r w:rsidRPr="00026A2F">
              <w:rPr>
                <w:sz w:val="28"/>
                <w:szCs w:val="28"/>
              </w:rPr>
              <w:t>Chủ yếu ở khu vực hàn đới</w:t>
            </w:r>
          </w:p>
          <w:p w:rsidR="001507B5" w:rsidRPr="00026A2F" w:rsidRDefault="001507B5" w:rsidP="001507B5">
            <w:pPr>
              <w:pStyle w:val="Khc0"/>
              <w:spacing w:line="264" w:lineRule="auto"/>
              <w:ind w:firstLine="140"/>
              <w:rPr>
                <w:sz w:val="28"/>
                <w:szCs w:val="28"/>
              </w:rPr>
            </w:pPr>
            <w:r w:rsidRPr="00026A2F">
              <w:rPr>
                <w:sz w:val="28"/>
                <w:szCs w:val="28"/>
              </w:rPr>
              <w:t>(từ vòng cực lên cực)</w:t>
            </w:r>
          </w:p>
        </w:tc>
        <w:tc>
          <w:tcPr>
            <w:tcW w:w="1757" w:type="dxa"/>
            <w:tcBorders>
              <w:top w:val="single" w:sz="4" w:space="0" w:color="auto"/>
              <w:left w:val="single" w:sz="4" w:space="0" w:color="auto"/>
              <w:bottom w:val="single" w:sz="4" w:space="0" w:color="auto"/>
            </w:tcBorders>
            <w:shd w:val="clear" w:color="auto" w:fill="auto"/>
          </w:tcPr>
          <w:p w:rsidR="001507B5" w:rsidRPr="00026A2F" w:rsidRDefault="001507B5" w:rsidP="001507B5">
            <w:pPr>
              <w:pStyle w:val="Khc0"/>
              <w:spacing w:line="264" w:lineRule="auto"/>
              <w:ind w:left="140" w:firstLine="0"/>
              <w:rPr>
                <w:sz w:val="28"/>
                <w:szCs w:val="28"/>
              </w:rPr>
            </w:pPr>
            <w:r w:rsidRPr="00026A2F">
              <w:rPr>
                <w:sz w:val="28"/>
                <w:szCs w:val="28"/>
              </w:rPr>
              <w:t>Khí hậu khắc nghiệt</w:t>
            </w:r>
          </w:p>
        </w:tc>
        <w:tc>
          <w:tcPr>
            <w:tcW w:w="2930" w:type="dxa"/>
            <w:gridSpan w:val="2"/>
            <w:tcBorders>
              <w:top w:val="single" w:sz="4" w:space="0" w:color="auto"/>
              <w:left w:val="single" w:sz="4" w:space="0" w:color="auto"/>
              <w:bottom w:val="single" w:sz="4" w:space="0" w:color="auto"/>
            </w:tcBorders>
            <w:shd w:val="clear" w:color="auto" w:fill="auto"/>
            <w:vAlign w:val="center"/>
          </w:tcPr>
          <w:p w:rsidR="001507B5" w:rsidRPr="00026A2F" w:rsidRDefault="001507B5" w:rsidP="001507B5">
            <w:pPr>
              <w:pStyle w:val="Khc0"/>
              <w:spacing w:line="264" w:lineRule="auto"/>
              <w:ind w:firstLine="0"/>
              <w:rPr>
                <w:sz w:val="28"/>
                <w:szCs w:val="28"/>
              </w:rPr>
            </w:pPr>
            <w:r w:rsidRPr="00026A2F">
              <w:rPr>
                <w:sz w:val="28"/>
                <w:szCs w:val="28"/>
              </w:rPr>
              <w:t>Thực vật nghèo nàn, chủ yếu là cây thân thảo thấp lùn, rêu, địa y,...</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tcPr>
          <w:p w:rsidR="001507B5" w:rsidRPr="00026A2F" w:rsidRDefault="001507B5" w:rsidP="001507B5">
            <w:pPr>
              <w:pStyle w:val="Khc0"/>
              <w:spacing w:line="264" w:lineRule="auto"/>
              <w:ind w:left="140" w:firstLine="0"/>
              <w:rPr>
                <w:sz w:val="28"/>
                <w:szCs w:val="28"/>
              </w:rPr>
            </w:pPr>
            <w:r w:rsidRPr="00026A2F">
              <w:rPr>
                <w:sz w:val="28"/>
                <w:szCs w:val="28"/>
              </w:rPr>
              <w:t>Các loài thích nghi với khí hậu lạnh</w:t>
            </w:r>
          </w:p>
        </w:tc>
      </w:tr>
      <w:tr w:rsidR="001507B5" w:rsidRPr="00026A2F" w:rsidTr="001507B5">
        <w:tblPrEx>
          <w:jc w:val="right"/>
          <w:tblInd w:w="0" w:type="dxa"/>
          <w:tblCellMar>
            <w:left w:w="108" w:type="dxa"/>
            <w:right w:w="108" w:type="dxa"/>
          </w:tblCellMar>
          <w:tblLook w:val="04A0" w:firstRow="1" w:lastRow="0" w:firstColumn="1" w:lastColumn="0" w:noHBand="0" w:noVBand="1"/>
        </w:tblPrEx>
        <w:trPr>
          <w:gridAfter w:val="1"/>
          <w:wAfter w:w="385" w:type="dxa"/>
          <w:jc w:val="right"/>
        </w:trPr>
        <w:tc>
          <w:tcPr>
            <w:tcW w:w="3020" w:type="dxa"/>
            <w:gridSpan w:val="2"/>
            <w:hideMark/>
          </w:tcPr>
          <w:p w:rsidR="001507B5" w:rsidRPr="00026A2F" w:rsidRDefault="001507B5" w:rsidP="00D84145">
            <w:pPr>
              <w:spacing w:after="0"/>
              <w:jc w:val="center"/>
              <w:rPr>
                <w:b/>
                <w:color w:val="auto"/>
                <w:szCs w:val="28"/>
              </w:rPr>
            </w:pPr>
            <w:r w:rsidRPr="00026A2F">
              <w:rPr>
                <w:b/>
                <w:color w:val="auto"/>
                <w:szCs w:val="28"/>
              </w:rPr>
              <w:lastRenderedPageBreak/>
              <w:t>Duyệt của BGH</w:t>
            </w:r>
          </w:p>
        </w:tc>
        <w:tc>
          <w:tcPr>
            <w:tcW w:w="3020" w:type="dxa"/>
            <w:gridSpan w:val="3"/>
            <w:hideMark/>
          </w:tcPr>
          <w:p w:rsidR="001507B5" w:rsidRPr="00026A2F" w:rsidRDefault="001507B5" w:rsidP="00D84145">
            <w:pPr>
              <w:spacing w:after="0"/>
              <w:jc w:val="center"/>
              <w:rPr>
                <w:b/>
                <w:color w:val="auto"/>
                <w:szCs w:val="28"/>
              </w:rPr>
            </w:pPr>
            <w:r w:rsidRPr="00026A2F">
              <w:rPr>
                <w:b/>
                <w:color w:val="auto"/>
                <w:szCs w:val="28"/>
              </w:rPr>
              <w:t>Duyệt của TTCM</w:t>
            </w:r>
          </w:p>
        </w:tc>
        <w:tc>
          <w:tcPr>
            <w:tcW w:w="3021" w:type="dxa"/>
            <w:gridSpan w:val="2"/>
            <w:hideMark/>
          </w:tcPr>
          <w:p w:rsidR="001507B5" w:rsidRPr="00026A2F" w:rsidRDefault="001507B5" w:rsidP="00D84145">
            <w:pPr>
              <w:spacing w:after="0"/>
              <w:jc w:val="center"/>
              <w:rPr>
                <w:b/>
                <w:color w:val="auto"/>
                <w:szCs w:val="28"/>
              </w:rPr>
            </w:pPr>
            <w:r w:rsidRPr="00026A2F">
              <w:rPr>
                <w:b/>
                <w:color w:val="auto"/>
                <w:szCs w:val="28"/>
              </w:rPr>
              <w:t>Giáo viên soạn</w:t>
            </w:r>
          </w:p>
        </w:tc>
      </w:tr>
      <w:tr w:rsidR="001507B5" w:rsidRPr="00026A2F" w:rsidTr="001507B5">
        <w:tblPrEx>
          <w:jc w:val="right"/>
          <w:tblInd w:w="0" w:type="dxa"/>
          <w:tblCellMar>
            <w:left w:w="108" w:type="dxa"/>
            <w:right w:w="108" w:type="dxa"/>
          </w:tblCellMar>
          <w:tblLook w:val="04A0" w:firstRow="1" w:lastRow="0" w:firstColumn="1" w:lastColumn="0" w:noHBand="0" w:noVBand="1"/>
        </w:tblPrEx>
        <w:trPr>
          <w:gridAfter w:val="1"/>
          <w:wAfter w:w="385" w:type="dxa"/>
          <w:trHeight w:val="1375"/>
          <w:jc w:val="right"/>
        </w:trPr>
        <w:tc>
          <w:tcPr>
            <w:tcW w:w="3020" w:type="dxa"/>
            <w:gridSpan w:val="2"/>
          </w:tcPr>
          <w:p w:rsidR="001507B5" w:rsidRPr="00026A2F" w:rsidRDefault="001507B5" w:rsidP="00D84145">
            <w:pPr>
              <w:spacing w:after="0"/>
              <w:rPr>
                <w:b/>
                <w:color w:val="auto"/>
                <w:szCs w:val="28"/>
              </w:rPr>
            </w:pPr>
          </w:p>
          <w:p w:rsidR="001507B5" w:rsidRPr="00026A2F" w:rsidRDefault="001507B5" w:rsidP="00D84145">
            <w:pPr>
              <w:spacing w:after="0"/>
              <w:rPr>
                <w:b/>
                <w:color w:val="auto"/>
                <w:szCs w:val="28"/>
              </w:rPr>
            </w:pPr>
          </w:p>
          <w:p w:rsidR="001507B5" w:rsidRPr="00026A2F" w:rsidRDefault="001507B5" w:rsidP="00D84145">
            <w:pPr>
              <w:spacing w:after="0"/>
              <w:rPr>
                <w:b/>
                <w:color w:val="auto"/>
                <w:szCs w:val="28"/>
              </w:rPr>
            </w:pPr>
          </w:p>
          <w:p w:rsidR="001507B5" w:rsidRPr="00026A2F" w:rsidRDefault="001507B5" w:rsidP="00D84145">
            <w:pPr>
              <w:spacing w:after="0"/>
              <w:rPr>
                <w:b/>
                <w:color w:val="auto"/>
                <w:szCs w:val="28"/>
              </w:rPr>
            </w:pPr>
          </w:p>
        </w:tc>
        <w:tc>
          <w:tcPr>
            <w:tcW w:w="3020" w:type="dxa"/>
            <w:gridSpan w:val="3"/>
          </w:tcPr>
          <w:p w:rsidR="001507B5" w:rsidRPr="00026A2F" w:rsidRDefault="001507B5" w:rsidP="00D84145">
            <w:pPr>
              <w:spacing w:after="0"/>
              <w:rPr>
                <w:b/>
                <w:color w:val="auto"/>
                <w:szCs w:val="28"/>
              </w:rPr>
            </w:pPr>
          </w:p>
          <w:p w:rsidR="001507B5" w:rsidRPr="00026A2F" w:rsidRDefault="001507B5" w:rsidP="00D84145">
            <w:pPr>
              <w:spacing w:after="0"/>
              <w:rPr>
                <w:color w:val="auto"/>
                <w:szCs w:val="28"/>
              </w:rPr>
            </w:pPr>
          </w:p>
        </w:tc>
        <w:tc>
          <w:tcPr>
            <w:tcW w:w="3021" w:type="dxa"/>
            <w:gridSpan w:val="2"/>
          </w:tcPr>
          <w:p w:rsidR="001507B5" w:rsidRPr="00026A2F" w:rsidRDefault="001507B5" w:rsidP="00D84145">
            <w:pPr>
              <w:spacing w:after="0"/>
              <w:rPr>
                <w:b/>
                <w:color w:val="auto"/>
                <w:szCs w:val="28"/>
              </w:rPr>
            </w:pPr>
          </w:p>
          <w:p w:rsidR="001507B5" w:rsidRPr="00026A2F" w:rsidRDefault="001507B5" w:rsidP="00D84145">
            <w:pPr>
              <w:spacing w:after="0"/>
              <w:jc w:val="center"/>
              <w:rPr>
                <w:b/>
                <w:color w:val="auto"/>
                <w:szCs w:val="28"/>
              </w:rPr>
            </w:pPr>
          </w:p>
        </w:tc>
      </w:tr>
      <w:tr w:rsidR="001507B5" w:rsidRPr="00026A2F" w:rsidTr="001507B5">
        <w:tblPrEx>
          <w:jc w:val="right"/>
          <w:tblInd w:w="0" w:type="dxa"/>
          <w:tblCellMar>
            <w:left w:w="108" w:type="dxa"/>
            <w:right w:w="108" w:type="dxa"/>
          </w:tblCellMar>
          <w:tblLook w:val="04A0" w:firstRow="1" w:lastRow="0" w:firstColumn="1" w:lastColumn="0" w:noHBand="0" w:noVBand="1"/>
        </w:tblPrEx>
        <w:trPr>
          <w:gridAfter w:val="1"/>
          <w:wAfter w:w="385" w:type="dxa"/>
          <w:jc w:val="right"/>
        </w:trPr>
        <w:tc>
          <w:tcPr>
            <w:tcW w:w="3020" w:type="dxa"/>
            <w:gridSpan w:val="2"/>
          </w:tcPr>
          <w:p w:rsidR="001507B5" w:rsidRPr="00026A2F" w:rsidRDefault="001507B5" w:rsidP="00D84145">
            <w:pPr>
              <w:spacing w:after="0"/>
              <w:jc w:val="center"/>
              <w:rPr>
                <w:b/>
                <w:color w:val="auto"/>
                <w:szCs w:val="28"/>
              </w:rPr>
            </w:pPr>
          </w:p>
        </w:tc>
        <w:tc>
          <w:tcPr>
            <w:tcW w:w="3020" w:type="dxa"/>
            <w:gridSpan w:val="3"/>
            <w:hideMark/>
          </w:tcPr>
          <w:p w:rsidR="001507B5" w:rsidRPr="00026A2F" w:rsidRDefault="001507B5" w:rsidP="00D84145">
            <w:pPr>
              <w:spacing w:after="0"/>
              <w:jc w:val="center"/>
              <w:rPr>
                <w:b/>
                <w:color w:val="auto"/>
                <w:szCs w:val="28"/>
              </w:rPr>
            </w:pPr>
            <w:r w:rsidRPr="00026A2F">
              <w:rPr>
                <w:b/>
                <w:color w:val="auto"/>
                <w:szCs w:val="28"/>
              </w:rPr>
              <w:t>Đào Thị Phúc</w:t>
            </w:r>
          </w:p>
        </w:tc>
        <w:tc>
          <w:tcPr>
            <w:tcW w:w="3021" w:type="dxa"/>
            <w:gridSpan w:val="2"/>
            <w:hideMark/>
          </w:tcPr>
          <w:p w:rsidR="001507B5" w:rsidRPr="00026A2F" w:rsidRDefault="001507B5" w:rsidP="00D84145">
            <w:pPr>
              <w:spacing w:after="0"/>
              <w:jc w:val="center"/>
              <w:rPr>
                <w:b/>
                <w:color w:val="auto"/>
                <w:szCs w:val="28"/>
              </w:rPr>
            </w:pPr>
            <w:r w:rsidRPr="00026A2F">
              <w:rPr>
                <w:b/>
                <w:color w:val="auto"/>
                <w:szCs w:val="28"/>
              </w:rPr>
              <w:t>Dương Thị Loan</w:t>
            </w:r>
          </w:p>
        </w:tc>
      </w:tr>
    </w:tbl>
    <w:p w:rsidR="001507B5" w:rsidRPr="001507B5" w:rsidRDefault="001507B5" w:rsidP="001507B5">
      <w:pPr>
        <w:spacing w:before="0" w:after="0" w:line="264" w:lineRule="auto"/>
        <w:rPr>
          <w:color w:val="auto"/>
          <w:szCs w:val="28"/>
        </w:rPr>
      </w:pPr>
      <w:bookmarkStart w:id="3" w:name="_GoBack"/>
      <w:bookmarkEnd w:id="3"/>
    </w:p>
    <w:sectPr w:rsidR="001507B5" w:rsidRPr="001507B5" w:rsidSect="001507B5">
      <w:headerReference w:type="even" r:id="rId4"/>
      <w:headerReference w:type="default" r:id="rId5"/>
      <w:headerReference w:type="first" r:id="rId6"/>
      <w:pgSz w:w="11901"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rsidR="009B0B52" w:rsidRDefault="001507B5"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B0B52" w:rsidRDefault="001507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52" w:rsidRDefault="001507B5" w:rsidP="00671251">
    <w:pPr>
      <w:pStyle w:val="Header"/>
      <w:framePr w:wrap="none" w:vAnchor="text" w:hAnchor="margin" w:xAlign="center" w:y="1"/>
      <w:rPr>
        <w:rStyle w:val="PageNumber"/>
      </w:rPr>
    </w:pPr>
  </w:p>
  <w:p w:rsidR="004D29FE" w:rsidRDefault="001507B5" w:rsidP="007C34FE">
    <w:pPr>
      <w:pStyle w:val="Header"/>
      <w:pBdr>
        <w:bottom w:val="double" w:sz="4" w:space="1" w:color="auto"/>
      </w:pBdr>
      <w:spacing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05283"/>
      <w:docPartObj>
        <w:docPartGallery w:val="Page Numbers (Top of Page)"/>
        <w:docPartUnique/>
      </w:docPartObj>
    </w:sdtPr>
    <w:sdtEndPr>
      <w:rPr>
        <w:noProof/>
      </w:rPr>
    </w:sdtEndPr>
    <w:sdtContent>
      <w:p w:rsidR="00A72BAE" w:rsidRDefault="001507B5" w:rsidP="00A72BAE">
        <w:pPr>
          <w:pStyle w:val="Header"/>
          <w:pBdr>
            <w:bottom w:val="double" w:sz="4" w:space="1" w:color="auto"/>
          </w:pBdr>
          <w:jc w:val="center"/>
          <w:rPr>
            <w:noProof/>
          </w:rPr>
        </w:pPr>
      </w:p>
      <w:p w:rsidR="00A72BAE" w:rsidRDefault="001507B5" w:rsidP="004D29FE">
        <w:pPr>
          <w:pStyle w:val="Header"/>
          <w:pBdr>
            <w:bottom w:val="double" w:sz="4" w:space="1" w:color="auto"/>
          </w:pBdr>
          <w:spacing w:after="120"/>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5"/>
    <w:rsid w:val="001507B5"/>
    <w:rsid w:val="007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49BB"/>
  <w15:chartTrackingRefBased/>
  <w15:docId w15:val="{916DE2A2-A841-43DF-8021-7DB183A8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7B5"/>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7B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7B5"/>
    <w:pPr>
      <w:tabs>
        <w:tab w:val="center" w:pos="4680"/>
        <w:tab w:val="right" w:pos="9360"/>
      </w:tabs>
      <w:spacing w:before="0" w:after="0"/>
    </w:pPr>
  </w:style>
  <w:style w:type="character" w:customStyle="1" w:styleId="HeaderChar">
    <w:name w:val="Header Char"/>
    <w:basedOn w:val="DefaultParagraphFont"/>
    <w:link w:val="Header"/>
    <w:uiPriority w:val="99"/>
    <w:rsid w:val="001507B5"/>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1507B5"/>
  </w:style>
  <w:style w:type="paragraph" w:styleId="Title">
    <w:name w:val="Title"/>
    <w:basedOn w:val="Normal"/>
    <w:next w:val="Normal"/>
    <w:link w:val="TitleChar"/>
    <w:uiPriority w:val="10"/>
    <w:qFormat/>
    <w:rsid w:val="001507B5"/>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07B5"/>
    <w:rPr>
      <w:rFonts w:asciiTheme="majorHAnsi" w:eastAsiaTheme="majorEastAsia" w:hAnsiTheme="majorHAnsi" w:cstheme="majorBidi"/>
      <w:spacing w:val="-10"/>
      <w:kern w:val="28"/>
      <w:sz w:val="56"/>
      <w:szCs w:val="56"/>
    </w:rPr>
  </w:style>
  <w:style w:type="character" w:customStyle="1" w:styleId="Khc">
    <w:name w:val="Khác_"/>
    <w:basedOn w:val="DefaultParagraphFont"/>
    <w:link w:val="Khc0"/>
    <w:rsid w:val="001507B5"/>
    <w:rPr>
      <w:rFonts w:ascii="Times New Roman" w:eastAsia="Times New Roman" w:hAnsi="Times New Roman" w:cs="Times New Roman"/>
    </w:rPr>
  </w:style>
  <w:style w:type="paragraph" w:customStyle="1" w:styleId="Khc0">
    <w:name w:val="Khác"/>
    <w:basedOn w:val="Normal"/>
    <w:link w:val="Khc"/>
    <w:rsid w:val="001507B5"/>
    <w:pPr>
      <w:widowControl w:val="0"/>
      <w:spacing w:before="0" w:after="0" w:line="276" w:lineRule="auto"/>
      <w:ind w:firstLine="400"/>
    </w:pPr>
    <w:rPr>
      <w:rFonts w:eastAsia="Times New Roman"/>
      <w:color w:val="auto"/>
      <w:sz w:val="22"/>
      <w:szCs w:val="22"/>
    </w:rPr>
  </w:style>
  <w:style w:type="paragraph" w:styleId="BalloonText">
    <w:name w:val="Balloon Text"/>
    <w:basedOn w:val="Normal"/>
    <w:link w:val="BalloonTextChar"/>
    <w:uiPriority w:val="99"/>
    <w:semiHidden/>
    <w:unhideWhenUsed/>
    <w:rsid w:val="001507B5"/>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1507B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2025-04-10T13:56:00Z</cp:lastPrinted>
  <dcterms:created xsi:type="dcterms:W3CDTF">2025-04-10T13:53:00Z</dcterms:created>
  <dcterms:modified xsi:type="dcterms:W3CDTF">2025-04-10T13:58:00Z</dcterms:modified>
</cp:coreProperties>
</file>