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91C" w:rsidRDefault="00A8391C" w:rsidP="00857AA1">
      <w:pPr>
        <w:pStyle w:val="NormalWeb"/>
        <w:shd w:val="clear" w:color="auto" w:fill="FFFFFF"/>
        <w:spacing w:before="0" w:beforeAutospacing="0" w:line="390" w:lineRule="atLeast"/>
        <w:jc w:val="both"/>
        <w:rPr>
          <w:rStyle w:val="Emphasis"/>
          <w:b/>
          <w:bCs/>
          <w:color w:val="161616"/>
          <w:sz w:val="28"/>
          <w:szCs w:val="28"/>
        </w:rPr>
      </w:pPr>
    </w:p>
    <w:p w:rsidR="00A8391C" w:rsidRDefault="00A8391C" w:rsidP="00857AA1">
      <w:pPr>
        <w:pStyle w:val="NormalWeb"/>
        <w:shd w:val="clear" w:color="auto" w:fill="FFFFFF"/>
        <w:spacing w:before="0" w:beforeAutospacing="0" w:line="390" w:lineRule="atLeast"/>
        <w:jc w:val="both"/>
        <w:rPr>
          <w:rStyle w:val="Emphasis"/>
          <w:b/>
          <w:bCs/>
          <w:i w:val="0"/>
          <w:color w:val="161616"/>
          <w:sz w:val="56"/>
          <w:szCs w:val="56"/>
        </w:rPr>
      </w:pPr>
      <w:r>
        <w:rPr>
          <w:rStyle w:val="Emphasis"/>
          <w:b/>
          <w:bCs/>
          <w:i w:val="0"/>
          <w:color w:val="161616"/>
          <w:sz w:val="56"/>
          <w:szCs w:val="56"/>
        </w:rPr>
        <w:t xml:space="preserve">        </w:t>
      </w:r>
      <w:r w:rsidRPr="00A8391C">
        <w:rPr>
          <w:rStyle w:val="Emphasis"/>
          <w:b/>
          <w:bCs/>
          <w:i w:val="0"/>
          <w:color w:val="161616"/>
          <w:sz w:val="56"/>
          <w:szCs w:val="56"/>
        </w:rPr>
        <w:t xml:space="preserve">GIỚI THIỆU SÁCH THÁNG 3 </w:t>
      </w:r>
    </w:p>
    <w:p w:rsidR="0024261E" w:rsidRPr="0024261E" w:rsidRDefault="0024261E" w:rsidP="00857AA1">
      <w:pPr>
        <w:pStyle w:val="NormalWeb"/>
        <w:shd w:val="clear" w:color="auto" w:fill="FFFFFF"/>
        <w:spacing w:before="0" w:beforeAutospacing="0" w:line="390" w:lineRule="atLeast"/>
        <w:jc w:val="both"/>
        <w:rPr>
          <w:rStyle w:val="Emphasis"/>
          <w:b/>
          <w:bCs/>
          <w:i w:val="0"/>
          <w:color w:val="161616"/>
          <w:sz w:val="40"/>
          <w:szCs w:val="40"/>
        </w:rPr>
      </w:pPr>
      <w:r>
        <w:rPr>
          <w:rStyle w:val="Emphasis"/>
          <w:b/>
          <w:bCs/>
          <w:i w:val="0"/>
          <w:color w:val="161616"/>
          <w:sz w:val="40"/>
          <w:szCs w:val="40"/>
        </w:rPr>
        <w:t xml:space="preserve">       </w:t>
      </w:r>
      <w:bookmarkStart w:id="0" w:name="_GoBack"/>
      <w:bookmarkEnd w:id="0"/>
      <w:r>
        <w:rPr>
          <w:rStyle w:val="Emphasis"/>
          <w:b/>
          <w:bCs/>
          <w:i w:val="0"/>
          <w:color w:val="161616"/>
          <w:sz w:val="40"/>
          <w:szCs w:val="40"/>
        </w:rPr>
        <w:t xml:space="preserve">Cuốn sách </w:t>
      </w:r>
      <w:r w:rsidRPr="0024261E">
        <w:rPr>
          <w:rStyle w:val="Emphasis"/>
          <w:b/>
          <w:bCs/>
          <w:i w:val="0"/>
          <w:color w:val="161616"/>
          <w:sz w:val="40"/>
          <w:szCs w:val="40"/>
        </w:rPr>
        <w:t xml:space="preserve"> </w:t>
      </w:r>
      <w:r w:rsidRPr="0024261E">
        <w:rPr>
          <w:color w:val="040C28"/>
          <w:sz w:val="40"/>
          <w:szCs w:val="40"/>
          <w:shd w:val="clear" w:color="auto" w:fill="D3E3FD"/>
        </w:rPr>
        <w:t xml:space="preserve">“ Đội du kích thiếu niên Đình Bảng ’’ </w:t>
      </w:r>
    </w:p>
    <w:p w:rsidR="00857AA1" w:rsidRPr="0024261E" w:rsidRDefault="00857AA1" w:rsidP="00857AA1">
      <w:pPr>
        <w:pStyle w:val="NormalWeb"/>
        <w:shd w:val="clear" w:color="auto" w:fill="FFFFFF"/>
        <w:spacing w:before="0" w:beforeAutospacing="0" w:line="390" w:lineRule="atLeast"/>
        <w:jc w:val="both"/>
        <w:rPr>
          <w:rStyle w:val="Emphasis"/>
          <w:i w:val="0"/>
          <w:iCs w:val="0"/>
          <w:color w:val="161616"/>
          <w:sz w:val="28"/>
          <w:szCs w:val="28"/>
        </w:rPr>
      </w:pPr>
      <w:r w:rsidRPr="0024261E">
        <w:rPr>
          <w:rStyle w:val="Emphasis"/>
          <w:b/>
          <w:bCs/>
          <w:color w:val="161616"/>
          <w:sz w:val="28"/>
          <w:szCs w:val="28"/>
        </w:rPr>
        <w:t>K</w:t>
      </w:r>
      <w:r w:rsidR="0024261E" w:rsidRPr="0024261E">
        <w:rPr>
          <w:rStyle w:val="Emphasis"/>
          <w:b/>
          <w:bCs/>
          <w:color w:val="161616"/>
          <w:sz w:val="28"/>
          <w:szCs w:val="28"/>
        </w:rPr>
        <w:t>ính thưa các thầy giáo, cô giáo c</w:t>
      </w:r>
      <w:r w:rsidRPr="0024261E">
        <w:rPr>
          <w:rStyle w:val="Emphasis"/>
          <w:b/>
          <w:bCs/>
          <w:color w:val="161616"/>
          <w:sz w:val="28"/>
          <w:szCs w:val="28"/>
        </w:rPr>
        <w:t>ùng toàn thể các bạn học sinh thân m</w:t>
      </w:r>
      <w:r w:rsidRPr="0024261E">
        <w:rPr>
          <w:rStyle w:val="Emphasis"/>
          <w:color w:val="161616"/>
          <w:sz w:val="28"/>
          <w:szCs w:val="28"/>
        </w:rPr>
        <w:t>ến!</w:t>
      </w:r>
    </w:p>
    <w:p w:rsidR="00857AA1" w:rsidRPr="0024261E" w:rsidRDefault="00857AA1" w:rsidP="00857AA1">
      <w:pPr>
        <w:pStyle w:val="NormalWeb"/>
        <w:shd w:val="clear" w:color="auto" w:fill="FFFFFF"/>
        <w:spacing w:before="0" w:beforeAutospacing="0" w:line="390" w:lineRule="atLeast"/>
        <w:jc w:val="both"/>
        <w:rPr>
          <w:color w:val="161616"/>
          <w:sz w:val="28"/>
          <w:szCs w:val="28"/>
        </w:rPr>
      </w:pPr>
      <w:r w:rsidRPr="0024261E">
        <w:rPr>
          <w:color w:val="1F1F1F"/>
          <w:sz w:val="28"/>
          <w:szCs w:val="28"/>
          <w:shd w:val="clear" w:color="auto" w:fill="FFFFFF"/>
        </w:rPr>
        <w:t xml:space="preserve"> Nhân Ngày 26/3 là </w:t>
      </w:r>
      <w:r w:rsidRPr="0024261E">
        <w:rPr>
          <w:color w:val="040C28"/>
          <w:sz w:val="28"/>
          <w:szCs w:val="28"/>
          <w:shd w:val="clear" w:color="auto" w:fill="D3E3FD"/>
        </w:rPr>
        <w:t>ngày thành lập Đoàn TNCS Hồ Chí Minh ,Thư viện xin trân trọng giới thiệu cuốn sách : “ Đội du kích thiếu niên Đình Bảng ’’</w:t>
      </w:r>
      <w:r w:rsidR="00A8391C" w:rsidRPr="0024261E">
        <w:rPr>
          <w:color w:val="040C28"/>
          <w:sz w:val="28"/>
          <w:szCs w:val="28"/>
          <w:shd w:val="clear" w:color="auto" w:fill="D3E3FD"/>
        </w:rPr>
        <w:t xml:space="preserve"> tới toàn thể các thầy (cô) giáo cùng toàn thể các em học sinh !</w:t>
      </w:r>
    </w:p>
    <w:p w:rsidR="00A8391C" w:rsidRPr="0024261E" w:rsidRDefault="00857AA1" w:rsidP="00857AA1">
      <w:pPr>
        <w:pStyle w:val="NormalWeb"/>
        <w:shd w:val="clear" w:color="auto" w:fill="FFFFFF"/>
        <w:spacing w:before="0" w:beforeAutospacing="0" w:line="390" w:lineRule="atLeast"/>
        <w:jc w:val="both"/>
        <w:rPr>
          <w:color w:val="333333"/>
          <w:sz w:val="28"/>
          <w:szCs w:val="28"/>
        </w:rPr>
      </w:pPr>
      <w:r w:rsidRPr="0024261E">
        <w:rPr>
          <w:color w:val="333333"/>
          <w:sz w:val="28"/>
          <w:szCs w:val="28"/>
        </w:rPr>
        <w:t>     Phát huy truyền thống đánh giặc của các thế hệ cha anh, lớp lớp thiếu niên năm xưa đã vâng lời Bác Hồ dạy “</w:t>
      </w:r>
      <w:r w:rsidRPr="0024261E">
        <w:rPr>
          <w:rStyle w:val="Emphasis"/>
          <w:color w:val="161616"/>
          <w:sz w:val="28"/>
          <w:szCs w:val="28"/>
        </w:rPr>
        <w:t>Tuổi nhỏ làm việc nhỏ</w:t>
      </w:r>
      <w:r w:rsidRPr="0024261E">
        <w:rPr>
          <w:color w:val="333333"/>
          <w:sz w:val="28"/>
          <w:szCs w:val="28"/>
        </w:rPr>
        <w:t>...”. Không chỉ hăng hái thi đua học tập, lao động và rèn luyện, còn không ngại hy sinh gian khổ cùng cha anh đánh giặc giữ làng. Trong số những thiếu niên dũng cảm ấy, có những thiếu niên ở quê hương Đình Bảng.</w:t>
      </w:r>
      <w:r w:rsidR="00A8391C" w:rsidRPr="0024261E">
        <w:rPr>
          <w:color w:val="333333"/>
          <w:sz w:val="28"/>
          <w:szCs w:val="28"/>
        </w:rPr>
        <w:t>Chúng ta cùng nhau nghe giới thiệu về cuốn sách nhé .</w:t>
      </w:r>
    </w:p>
    <w:p w:rsidR="00857AA1" w:rsidRPr="0024261E" w:rsidRDefault="00857AA1" w:rsidP="00857AA1">
      <w:pPr>
        <w:pStyle w:val="NormalWeb"/>
        <w:shd w:val="clear" w:color="auto" w:fill="FFFFFF"/>
        <w:spacing w:before="0" w:beforeAutospacing="0" w:line="390" w:lineRule="atLeast"/>
        <w:jc w:val="both"/>
        <w:rPr>
          <w:color w:val="333333"/>
          <w:sz w:val="28"/>
          <w:szCs w:val="28"/>
        </w:rPr>
      </w:pPr>
      <w:r w:rsidRPr="0024261E">
        <w:rPr>
          <w:color w:val="333333"/>
          <w:sz w:val="28"/>
          <w:szCs w:val="28"/>
        </w:rPr>
        <w:t xml:space="preserve"> Nhà văn Xuân Sách dựa trên những con người có thật, sự việc có thật, đã mô tả một cách hấp dẫn, ly kỳ trong tác phẩm Đội du kích thiếu niên Đình Bảng. Ngoài ra, tác giả còn viết nhiều truyện hay về tuổi thiếu niên và có nhiều tác phẩm được bạn đọc nhỏ tuổi yêu thích.</w:t>
      </w:r>
    </w:p>
    <w:p w:rsidR="00857AA1" w:rsidRPr="0024261E" w:rsidRDefault="00857AA1" w:rsidP="00857AA1">
      <w:pPr>
        <w:pStyle w:val="NormalWeb"/>
        <w:shd w:val="clear" w:color="auto" w:fill="FFFFFF"/>
        <w:spacing w:before="0" w:beforeAutospacing="0" w:line="390" w:lineRule="atLeast"/>
        <w:jc w:val="both"/>
        <w:rPr>
          <w:color w:val="161616"/>
          <w:sz w:val="28"/>
          <w:szCs w:val="28"/>
        </w:rPr>
      </w:pPr>
      <w:r w:rsidRPr="0024261E">
        <w:rPr>
          <w:color w:val="333333"/>
          <w:sz w:val="28"/>
          <w:szCs w:val="28"/>
        </w:rPr>
        <w:t xml:space="preserve"> Đội du kích thiếu niên Đình Bảng là truyện dài của nhà văn Xuân Sách (1932-2008).  Hoàn thành năm 1964 và đến tay độc giả </w:t>
      </w:r>
      <w:r w:rsidR="00A8391C" w:rsidRPr="0024261E">
        <w:rPr>
          <w:color w:val="333333"/>
          <w:sz w:val="28"/>
          <w:szCs w:val="28"/>
        </w:rPr>
        <w:t>năm 1966. Nhà xuất bản Văn học cho Tái bản</w:t>
      </w:r>
      <w:r w:rsidRPr="0024261E">
        <w:rPr>
          <w:color w:val="333333"/>
          <w:sz w:val="28"/>
          <w:szCs w:val="28"/>
        </w:rPr>
        <w:t xml:space="preserve"> và</w:t>
      </w:r>
      <w:r w:rsidR="00A8391C" w:rsidRPr="0024261E">
        <w:rPr>
          <w:color w:val="333333"/>
          <w:sz w:val="28"/>
          <w:szCs w:val="28"/>
        </w:rPr>
        <w:t xml:space="preserve"> cho ra mắt bạn đọc vào năm 2021. Sách dày 275</w:t>
      </w:r>
      <w:r w:rsidRPr="0024261E">
        <w:rPr>
          <w:color w:val="333333"/>
          <w:sz w:val="28"/>
          <w:szCs w:val="28"/>
        </w:rPr>
        <w:t xml:space="preserve"> trang, khổ</w:t>
      </w:r>
      <w:r w:rsidR="00A8391C" w:rsidRPr="0024261E">
        <w:rPr>
          <w:color w:val="333333"/>
          <w:sz w:val="28"/>
          <w:szCs w:val="28"/>
        </w:rPr>
        <w:t xml:space="preserve"> 14 </w:t>
      </w:r>
      <w:r w:rsidRPr="0024261E">
        <w:rPr>
          <w:color w:val="333333"/>
          <w:sz w:val="28"/>
          <w:szCs w:val="28"/>
        </w:rPr>
        <w:t>x20,5 cm. Từ khi ra đời đến nay, cuốn sách này đã từng làm say mê nhiều thế hệ người đọc, đặc biệt là thiếu niên nhi đồng.</w:t>
      </w:r>
    </w:p>
    <w:p w:rsidR="00857AA1" w:rsidRPr="0024261E" w:rsidRDefault="00857AA1" w:rsidP="00857AA1">
      <w:pPr>
        <w:pStyle w:val="NormalWeb"/>
        <w:shd w:val="clear" w:color="auto" w:fill="FFFFFF"/>
        <w:spacing w:before="0" w:beforeAutospacing="0" w:line="390" w:lineRule="atLeast"/>
        <w:jc w:val="both"/>
        <w:rPr>
          <w:color w:val="161616"/>
          <w:sz w:val="28"/>
          <w:szCs w:val="28"/>
        </w:rPr>
      </w:pPr>
      <w:r w:rsidRPr="0024261E">
        <w:rPr>
          <w:color w:val="333333"/>
          <w:sz w:val="28"/>
          <w:szCs w:val="28"/>
        </w:rPr>
        <w:t>  Cuốn sách “</w:t>
      </w:r>
      <w:r w:rsidRPr="0024261E">
        <w:rPr>
          <w:rStyle w:val="Emphasis"/>
          <w:color w:val="161616"/>
          <w:sz w:val="28"/>
          <w:szCs w:val="28"/>
        </w:rPr>
        <w:t>Đội du kích thiếu niên Đình Bảng</w:t>
      </w:r>
      <w:r w:rsidRPr="0024261E">
        <w:rPr>
          <w:color w:val="333333"/>
          <w:sz w:val="28"/>
          <w:szCs w:val="28"/>
        </w:rPr>
        <w:t xml:space="preserve">” là câu chuyện kể về vùng ngoại vi Hà Nội xưa (Đình Bảng) trong những năm giặc Pháp chiếm đóng. Với lối viết chân thực và giàu cảm xúc, tác giả đã đưa người đọc về với không khí chống giặc giải phóng quê hương đất nước của dân tộc nói chung và của quê hương Đình Bảng nói riêng. Trong đó có những gương mặt quả cảm của các đội viên như Hoan, Phát, </w:t>
      </w:r>
      <w:r w:rsidRPr="0024261E">
        <w:rPr>
          <w:color w:val="333333"/>
          <w:sz w:val="28"/>
          <w:szCs w:val="28"/>
        </w:rPr>
        <w:lastRenderedPageBreak/>
        <w:t>Tâm, Dìn hiện lên thật gần gũi và cao đẹp. Bằng sự mưu trí và dũng cảm, các đội viên đã giúp du kích cất giấu vũ khí ngay trong tròng địch cùng các anh cho nổ mìn phá tung Câu lạc bộ. Đội Du kích Thiếu niên Đình Bảng ngày đó được giao nhiệm vụ thâm nhập vào những nơi địch chiếm đóng để lấy thông tin, nắm tình hình địch rồi thông báo cho lực lượng của ta.</w:t>
      </w:r>
    </w:p>
    <w:p w:rsidR="00857AA1" w:rsidRPr="0024261E" w:rsidRDefault="00857AA1" w:rsidP="00857AA1">
      <w:pPr>
        <w:pStyle w:val="NormalWeb"/>
        <w:shd w:val="clear" w:color="auto" w:fill="FFFFFF"/>
        <w:spacing w:before="0" w:beforeAutospacing="0" w:line="390" w:lineRule="atLeast"/>
        <w:jc w:val="both"/>
        <w:rPr>
          <w:color w:val="161616"/>
          <w:sz w:val="28"/>
          <w:szCs w:val="28"/>
        </w:rPr>
      </w:pPr>
      <w:r w:rsidRPr="0024261E">
        <w:rPr>
          <w:color w:val="333333"/>
          <w:sz w:val="28"/>
          <w:szCs w:val="28"/>
        </w:rPr>
        <w:t>Qua từng trang sách, bạn đọc cảm nhận được không khí, khung cảnh của một làng quê Bắc bộ giữa thời kháng chiến. Từ bờ ruộng, lũy tre, mái đình, cầu ao, mảnh vườn vắng đến những trò chơi, việc làm, vật dụng bé nhỏ hàng ngày của những đứa trẻ xóm quê đều trở thành “mật mã” truyền tin của đội du kích nhí. Mỗi hình ảnh, hoạt động đều được tái hiện chi tiết, rõ ràng qua từng con chữ.</w:t>
      </w:r>
    </w:p>
    <w:p w:rsidR="00857AA1" w:rsidRPr="0024261E" w:rsidRDefault="00857AA1" w:rsidP="00857AA1">
      <w:pPr>
        <w:pStyle w:val="NormalWeb"/>
        <w:shd w:val="clear" w:color="auto" w:fill="FFFFFF"/>
        <w:spacing w:before="0" w:beforeAutospacing="0" w:line="390" w:lineRule="atLeast"/>
        <w:jc w:val="both"/>
        <w:rPr>
          <w:color w:val="161616"/>
          <w:sz w:val="28"/>
          <w:szCs w:val="28"/>
        </w:rPr>
      </w:pPr>
      <w:r w:rsidRPr="0024261E">
        <w:rPr>
          <w:color w:val="333333"/>
          <w:sz w:val="28"/>
          <w:szCs w:val="28"/>
        </w:rPr>
        <w:t>          Trong đội du kích thiếu niên ấy, nổi bật nhất là  đội trưởng Nguyễn Thạc Hoàn, ở Đình Bảng (Từ Sơn - Bắc Ninh) sinh năm 1935, ở vùng quê bị địch chiếm đóng, có lòng yêu nước nồng nàn và sớm được giác ngộ, mới 12 tuổi, cậu bé Nguyễn Thạc Hoàn đã tham gia vào đội liên lạc của du kích xã. Đến năm 14 tuổi đã trở thành đội viên Đội Du kích Thiếu niên Đình Bảng. Những ngày đầu, Hoàn vào đồn lân la làm quen và giặt hộ quần áo cho một sỹ quan Pháp tên Sác-lơ. Khi đã quen, Hoàn làm đủ mọi việc như: Dọn dẹp, nấu ăn, bê nước trong các hội nghị cho chúng. Vì vậy, Hoàn đã lấy được rất nhiều thông tin quý giá cho cách mạng. Mưu trí, dũng cảm, Hoàn đã lập được những chiến công hiển hách.</w:t>
      </w:r>
    </w:p>
    <w:p w:rsidR="00857AA1" w:rsidRPr="0024261E" w:rsidRDefault="00857AA1" w:rsidP="00857AA1">
      <w:pPr>
        <w:pStyle w:val="NormalWeb"/>
        <w:shd w:val="clear" w:color="auto" w:fill="FFFFFF"/>
        <w:spacing w:before="0" w:beforeAutospacing="0" w:line="390" w:lineRule="atLeast"/>
        <w:jc w:val="both"/>
        <w:rPr>
          <w:color w:val="333333"/>
          <w:sz w:val="28"/>
          <w:szCs w:val="28"/>
        </w:rPr>
      </w:pPr>
      <w:r w:rsidRPr="0024261E">
        <w:rPr>
          <w:color w:val="333333"/>
          <w:sz w:val="28"/>
          <w:szCs w:val="28"/>
        </w:rPr>
        <w:t>       Và những đội viên trong Đội du kích thiếu niên Đình Bảng đã được ghi tên trong lịch sử truyền thống của Đội, có ảnh được trưng bày trong Viện Bảo tàng Cách mạng. Tên tuổi của những người du kích nhỏ tuổi đó đã vang xa ra ngoài biên giới.</w:t>
      </w:r>
    </w:p>
    <w:p w:rsidR="00A8391C" w:rsidRPr="0024261E" w:rsidRDefault="00A8391C" w:rsidP="00A8391C">
      <w:pPr>
        <w:pStyle w:val="NormalWeb"/>
        <w:shd w:val="clear" w:color="auto" w:fill="FFFFFF"/>
        <w:spacing w:before="0" w:beforeAutospacing="0" w:line="390" w:lineRule="atLeast"/>
        <w:jc w:val="both"/>
        <w:rPr>
          <w:color w:val="161616"/>
          <w:sz w:val="28"/>
          <w:szCs w:val="28"/>
        </w:rPr>
      </w:pPr>
      <w:r w:rsidRPr="0024261E">
        <w:rPr>
          <w:color w:val="333333"/>
          <w:sz w:val="28"/>
          <w:szCs w:val="28"/>
          <w:shd w:val="clear" w:color="auto" w:fill="FFFFFF"/>
        </w:rPr>
        <w:t>Cuốn sách đã khép lại nhưng tên tuổi của các đội viên cùng với hành động cách mạng kiên cường một lần nữa lại tô đậm nét son trong truyền thống vẻ vang của dân tộc. Và các bạn đội viên ấy rất xứng đáng với cái tên mà nhân dân đã dành tặng “cán bộ nhỏ”. Cuốn sách là một tác phẩm khá hay và ấn tượng. Nếu bạn nào yêu thích môn lịch sử hay lòng nhiệt thành của các bạn trẻ ấy thì hãy đến thư viện để tìm đọc nhé.</w:t>
      </w:r>
    </w:p>
    <w:p w:rsidR="00A8391C" w:rsidRPr="0024261E" w:rsidRDefault="00A8391C" w:rsidP="00857AA1">
      <w:pPr>
        <w:pStyle w:val="NormalWeb"/>
        <w:shd w:val="clear" w:color="auto" w:fill="FFFFFF"/>
        <w:spacing w:before="0" w:beforeAutospacing="0" w:line="390" w:lineRule="atLeast"/>
        <w:jc w:val="both"/>
        <w:rPr>
          <w:color w:val="161616"/>
          <w:sz w:val="28"/>
          <w:szCs w:val="28"/>
        </w:rPr>
      </w:pPr>
    </w:p>
    <w:p w:rsidR="00857AA1" w:rsidRPr="0024261E" w:rsidRDefault="00857AA1" w:rsidP="00857AA1">
      <w:pPr>
        <w:pStyle w:val="NormalWeb"/>
        <w:shd w:val="clear" w:color="auto" w:fill="FFFFFF"/>
        <w:spacing w:before="0" w:beforeAutospacing="0" w:line="390" w:lineRule="atLeast"/>
        <w:jc w:val="both"/>
        <w:rPr>
          <w:color w:val="333333"/>
          <w:sz w:val="28"/>
          <w:szCs w:val="28"/>
        </w:rPr>
      </w:pPr>
      <w:r w:rsidRPr="0024261E">
        <w:rPr>
          <w:color w:val="333333"/>
          <w:sz w:val="28"/>
          <w:szCs w:val="28"/>
        </w:rPr>
        <w:t>           Cuốn sách Đội du kích Thiếu niên Đình Bảng, được tái bản sau rất nhiều năm vẫn luôn luôn được bạn đọc đón nhận, vì ngoài nội dung có nhiều tình tiết hấp dẫn của những câu chuyện có thật, “</w:t>
      </w:r>
      <w:r w:rsidRPr="0024261E">
        <w:rPr>
          <w:rStyle w:val="Emphasis"/>
          <w:color w:val="161616"/>
          <w:sz w:val="28"/>
          <w:szCs w:val="28"/>
        </w:rPr>
        <w:t>lịch sử được làm mới</w:t>
      </w:r>
      <w:r w:rsidRPr="0024261E">
        <w:rPr>
          <w:color w:val="333333"/>
          <w:sz w:val="28"/>
          <w:szCs w:val="28"/>
        </w:rPr>
        <w:t>”, bìa trình bày đẹp và bổ sung nhiều tư liệu.</w:t>
      </w:r>
    </w:p>
    <w:p w:rsidR="00A8391C" w:rsidRPr="0024261E" w:rsidRDefault="00A8391C" w:rsidP="00A8391C">
      <w:pPr>
        <w:pStyle w:val="NormalWeb"/>
        <w:shd w:val="clear" w:color="auto" w:fill="FFFFFF"/>
        <w:spacing w:before="0" w:beforeAutospacing="0" w:line="390" w:lineRule="atLeast"/>
        <w:jc w:val="both"/>
        <w:rPr>
          <w:color w:val="333333"/>
          <w:sz w:val="28"/>
          <w:szCs w:val="28"/>
        </w:rPr>
      </w:pPr>
      <w:r w:rsidRPr="0024261E">
        <w:rPr>
          <w:color w:val="333333"/>
          <w:sz w:val="28"/>
          <w:szCs w:val="28"/>
          <w:shd w:val="clear" w:color="auto" w:fill="FFFFFF"/>
        </w:rPr>
        <w:t>Các em học sinh thân mến! Cuộc sống hòa bình và no đủ mà chúng ta đang hưởng hôm nay được đánh đổi bằng biết bao xương máu cuả những chiến sĩ đã ngã xuống trên khắp những chiến trường.  Giờ đây, chúng ta là những đội viên đang ngồi trên ghế nhà trường cần phải tu dưỡng đạo đức và ra sức học tập để tô đậm thêm nét son truyền thống cao quý của dân tộc, xứng đáng là đội viên Đội thiếu niên tiền phong Hồ Chí Minh, những chủ nhân tương lai của đất nước</w:t>
      </w:r>
      <w:r w:rsidRPr="0024261E">
        <w:rPr>
          <w:color w:val="333333"/>
          <w:sz w:val="28"/>
          <w:szCs w:val="28"/>
        </w:rPr>
        <w:t xml:space="preserve">. </w:t>
      </w:r>
    </w:p>
    <w:p w:rsidR="00A8391C" w:rsidRPr="0024261E" w:rsidRDefault="00A8391C" w:rsidP="00A8391C">
      <w:pPr>
        <w:pStyle w:val="NormalWeb"/>
        <w:shd w:val="clear" w:color="auto" w:fill="FFFFFF"/>
        <w:spacing w:before="0" w:beforeAutospacing="0" w:line="390" w:lineRule="atLeast"/>
        <w:jc w:val="both"/>
        <w:rPr>
          <w:color w:val="161616"/>
          <w:sz w:val="28"/>
          <w:szCs w:val="28"/>
        </w:rPr>
      </w:pPr>
      <w:r w:rsidRPr="0024261E">
        <w:rPr>
          <w:color w:val="333333"/>
          <w:sz w:val="28"/>
          <w:szCs w:val="28"/>
        </w:rPr>
        <w:t>Cuốn sách hiện có tại phòng Thư viện nhà trường. Rất mong sự đón đọc của các thầy cô giáo và các em học sinh.</w:t>
      </w:r>
      <w:r w:rsidRPr="0024261E">
        <w:rPr>
          <w:color w:val="333333"/>
          <w:sz w:val="28"/>
          <w:szCs w:val="28"/>
          <w:shd w:val="clear" w:color="auto" w:fill="FFFFFF"/>
        </w:rPr>
        <w:t> Buổi giới thiệu sách hôm nay đến đây là hết, xin chào và hẹn gặp lại các thầy cô và các em trong buổi giới thiệu sách lần sau.</w:t>
      </w:r>
    </w:p>
    <w:p w:rsidR="00A8391C" w:rsidRPr="0024261E" w:rsidRDefault="00A8391C" w:rsidP="00A8391C">
      <w:pPr>
        <w:rPr>
          <w:rFonts w:ascii="Times New Roman" w:hAnsi="Times New Roman" w:cs="Times New Roman"/>
          <w:sz w:val="28"/>
          <w:szCs w:val="28"/>
        </w:rPr>
      </w:pPr>
    </w:p>
    <w:p w:rsidR="00A8391C" w:rsidRPr="0024261E" w:rsidRDefault="00A8391C" w:rsidP="00857AA1">
      <w:pPr>
        <w:pStyle w:val="NormalWeb"/>
        <w:shd w:val="clear" w:color="auto" w:fill="FFFFFF"/>
        <w:spacing w:before="0" w:beforeAutospacing="0" w:line="390" w:lineRule="atLeast"/>
        <w:jc w:val="both"/>
        <w:rPr>
          <w:color w:val="161616"/>
          <w:sz w:val="28"/>
          <w:szCs w:val="28"/>
        </w:rPr>
      </w:pPr>
    </w:p>
    <w:p w:rsidR="00857AA1" w:rsidRPr="0024261E" w:rsidRDefault="00857AA1" w:rsidP="00857AA1">
      <w:pPr>
        <w:pStyle w:val="NormalWeb"/>
        <w:shd w:val="clear" w:color="auto" w:fill="FFFFFF"/>
        <w:spacing w:before="0" w:beforeAutospacing="0" w:line="390" w:lineRule="atLeast"/>
        <w:jc w:val="both"/>
        <w:rPr>
          <w:color w:val="333333"/>
          <w:sz w:val="28"/>
          <w:szCs w:val="28"/>
        </w:rPr>
      </w:pPr>
    </w:p>
    <w:p w:rsidR="00857AA1" w:rsidRPr="0024261E" w:rsidRDefault="00857AA1" w:rsidP="00857AA1">
      <w:pPr>
        <w:pStyle w:val="NormalWeb"/>
        <w:shd w:val="clear" w:color="auto" w:fill="FFFFFF"/>
        <w:spacing w:before="0" w:beforeAutospacing="0" w:line="390" w:lineRule="atLeast"/>
        <w:jc w:val="both"/>
        <w:rPr>
          <w:color w:val="161616"/>
          <w:sz w:val="28"/>
          <w:szCs w:val="28"/>
        </w:rPr>
      </w:pPr>
    </w:p>
    <w:p w:rsidR="00857AA1" w:rsidRPr="0024261E" w:rsidRDefault="00857AA1" w:rsidP="00A8391C">
      <w:pPr>
        <w:pStyle w:val="NormalWeb"/>
        <w:shd w:val="clear" w:color="auto" w:fill="FFFFFF"/>
        <w:spacing w:before="0" w:beforeAutospacing="0" w:line="390" w:lineRule="atLeast"/>
        <w:jc w:val="both"/>
        <w:rPr>
          <w:sz w:val="28"/>
          <w:szCs w:val="28"/>
        </w:rPr>
      </w:pPr>
      <w:r w:rsidRPr="0024261E">
        <w:rPr>
          <w:rStyle w:val="Strong"/>
          <w:color w:val="333333"/>
          <w:sz w:val="28"/>
          <w:szCs w:val="28"/>
          <w:shd w:val="clear" w:color="auto" w:fill="FFFFFF"/>
        </w:rPr>
        <w:t> </w:t>
      </w:r>
    </w:p>
    <w:sectPr w:rsidR="00857AA1" w:rsidRPr="002426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AA1"/>
    <w:rsid w:val="00104C92"/>
    <w:rsid w:val="0024261E"/>
    <w:rsid w:val="004021BC"/>
    <w:rsid w:val="00857AA1"/>
    <w:rsid w:val="00A8391C"/>
    <w:rsid w:val="00B54E05"/>
    <w:rsid w:val="00D13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57AA1"/>
    <w:rPr>
      <w:b/>
      <w:bCs/>
    </w:rPr>
  </w:style>
  <w:style w:type="paragraph" w:styleId="NormalWeb">
    <w:name w:val="Normal (Web)"/>
    <w:basedOn w:val="Normal"/>
    <w:uiPriority w:val="99"/>
    <w:unhideWhenUsed/>
    <w:rsid w:val="00857AA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57AA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57AA1"/>
    <w:rPr>
      <w:b/>
      <w:bCs/>
    </w:rPr>
  </w:style>
  <w:style w:type="paragraph" w:styleId="NormalWeb">
    <w:name w:val="Normal (Web)"/>
    <w:basedOn w:val="Normal"/>
    <w:uiPriority w:val="99"/>
    <w:unhideWhenUsed/>
    <w:rsid w:val="00857AA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57A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663153">
      <w:bodyDiv w:val="1"/>
      <w:marLeft w:val="0"/>
      <w:marRight w:val="0"/>
      <w:marTop w:val="0"/>
      <w:marBottom w:val="0"/>
      <w:divBdr>
        <w:top w:val="none" w:sz="0" w:space="0" w:color="auto"/>
        <w:left w:val="none" w:sz="0" w:space="0" w:color="auto"/>
        <w:bottom w:val="none" w:sz="0" w:space="0" w:color="auto"/>
        <w:right w:val="none" w:sz="0" w:space="0" w:color="auto"/>
      </w:divBdr>
    </w:div>
    <w:div w:id="1551381499">
      <w:bodyDiv w:val="1"/>
      <w:marLeft w:val="0"/>
      <w:marRight w:val="0"/>
      <w:marTop w:val="0"/>
      <w:marBottom w:val="0"/>
      <w:divBdr>
        <w:top w:val="none" w:sz="0" w:space="0" w:color="auto"/>
        <w:left w:val="none" w:sz="0" w:space="0" w:color="auto"/>
        <w:bottom w:val="none" w:sz="0" w:space="0" w:color="auto"/>
        <w:right w:val="none" w:sz="0" w:space="0" w:color="auto"/>
      </w:divBdr>
    </w:div>
    <w:div w:id="202887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721</Words>
  <Characters>4114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2025-03-03T02:50:00Z</dcterms:created>
  <dcterms:modified xsi:type="dcterms:W3CDTF">2025-03-03T02:50:00Z</dcterms:modified>
</cp:coreProperties>
</file>