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after="0"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Ba  ngày  11  tháng 3   năm 2025</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after="0"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dạy học môn Tự nhiên &amp; Xã hội</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Đặng Thị Châu Anh</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07">
            <w:pPr>
              <w:spacing w:after="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14: CƠ THỂ EM (Tiết 3)</w:t>
            </w:r>
          </w:p>
        </w:tc>
      </w:tr>
    </w:tbl>
    <w:p w:rsidR="00000000" w:rsidDel="00000000" w:rsidP="00000000" w:rsidRDefault="00000000" w:rsidRPr="00000000" w14:paraId="00000008">
      <w:pPr>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9">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 MỤC TIÊU </w:t>
      </w:r>
    </w:p>
    <w:p w:rsidR="00000000" w:rsidDel="00000000" w:rsidP="00000000" w:rsidRDefault="00000000" w:rsidRPr="00000000" w14:paraId="0000000A">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1. Yêu cầu cần đạt về kiến thức kĩ năng:</w:t>
      </w:r>
      <w:r w:rsidDel="00000000" w:rsidR="00000000" w:rsidRPr="00000000">
        <w:rPr>
          <w:rtl w:val="0"/>
        </w:rPr>
      </w:r>
    </w:p>
    <w:p w:rsidR="00000000" w:rsidDel="00000000" w:rsidP="00000000" w:rsidRDefault="00000000" w:rsidRPr="00000000" w14:paraId="0000000B">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Về nhận thức khoa học:</w:t>
      </w:r>
      <w:r w:rsidDel="00000000" w:rsidR="00000000" w:rsidRPr="00000000">
        <w:rPr>
          <w:rtl w:val="0"/>
        </w:rPr>
      </w:r>
    </w:p>
    <w:p w:rsidR="00000000" w:rsidDel="00000000" w:rsidP="00000000" w:rsidRDefault="00000000" w:rsidRPr="00000000" w14:paraId="0000000D">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Xác định được tên, hoạt động của các bộ phận bên ngoài cơ thể</w:t>
      </w:r>
    </w:p>
    <w:p w:rsidR="00000000" w:rsidDel="00000000" w:rsidP="00000000" w:rsidRDefault="00000000" w:rsidRPr="00000000" w14:paraId="0000000E">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biết được bộ phận riêng tư của cơ thể</w:t>
      </w:r>
    </w:p>
    <w:p w:rsidR="00000000" w:rsidDel="00000000" w:rsidP="00000000" w:rsidRDefault="00000000" w:rsidRPr="00000000" w14:paraId="0000000F">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Nêu được những việc cần làm để giữ vệ sinh cơ thể và lợi ích của việc làm đó</w:t>
      </w:r>
    </w:p>
    <w:p w:rsidR="00000000" w:rsidDel="00000000" w:rsidP="00000000" w:rsidRDefault="00000000" w:rsidRPr="00000000" w14:paraId="0000001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Về tìm hiểu môi trường tự nhiên và xã hội xung quanh:</w:t>
      </w:r>
      <w:r w:rsidDel="00000000" w:rsidR="00000000" w:rsidRPr="00000000">
        <w:rPr>
          <w:rtl w:val="0"/>
        </w:rPr>
      </w:r>
    </w:p>
    <w:p w:rsidR="00000000" w:rsidDel="00000000" w:rsidP="00000000" w:rsidRDefault="00000000" w:rsidRPr="00000000" w14:paraId="00000011">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Phân biệt được con trai và con gái</w:t>
      </w:r>
    </w:p>
    <w:p w:rsidR="00000000" w:rsidDel="00000000" w:rsidP="00000000" w:rsidRDefault="00000000" w:rsidRPr="00000000" w14:paraId="00000012">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Tự đánh giá được việc giữ vệ sinh cơ thể</w:t>
      </w:r>
    </w:p>
    <w:p w:rsidR="00000000" w:rsidDel="00000000" w:rsidP="00000000" w:rsidRDefault="00000000" w:rsidRPr="00000000" w14:paraId="000000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Về vận dụng kiến thức, kĩ năng đã học:</w:t>
      </w:r>
      <w:r w:rsidDel="00000000" w:rsidR="00000000" w:rsidRPr="00000000">
        <w:rPr>
          <w:rtl w:val="0"/>
        </w:rPr>
      </w:r>
    </w:p>
    <w:p w:rsidR="00000000" w:rsidDel="00000000" w:rsidP="00000000" w:rsidRDefault="00000000" w:rsidRPr="00000000" w14:paraId="00000014">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ý thức giúp đỡ người có tay, chân không cử động được</w:t>
      </w:r>
    </w:p>
    <w:p w:rsidR="00000000" w:rsidDel="00000000" w:rsidP="00000000" w:rsidRDefault="00000000" w:rsidRPr="00000000" w14:paraId="00000015">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Có ý thức thực hiện giữ vệ sinh cơ thể hằng ngày</w:t>
      </w:r>
    </w:p>
    <w:p w:rsidR="00000000" w:rsidDel="00000000" w:rsidP="00000000" w:rsidRDefault="00000000" w:rsidRPr="00000000" w14:paraId="00000016">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Phẩm chất:</w:t>
      </w:r>
      <w:r w:rsidDel="00000000" w:rsidR="00000000" w:rsidRPr="00000000">
        <w:rPr>
          <w:rtl w:val="0"/>
        </w:rPr>
      </w:r>
    </w:p>
    <w:p w:rsidR="00000000" w:rsidDel="00000000" w:rsidP="00000000" w:rsidRDefault="00000000" w:rsidRPr="00000000" w14:paraId="00000017">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Trách nhiệm: Có ý thức bảo vệ cơ thể của mình.</w:t>
      </w:r>
    </w:p>
    <w:p w:rsidR="00000000" w:rsidDel="00000000" w:rsidP="00000000" w:rsidRDefault="00000000" w:rsidRPr="00000000" w14:paraId="00000018">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 Có thói quen cho bản thân</w:t>
      </w:r>
    </w:p>
    <w:p w:rsidR="00000000" w:rsidDel="00000000" w:rsidP="00000000" w:rsidRDefault="00000000" w:rsidRPr="00000000" w14:paraId="00000019">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Năng lực:</w:t>
      </w:r>
      <w:r w:rsidDel="00000000" w:rsidR="00000000" w:rsidRPr="00000000">
        <w:rPr>
          <w:rtl w:val="0"/>
        </w:rPr>
      </w:r>
    </w:p>
    <w:p w:rsidR="00000000" w:rsidDel="00000000" w:rsidP="00000000" w:rsidRDefault="00000000" w:rsidRPr="00000000" w14:paraId="0000001A">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3.1: Năng lực chung:</w:t>
      </w:r>
      <w:r w:rsidDel="00000000" w:rsidR="00000000" w:rsidRPr="00000000">
        <w:rPr>
          <w:rtl w:val="0"/>
        </w:rPr>
      </w:r>
    </w:p>
    <w:p w:rsidR="00000000" w:rsidDel="00000000" w:rsidP="00000000" w:rsidRDefault="00000000" w:rsidRPr="00000000" w14:paraId="0000001B">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Nêu được việc làm để giữ vệ sinh cơ thể</w:t>
      </w:r>
    </w:p>
    <w:p w:rsidR="00000000" w:rsidDel="00000000" w:rsidP="00000000" w:rsidRDefault="00000000" w:rsidRPr="00000000" w14:paraId="0000001C">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Sử dụng lời nói phù hợp với các thành viên trong lớp học khi thảo luận hoặc trình bày ý kiến.</w:t>
      </w:r>
    </w:p>
    <w:p w:rsidR="00000000" w:rsidDel="00000000" w:rsidP="00000000" w:rsidRDefault="00000000" w:rsidRPr="00000000" w14:paraId="0000001D">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-Nhân ái: yêu thương , tôn trọng bạn bè, thầy cô</w:t>
      </w:r>
    </w:p>
    <w:p w:rsidR="00000000" w:rsidDel="00000000" w:rsidP="00000000" w:rsidRDefault="00000000" w:rsidRPr="00000000" w14:paraId="0000001E">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3.2: Năng lực đặc thù:</w:t>
      </w:r>
      <w:r w:rsidDel="00000000" w:rsidR="00000000" w:rsidRPr="00000000">
        <w:rPr>
          <w:rtl w:val="0"/>
        </w:rPr>
      </w:r>
    </w:p>
    <w:p w:rsidR="00000000" w:rsidDel="00000000" w:rsidP="00000000" w:rsidRDefault="00000000" w:rsidRPr="00000000" w14:paraId="0000001F">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nhận thức khoa hoc: Xác định được tên, hoạt động của các bộ phận bên ngoài cơ thể; phân biệt được con trai và con gái</w:t>
      </w:r>
    </w:p>
    <w:p w:rsidR="00000000" w:rsidDel="00000000" w:rsidP="00000000" w:rsidRDefault="00000000" w:rsidRPr="00000000" w14:paraId="00000020">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tìm hiểu môi trường tự nhiên và xã hội: Tự  đánh giá được việc thực hiện giữ vệ sinh cơ thể</w:t>
      </w:r>
    </w:p>
    <w:p w:rsidR="00000000" w:rsidDel="00000000" w:rsidP="00000000" w:rsidRDefault="00000000" w:rsidRPr="00000000" w14:paraId="00000021">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vận dụng: Thực hiện đúng các quy tắc giữ vệ sinh cơ thể</w:t>
      </w:r>
    </w:p>
    <w:p w:rsidR="00000000" w:rsidDel="00000000" w:rsidP="00000000" w:rsidRDefault="00000000" w:rsidRPr="00000000" w14:paraId="000000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r w:rsidDel="00000000" w:rsidR="00000000" w:rsidRPr="00000000">
        <w:rPr>
          <w:rtl w:val="0"/>
        </w:rPr>
      </w:r>
    </w:p>
    <w:p w:rsidR="00000000" w:rsidDel="00000000" w:rsidP="00000000" w:rsidRDefault="00000000" w:rsidRPr="00000000" w14:paraId="00000023">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Giáo viên: </w:t>
      </w:r>
      <w:r w:rsidDel="00000000" w:rsidR="00000000" w:rsidRPr="00000000">
        <w:rPr>
          <w:rFonts w:ascii="Times New Roman" w:cs="Times New Roman" w:eastAsia="Times New Roman" w:hAnsi="Times New Roman"/>
          <w:color w:val="000000"/>
          <w:sz w:val="28"/>
          <w:szCs w:val="28"/>
          <w:rtl w:val="0"/>
        </w:rPr>
        <w:t xml:space="preserve">Các hình trong SGK, video clip bài hát “Ô sao bé không lắc”, hình vẽ cơ thể con trai và con gái với đầy đủ các bộ phận bên ngoài của cơ thể (bao gồm cả cơ quan sinh dục ngoài của con trai và con gái)</w:t>
      </w:r>
    </w:p>
    <w:p w:rsidR="00000000" w:rsidDel="00000000" w:rsidP="00000000" w:rsidRDefault="00000000" w:rsidRPr="00000000" w14:paraId="00000024">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Học sinh: </w:t>
      </w:r>
      <w:r w:rsidDel="00000000" w:rsidR="00000000" w:rsidRPr="00000000">
        <w:rPr>
          <w:rFonts w:ascii="Times New Roman" w:cs="Times New Roman" w:eastAsia="Times New Roman" w:hAnsi="Times New Roman"/>
          <w:color w:val="000000"/>
          <w:sz w:val="28"/>
          <w:szCs w:val="28"/>
          <w:rtl w:val="0"/>
        </w:rPr>
        <w:t xml:space="preserve">SGK, Vở Bài tập TN&amp;XH. </w:t>
      </w:r>
    </w:p>
    <w:p w:rsidR="00000000" w:rsidDel="00000000" w:rsidP="00000000" w:rsidRDefault="00000000" w:rsidRPr="00000000" w14:paraId="00000025">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w:t>
      </w:r>
    </w:p>
    <w:p w:rsidR="00000000" w:rsidDel="00000000" w:rsidP="00000000" w:rsidRDefault="00000000" w:rsidRPr="00000000" w14:paraId="0000002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Quan sát cuộc sống xung quanh trường</w:t>
      </w:r>
      <w:r w:rsidDel="00000000" w:rsidR="00000000" w:rsidRPr="00000000">
        <w:rPr>
          <w:rtl w:val="0"/>
        </w:rPr>
      </w:r>
    </w:p>
    <w:tbl>
      <w:tblPr>
        <w:tblStyle w:val="Table2"/>
        <w:tblW w:w="99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93"/>
        <w:gridCol w:w="3672"/>
        <w:gridCol w:w="2520"/>
        <w:gridCol w:w="1722"/>
        <w:tblGridChange w:id="0">
          <w:tblGrid>
            <w:gridCol w:w="1993"/>
            <w:gridCol w:w="3672"/>
            <w:gridCol w:w="2520"/>
            <w:gridCol w:w="17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B">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p>
          <w:p w:rsidR="00000000" w:rsidDel="00000000" w:rsidP="00000000" w:rsidRDefault="00000000" w:rsidRPr="00000000" w14:paraId="0000002C">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D">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Kiểm tra bài cũ: </w:t>
            </w:r>
          </w:p>
          <w:p w:rsidR="00000000" w:rsidDel="00000000" w:rsidP="00000000" w:rsidRDefault="00000000" w:rsidRPr="00000000" w14:paraId="0000002E">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kiểm tra sự chuẩn bị của học sinh: bút, vở, ...</w:t>
            </w:r>
          </w:p>
          <w:p w:rsidR="00000000" w:rsidDel="00000000" w:rsidP="00000000" w:rsidRDefault="00000000" w:rsidRPr="00000000" w14:paraId="0000002F">
            <w:pPr>
              <w:spacing w:after="0" w:line="36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0">
            <w:pP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1">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w:t>
            </w:r>
          </w:p>
          <w:p w:rsidR="00000000" w:rsidDel="00000000" w:rsidP="00000000" w:rsidRDefault="00000000" w:rsidRPr="00000000" w14:paraId="00000032">
            <w:pPr>
              <w:spacing w:after="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3">
            <w:pPr>
              <w:spacing w:after="0" w:line="36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powerpoint</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tabs>
                <w:tab w:val="left" w:leader="none" w:pos="277"/>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p>
          <w:p w:rsidR="00000000" w:rsidDel="00000000" w:rsidP="00000000" w:rsidRDefault="00000000" w:rsidRPr="00000000" w14:paraId="00000036">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 phút)</w:t>
            </w:r>
          </w:p>
          <w:p w:rsidR="00000000" w:rsidDel="00000000" w:rsidP="00000000" w:rsidRDefault="00000000" w:rsidRPr="00000000" w14:paraId="0000003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9">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5: Tìm hiểu về các việc cần làm để giữ cơ thể sạch sẽ</w:t>
            </w:r>
            <w:r w:rsidDel="00000000" w:rsidR="00000000" w:rsidRPr="00000000">
              <w:rPr>
                <w:rtl w:val="0"/>
              </w:rPr>
            </w:r>
          </w:p>
          <w:p w:rsidR="00000000" w:rsidDel="00000000" w:rsidP="00000000" w:rsidRDefault="00000000" w:rsidRPr="00000000" w14:paraId="0000003A">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quan sát các hình trang 99 (SGK) và trả lời câu hỏi: Các bạn trong mỗi hình đang làm gì để giữ cơ thể sạch sẽ?</w:t>
            </w:r>
          </w:p>
          <w:p w:rsidR="00000000" w:rsidDel="00000000" w:rsidP="00000000" w:rsidRDefault="00000000" w:rsidRPr="00000000" w14:paraId="0000003B">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các nhóm trình bày kết quả làm việc trước lớp.</w:t>
            </w:r>
          </w:p>
          <w:p w:rsidR="00000000" w:rsidDel="00000000" w:rsidP="00000000" w:rsidRDefault="00000000" w:rsidRPr="00000000" w14:paraId="0000003C">
            <w:pPr>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Gọi HS khác nhận xét, bổ sung câu trả lời,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 các hình trang 99 (SGK) và trả lời câu hỏi.</w:t>
            </w:r>
          </w:p>
          <w:p w:rsidR="00000000" w:rsidDel="00000000" w:rsidP="00000000" w:rsidRDefault="00000000" w:rsidRPr="00000000" w14:paraId="00000042">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trình bày kết quả làm việc trước lớp.</w:t>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khác nhận xét, bổ sung câu trả lời,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Máy tính, máy chiếu, powerpoint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w:t>
            </w:r>
          </w:p>
          <w:p w:rsidR="00000000" w:rsidDel="00000000" w:rsidP="00000000" w:rsidRDefault="00000000" w:rsidRPr="00000000" w14:paraId="00000048">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(5 phút)</w:t>
            </w:r>
          </w:p>
          <w:p w:rsidR="00000000" w:rsidDel="00000000" w:rsidP="00000000" w:rsidRDefault="00000000" w:rsidRPr="00000000" w14:paraId="00000049">
            <w:pPr>
              <w:spacing w:after="0" w:line="36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A">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6: Tự đánh giá về việc giữ vệ sinh cơ thể</w:t>
            </w:r>
          </w:p>
          <w:p w:rsidR="00000000" w:rsidDel="00000000" w:rsidP="00000000" w:rsidRDefault="00000000" w:rsidRPr="00000000" w14:paraId="0000004B">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cho HS lần lượt hỏi và trả lời nhau các câu hỏi: </w:t>
            </w:r>
          </w:p>
          <w:p w:rsidR="00000000" w:rsidDel="00000000" w:rsidP="00000000" w:rsidRDefault="00000000" w:rsidRPr="00000000" w14:paraId="0000004C">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Hằng ngày, bạn đã làm gì để giữ sạch cơ thể của mình? Cơ thể sạch sẽ có lợi ich gi? </w:t>
            </w:r>
          </w:p>
          <w:p w:rsidR="00000000" w:rsidDel="00000000" w:rsidP="00000000" w:rsidRDefault="00000000" w:rsidRPr="00000000" w14:paraId="0000004D">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Bạn thấy mình cần thay đổi thói quen gì để giữ cơ thể sạch sẽ?</w:t>
            </w:r>
          </w:p>
          <w:p w:rsidR="00000000" w:rsidDel="00000000" w:rsidP="00000000" w:rsidRDefault="00000000" w:rsidRPr="00000000" w14:paraId="0000004E">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Một số cặp trình bày kết quả làm việc trước lớp. Các cặp khác nhận xét, bổ sung câu trả lời. </w:t>
            </w:r>
          </w:p>
          <w:p w:rsidR="00000000" w:rsidDel="00000000" w:rsidP="00000000" w:rsidRDefault="00000000" w:rsidRPr="00000000" w14:paraId="0000004F">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Kết thúc hoạt động này, HS nhận biết được sự cần thiết phải giữ vệ sinh cơ thể “Giữ cơ thể luôn sạch sẽ để giúp em mạnh khoẻ và phòng tránh bệnh tật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0">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w:t>
            </w:r>
          </w:p>
          <w:p w:rsidR="00000000" w:rsidDel="00000000" w:rsidP="00000000" w:rsidRDefault="00000000" w:rsidRPr="00000000" w14:paraId="00000053">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w:t>
            </w:r>
          </w:p>
          <w:p w:rsidR="00000000" w:rsidDel="00000000" w:rsidP="00000000" w:rsidRDefault="00000000" w:rsidRPr="00000000" w14:paraId="0000005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after="0" w:line="360"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62">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SAU TIẾT DẠY</w:t>
      </w:r>
    </w:p>
    <w:p w:rsidR="00000000" w:rsidDel="00000000" w:rsidP="00000000" w:rsidRDefault="00000000" w:rsidRPr="00000000" w14:paraId="00000063">
      <w:pPr>
        <w:spacing w:after="0" w:line="360" w:lineRule="auto"/>
        <w:rPr>
          <w:rFonts w:ascii="Times New Roman" w:cs="Times New Roman" w:eastAsia="Times New Roman" w:hAnsi="Times New Roman"/>
          <w:b w:val="1"/>
          <w:sz w:val="28"/>
          <w:szCs w:val="28"/>
        </w:rPr>
        <w:sectPr>
          <w:pgSz w:h="16838" w:w="11906" w:orient="portrait"/>
          <w:pgMar w:bottom="851" w:top="851" w:left="1138" w:right="851" w:header="706" w:footer="706"/>
          <w:pgNumType w:start="1"/>
        </w:sect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bl>
      <w:tblPr>
        <w:tblStyle w:val="Table3"/>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6">
            <w:pPr>
              <w:spacing w:after="0"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Tư  ngày 12  tháng  3  năm 2025</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8">
            <w:pPr>
              <w:spacing w:after="0"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dạy học môn Tự nhiên &amp; Xã hội</w:t>
            </w:r>
          </w:p>
        </w:tc>
      </w:tr>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9">
            <w:pPr>
              <w:spacing w:after="0" w:line="360" w:lineRule="auto"/>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Đặng Thị Châu Anh</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6A">
            <w:pPr>
              <w:spacing w:after="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15: CÁC GIÁC QUAN </w:t>
            </w:r>
            <w:r w:rsidDel="00000000" w:rsidR="00000000" w:rsidRPr="00000000">
              <w:rPr>
                <w:rFonts w:ascii="Times New Roman" w:cs="Times New Roman" w:eastAsia="Times New Roman" w:hAnsi="Times New Roman"/>
                <w:b w:val="1"/>
                <w:sz w:val="28"/>
                <w:szCs w:val="28"/>
                <w:rtl w:val="0"/>
              </w:rPr>
              <w:t xml:space="preserve">(Tiết 1)</w:t>
            </w:r>
            <w:r w:rsidDel="00000000" w:rsidR="00000000" w:rsidRPr="00000000">
              <w:rPr>
                <w:rtl w:val="0"/>
              </w:rPr>
            </w:r>
          </w:p>
        </w:tc>
      </w:tr>
    </w:tbl>
    <w:p w:rsidR="00000000" w:rsidDel="00000000" w:rsidP="00000000" w:rsidRDefault="00000000" w:rsidRPr="00000000" w14:paraId="0000006B">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C">
      <w:pPr>
        <w:tabs>
          <w:tab w:val="left" w:leader="none" w:pos="142"/>
        </w:tabs>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I. MỤC TIÊU </w:t>
      </w:r>
    </w:p>
    <w:p w:rsidR="00000000" w:rsidDel="00000000" w:rsidP="00000000" w:rsidRDefault="00000000" w:rsidRPr="00000000" w14:paraId="0000006D">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1. Yêu cầu cần đạt về kiến thức kĩ năng:</w:t>
      </w:r>
      <w:r w:rsidDel="00000000" w:rsidR="00000000" w:rsidRPr="00000000">
        <w:rPr>
          <w:rtl w:val="0"/>
        </w:rPr>
      </w:r>
    </w:p>
    <w:p w:rsidR="00000000" w:rsidDel="00000000" w:rsidP="00000000" w:rsidRDefault="00000000" w:rsidRPr="00000000" w14:paraId="0000006E">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0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Về nhận thức khoa học:</w:t>
      </w:r>
      <w:r w:rsidDel="00000000" w:rsidR="00000000" w:rsidRPr="00000000">
        <w:rPr>
          <w:rtl w:val="0"/>
        </w:rPr>
      </w:r>
    </w:p>
    <w:p w:rsidR="00000000" w:rsidDel="00000000" w:rsidP="00000000" w:rsidRDefault="00000000" w:rsidRPr="00000000" w14:paraId="00000070">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Nêu được tên, chức năng của các cơ quan.</w:t>
      </w:r>
    </w:p>
    <w:p w:rsidR="00000000" w:rsidDel="00000000" w:rsidP="00000000" w:rsidRDefault="00000000" w:rsidRPr="00000000" w14:paraId="0000007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Về tìm hiểu môi trường tự nhiên và xã hội xung quanh:</w:t>
      </w:r>
      <w:r w:rsidDel="00000000" w:rsidR="00000000" w:rsidRPr="00000000">
        <w:rPr>
          <w:rtl w:val="0"/>
        </w:rPr>
      </w:r>
    </w:p>
    <w:p w:rsidR="00000000" w:rsidDel="00000000" w:rsidP="00000000" w:rsidRDefault="00000000" w:rsidRPr="00000000" w14:paraId="00000072">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Quan sát và trải nghiệm thực tế để phát hiện ra chức năng của năm giác quan.</w:t>
      </w:r>
    </w:p>
    <w:p w:rsidR="00000000" w:rsidDel="00000000" w:rsidP="00000000" w:rsidRDefault="00000000" w:rsidRPr="00000000" w14:paraId="0000007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Về vận dụng kiến thức, kĩ năng đã học:</w:t>
      </w:r>
      <w:r w:rsidDel="00000000" w:rsidR="00000000" w:rsidRPr="00000000">
        <w:rPr>
          <w:rtl w:val="0"/>
        </w:rPr>
      </w:r>
    </w:p>
    <w:p w:rsidR="00000000" w:rsidDel="00000000" w:rsidP="00000000" w:rsidRDefault="00000000" w:rsidRPr="00000000" w14:paraId="00000074">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Mô tả được các sự vật, hiện tượng có xung quanh cuộc sống.</w:t>
      </w:r>
    </w:p>
    <w:p w:rsidR="00000000" w:rsidDel="00000000" w:rsidP="00000000" w:rsidRDefault="00000000" w:rsidRPr="00000000" w14:paraId="00000075">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Phẩm chất:</w:t>
      </w:r>
      <w:r w:rsidDel="00000000" w:rsidR="00000000" w:rsidRPr="00000000">
        <w:rPr>
          <w:rtl w:val="0"/>
        </w:rPr>
      </w:r>
    </w:p>
    <w:p w:rsidR="00000000" w:rsidDel="00000000" w:rsidP="00000000" w:rsidRDefault="00000000" w:rsidRPr="00000000" w14:paraId="00000076">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Trách nhiệm: Có ý thức giữ gìn vệ sinh các giác quan.</w:t>
      </w:r>
    </w:p>
    <w:p w:rsidR="00000000" w:rsidDel="00000000" w:rsidP="00000000" w:rsidRDefault="00000000" w:rsidRPr="00000000" w14:paraId="00000077">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Chăm chỉ: Tạo thói quen cho bản thân.</w:t>
      </w:r>
    </w:p>
    <w:p w:rsidR="00000000" w:rsidDel="00000000" w:rsidP="00000000" w:rsidRDefault="00000000" w:rsidRPr="00000000" w14:paraId="00000078">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Năng lực:</w:t>
      </w:r>
      <w:r w:rsidDel="00000000" w:rsidR="00000000" w:rsidRPr="00000000">
        <w:rPr>
          <w:rtl w:val="0"/>
        </w:rPr>
      </w:r>
    </w:p>
    <w:p w:rsidR="00000000" w:rsidDel="00000000" w:rsidP="00000000" w:rsidRDefault="00000000" w:rsidRPr="00000000" w14:paraId="00000079">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3.1: Năng lực chung:</w:t>
      </w:r>
      <w:r w:rsidDel="00000000" w:rsidR="00000000" w:rsidRPr="00000000">
        <w:rPr>
          <w:rtl w:val="0"/>
        </w:rPr>
      </w:r>
    </w:p>
    <w:p w:rsidR="00000000" w:rsidDel="00000000" w:rsidP="00000000" w:rsidRDefault="00000000" w:rsidRPr="00000000" w14:paraId="0000007A">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Lựa chọn được các đồ dùng sử dụng ở lớp học. Biết năm giác quan của con người.</w:t>
      </w:r>
    </w:p>
    <w:p w:rsidR="00000000" w:rsidDel="00000000" w:rsidP="00000000" w:rsidRDefault="00000000" w:rsidRPr="00000000" w14:paraId="0000007B">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Sử dụng lời nói phù hợp với các thành viên trong lớp học khi thảo luận hoặc trình bày ý kiến. </w:t>
      </w:r>
    </w:p>
    <w:p w:rsidR="00000000" w:rsidDel="00000000" w:rsidP="00000000" w:rsidRDefault="00000000" w:rsidRPr="00000000" w14:paraId="0000007C">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Nhân ái: Yêu thương, tôn trọng bạn bè, thầy cô.</w:t>
      </w:r>
    </w:p>
    <w:p w:rsidR="00000000" w:rsidDel="00000000" w:rsidP="00000000" w:rsidRDefault="00000000" w:rsidRPr="00000000" w14:paraId="0000007D">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3.2: Năng lực đặc thù:</w:t>
      </w:r>
      <w:r w:rsidDel="00000000" w:rsidR="00000000" w:rsidRPr="00000000">
        <w:rPr>
          <w:rtl w:val="0"/>
        </w:rPr>
      </w:r>
    </w:p>
    <w:p w:rsidR="00000000" w:rsidDel="00000000" w:rsidP="00000000" w:rsidRDefault="00000000" w:rsidRPr="00000000" w14:paraId="0000007E">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nhận thức khoa học: Kể tên các giác quan của con người. Nêu được nhiệm vụ của các giác quan đó. </w:t>
      </w:r>
    </w:p>
    <w:p w:rsidR="00000000" w:rsidDel="00000000" w:rsidP="00000000" w:rsidRDefault="00000000" w:rsidRPr="00000000" w14:paraId="0000007F">
      <w:pPr>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tìm hiểu môi trường tự nhiên xã hội: Quan sát, cảm nhận được các vật xung quanh.</w:t>
      </w:r>
    </w:p>
    <w:p w:rsidR="00000000" w:rsidDel="00000000" w:rsidP="00000000" w:rsidRDefault="00000000" w:rsidRPr="00000000" w14:paraId="0000008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 ĐỒ DÙNG DẠY HỌC:</w:t>
      </w:r>
      <w:r w:rsidDel="00000000" w:rsidR="00000000" w:rsidRPr="00000000">
        <w:rPr>
          <w:rtl w:val="0"/>
        </w:rPr>
      </w:r>
    </w:p>
    <w:p w:rsidR="00000000" w:rsidDel="00000000" w:rsidP="00000000" w:rsidRDefault="00000000" w:rsidRPr="00000000" w14:paraId="000000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Giáo viên: </w:t>
      </w:r>
      <w:r w:rsidDel="00000000" w:rsidR="00000000" w:rsidRPr="00000000">
        <w:rPr>
          <w:rFonts w:ascii="Times New Roman" w:cs="Times New Roman" w:eastAsia="Times New Roman" w:hAnsi="Times New Roman"/>
          <w:color w:val="000000"/>
          <w:sz w:val="28"/>
          <w:szCs w:val="28"/>
          <w:rtl w:val="0"/>
        </w:rPr>
        <w:t xml:space="preserve">Hoa quả cho HS quan sát, phiếu học tập, hình ảnh các bộ phận, SGK, bài giảng điện tử.</w:t>
      </w:r>
      <w:r w:rsidDel="00000000" w:rsidR="00000000" w:rsidRPr="00000000">
        <w:rPr>
          <w:rtl w:val="0"/>
        </w:rPr>
      </w:r>
    </w:p>
    <w:p w:rsidR="00000000" w:rsidDel="00000000" w:rsidP="00000000" w:rsidRDefault="00000000" w:rsidRPr="00000000" w14:paraId="0000008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Học sinh: </w:t>
      </w:r>
      <w:r w:rsidDel="00000000" w:rsidR="00000000" w:rsidRPr="00000000">
        <w:rPr>
          <w:rFonts w:ascii="Times New Roman" w:cs="Times New Roman" w:eastAsia="Times New Roman" w:hAnsi="Times New Roman"/>
          <w:color w:val="000000"/>
          <w:sz w:val="28"/>
          <w:szCs w:val="28"/>
          <w:rtl w:val="0"/>
        </w:rPr>
        <w:t xml:space="preserve">SGK, Vở Bài tập TN&amp;XH.</w:t>
      </w:r>
      <w:r w:rsidDel="00000000" w:rsidR="00000000" w:rsidRPr="00000000">
        <w:rPr>
          <w:rtl w:val="0"/>
        </w:rPr>
      </w:r>
    </w:p>
    <w:p w:rsidR="00000000" w:rsidDel="00000000" w:rsidP="00000000" w:rsidRDefault="00000000" w:rsidRPr="00000000" w14:paraId="00000083">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CHỦ YẾU: </w:t>
      </w:r>
    </w:p>
    <w:p w:rsidR="00000000" w:rsidDel="00000000" w:rsidP="00000000" w:rsidRDefault="00000000" w:rsidRPr="00000000" w14:paraId="0000008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Trình bày kết quả quan sát</w:t>
      </w:r>
      <w:r w:rsidDel="00000000" w:rsidR="00000000" w:rsidRPr="00000000">
        <w:rPr>
          <w:rtl w:val="0"/>
        </w:rPr>
      </w:r>
    </w:p>
    <w:tbl>
      <w:tblPr>
        <w:tblStyle w:val="Table4"/>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3685"/>
        <w:gridCol w:w="2552"/>
        <w:gridCol w:w="1701"/>
        <w:tblGridChange w:id="0">
          <w:tblGrid>
            <w:gridCol w:w="1980"/>
            <w:gridCol w:w="3685"/>
            <w:gridCol w:w="2552"/>
            <w:gridCol w:w="1701"/>
          </w:tblGrid>
        </w:tblGridChange>
      </w:tblGrid>
      <w:tr>
        <w:trPr>
          <w:cantSplit w:val="0"/>
          <w:trHeight w:val="4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Tên hoạt động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rHeight w:val="13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tabs>
                <w:tab w:val="left" w:leader="none" w:pos="277"/>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p>
          <w:p w:rsidR="00000000" w:rsidDel="00000000" w:rsidP="00000000" w:rsidRDefault="00000000" w:rsidRPr="00000000" w14:paraId="0000008A">
            <w:pPr>
              <w:tabs>
                <w:tab w:val="left" w:leader="none" w:pos="277"/>
              </w:tabs>
              <w:spacing w:after="255" w:line="36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phút)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Tổ chức cho HS nhảy “Sẻ chia từng khoảnh khắc”.</w:t>
            </w:r>
          </w:p>
          <w:p w:rsidR="00000000" w:rsidDel="00000000" w:rsidP="00000000" w:rsidRDefault="00000000" w:rsidRPr="00000000" w14:paraId="0000008C">
            <w:pPr>
              <w:tabs>
                <w:tab w:val="left" w:leader="none" w:pos="316"/>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đặt câu hỏi: Để nhảy theo bài hát vừa rồi, con sử dụng các bộ phận nào trên cơ thể?</w:t>
            </w:r>
          </w:p>
          <w:p w:rsidR="00000000" w:rsidDel="00000000" w:rsidP="00000000" w:rsidRDefault="00000000" w:rsidRPr="00000000" w14:paraId="0000008D">
            <w:pPr>
              <w:tabs>
                <w:tab w:val="left" w:leader="none" w:pos="316"/>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GV kết nối và giới thiệu bài mới:</w:t>
            </w:r>
            <w:r w:rsidDel="00000000" w:rsidR="00000000" w:rsidRPr="00000000">
              <w:rPr>
                <w:rFonts w:ascii="Times New Roman" w:cs="Times New Roman" w:eastAsia="Times New Roman" w:hAnsi="Times New Roman"/>
                <w:color w:val="000000"/>
                <w:sz w:val="28"/>
                <w:szCs w:val="28"/>
                <w:rtl w:val="0"/>
              </w:rPr>
              <w:t xml:space="preserve"> Vậy những bộ phận cơ thể nào giúp các con nhận biết được các vật xung quanh, chúng ta cùng tìm hiểu qua bài học ngày hôm nay. </w:t>
            </w:r>
            <w:r w:rsidDel="00000000" w:rsidR="00000000" w:rsidRPr="00000000">
              <w:rPr>
                <w:rFonts w:ascii="Times New Roman" w:cs="Times New Roman" w:eastAsia="Times New Roman" w:hAnsi="Times New Roman"/>
                <w:b w:val="1"/>
                <w:color w:val="000000"/>
                <w:sz w:val="28"/>
                <w:szCs w:val="28"/>
                <w:rtl w:val="0"/>
              </w:rPr>
              <w:t xml:space="preserve">Bài: CÁC GIÁC QUAN (Tiết 1).</w:t>
            </w:r>
          </w:p>
          <w:p w:rsidR="00000000" w:rsidDel="00000000" w:rsidP="00000000" w:rsidRDefault="00000000" w:rsidRPr="00000000" w14:paraId="0000008E">
            <w:pPr>
              <w:tabs>
                <w:tab w:val="left" w:leader="none" w:pos="316"/>
              </w:tabs>
              <w:spacing w:after="255" w:line="360" w:lineRule="auto"/>
              <w:jc w:val="both"/>
              <w:rPr>
                <w:rFonts w:ascii="Times New Roman" w:cs="Times New Roman" w:eastAsia="Times New Roman" w:hAnsi="Times New Roman"/>
                <w:b w:val="1"/>
                <w:i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nhảy “Sẻ chia từng khoảnh khắc”.</w:t>
            </w:r>
          </w:p>
          <w:p w:rsidR="00000000" w:rsidDel="00000000" w:rsidP="00000000" w:rsidRDefault="00000000" w:rsidRPr="00000000" w14:paraId="00000090">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tay, chân, mắt, vai, lườn,…. </w:t>
            </w:r>
          </w:p>
          <w:p w:rsidR="00000000" w:rsidDel="00000000" w:rsidP="00000000" w:rsidRDefault="00000000" w:rsidRPr="00000000" w14:paraId="00000091">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2">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3">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4">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5">
            <w:pPr>
              <w:widowControl w:val="0"/>
              <w:tabs>
                <w:tab w:val="left" w:leader="none" w:pos="270"/>
                <w:tab w:val="left" w:leader="none" w:pos="360"/>
                <w:tab w:val="left" w:leader="none" w:pos="890"/>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 tên bài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Video bài hát, powerpoint</w:t>
            </w:r>
          </w:p>
        </w:tc>
      </w:tr>
    </w:tbl>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8"/>
          <w:szCs w:val="28"/>
        </w:rPr>
      </w:pPr>
      <w:r w:rsidDel="00000000" w:rsidR="00000000" w:rsidRPr="00000000">
        <w:rPr>
          <w:rtl w:val="0"/>
        </w:rPr>
      </w:r>
    </w:p>
    <w:tbl>
      <w:tblPr>
        <w:tblStyle w:val="Table5"/>
        <w:tblW w:w="990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3681"/>
        <w:gridCol w:w="2520"/>
        <w:gridCol w:w="1722"/>
        <w:tblGridChange w:id="0">
          <w:tblGrid>
            <w:gridCol w:w="1984"/>
            <w:gridCol w:w="3681"/>
            <w:gridCol w:w="2520"/>
            <w:gridCol w:w="17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khám phá: </w:t>
            </w:r>
          </w:p>
          <w:p w:rsidR="00000000" w:rsidDel="00000000" w:rsidP="00000000" w:rsidRDefault="00000000" w:rsidRPr="00000000" w14:paraId="00000099">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Tìm hiểu về các giác quan</w:t>
            </w:r>
          </w:p>
          <w:p w:rsidR="00000000" w:rsidDel="00000000" w:rsidP="00000000" w:rsidRDefault="00000000" w:rsidRPr="00000000" w14:paraId="0000009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(12 phút)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B">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Hoạt động theo nhóm:</w:t>
            </w:r>
          </w:p>
          <w:p w:rsidR="00000000" w:rsidDel="00000000" w:rsidP="00000000" w:rsidRDefault="00000000" w:rsidRPr="00000000" w14:paraId="0000009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Mỗi nhóm được phát nửa quả cam. Hãy thảo luận nhóm ba để trả lời các câu hỏi sau:</w:t>
            </w:r>
          </w:p>
          <w:p w:rsidR="00000000" w:rsidDel="00000000" w:rsidP="00000000" w:rsidRDefault="00000000" w:rsidRPr="00000000" w14:paraId="0000009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Cam có màu gì?</w:t>
            </w:r>
          </w:p>
          <w:p w:rsidR="00000000" w:rsidDel="00000000" w:rsidP="00000000" w:rsidRDefault="00000000" w:rsidRPr="00000000" w14:paraId="0000009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Vỏ cam mịn hay sần sùi?</w:t>
            </w:r>
          </w:p>
          <w:p w:rsidR="00000000" w:rsidDel="00000000" w:rsidP="00000000" w:rsidRDefault="00000000" w:rsidRPr="00000000" w14:paraId="0000009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Cam có mùi gì?</w:t>
            </w:r>
          </w:p>
          <w:p w:rsidR="00000000" w:rsidDel="00000000" w:rsidP="00000000" w:rsidRDefault="00000000" w:rsidRPr="00000000" w14:paraId="000000A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Múi cam có vị như thế nào?</w:t>
            </w:r>
          </w:p>
          <w:p w:rsidR="00000000" w:rsidDel="00000000" w:rsidP="00000000" w:rsidRDefault="00000000" w:rsidRPr="00000000" w14:paraId="000000A1">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Làm việc cả lớp:</w:t>
            </w:r>
          </w:p>
          <w:p w:rsidR="00000000" w:rsidDel="00000000" w:rsidP="00000000" w:rsidRDefault="00000000" w:rsidRPr="00000000" w14:paraId="000000A2">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3">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4">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5">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Cam có màu gì?</w:t>
            </w:r>
          </w:p>
          <w:p w:rsidR="00000000" w:rsidDel="00000000" w:rsidP="00000000" w:rsidRDefault="00000000" w:rsidRPr="00000000" w14:paraId="000000A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Vỏ cam mịn hay sần sùi?</w:t>
            </w:r>
          </w:p>
          <w:p w:rsidR="00000000" w:rsidDel="00000000" w:rsidP="00000000" w:rsidRDefault="00000000" w:rsidRPr="00000000" w14:paraId="000000A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Cam có mùi gì?</w:t>
            </w:r>
          </w:p>
          <w:p w:rsidR="00000000" w:rsidDel="00000000" w:rsidP="00000000" w:rsidRDefault="00000000" w:rsidRPr="00000000" w14:paraId="000000A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Múi cam có vị như thế nào?</w:t>
            </w:r>
          </w:p>
          <w:p w:rsidR="00000000" w:rsidDel="00000000" w:rsidP="00000000" w:rsidRDefault="00000000" w:rsidRPr="00000000" w14:paraId="000000AA">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đặt câu hỏi: Con dùng các bộ phận nào nhận biết được các đặc điểm của quả cam? </w:t>
            </w:r>
          </w:p>
          <w:p w:rsidR="00000000" w:rsidDel="00000000" w:rsidP="00000000" w:rsidRDefault="00000000" w:rsidRPr="00000000" w14:paraId="000000AD">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E">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Cam là một loại quả rất tốt cho sức khoẻ. Hoa quả nói chung rất tốt cho sức khoẻ. Nó giúp chúng ta khoẻ mạnh, đẹp da, thậm chí có thể chữa được rất nhiều loại bệnh. Vậy ngoài cách ăn trực tiếp ra, chúng ta còn có cách ăn nào khác? </w:t>
            </w:r>
          </w:p>
          <w:p w:rsidR="00000000" w:rsidDel="00000000" w:rsidP="00000000" w:rsidRDefault="00000000" w:rsidRPr="00000000" w14:paraId="000000B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mở tiếng vắt nước cam và đặt câu hỏi: Chúng ta nghe thấy tiếng gì? </w:t>
            </w:r>
          </w:p>
          <w:p w:rsidR="00000000" w:rsidDel="00000000" w:rsidP="00000000" w:rsidRDefault="00000000" w:rsidRPr="00000000" w14:paraId="000000B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Con dùng bộ phận nào để biết được đó là tiếng vắt nước cam?</w:t>
            </w:r>
          </w:p>
          <w:p w:rsidR="00000000" w:rsidDel="00000000" w:rsidP="00000000" w:rsidRDefault="00000000" w:rsidRPr="00000000" w14:paraId="000000B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Em nhìn, nghe, ngửi, nếm, sờ các vật xung quanh bằng những bộ phận nào của cơ thể?</w:t>
            </w:r>
          </w:p>
          <w:p w:rsidR="00000000" w:rsidDel="00000000" w:rsidP="00000000" w:rsidRDefault="00000000" w:rsidRPr="00000000" w14:paraId="000000B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*GV chốt: Cơ thể chúng ta có 5 giác quan là: nhìn, nghe, ngửi, nếm, sờ.</w:t>
            </w:r>
          </w:p>
          <w:p w:rsidR="00000000" w:rsidDel="00000000" w:rsidP="00000000" w:rsidRDefault="00000000" w:rsidRPr="00000000" w14:paraId="000000B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mở rộng: tên khoa học chính xác của năm giác quan là: thị giác, thính giác, khứu giác, vị giác, xúc giác tương ứng với nhìn, nghe, ngửi, nếm, sờ.</w:t>
            </w:r>
          </w:p>
          <w:p w:rsidR="00000000" w:rsidDel="00000000" w:rsidP="00000000" w:rsidRDefault="00000000" w:rsidRPr="00000000" w14:paraId="000000B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xem video củng cố.</w:t>
            </w:r>
          </w:p>
          <w:p w:rsidR="00000000" w:rsidDel="00000000" w:rsidP="00000000" w:rsidRDefault="00000000" w:rsidRPr="00000000" w14:paraId="000000B8">
            <w:pPr>
              <w:spacing w:after="0" w:line="36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ba, thực hiện các yêu cầu của GV.</w:t>
            </w:r>
          </w:p>
          <w:p w:rsidR="00000000" w:rsidDel="00000000" w:rsidP="00000000" w:rsidRDefault="00000000" w:rsidRPr="00000000" w14:paraId="000000B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5 phút.</w:t>
            </w:r>
          </w:p>
          <w:p w:rsidR="00000000" w:rsidDel="00000000" w:rsidP="00000000" w:rsidRDefault="00000000" w:rsidRPr="00000000" w14:paraId="000000B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báo cáo kết quả thảo luận. Đại diện 2-3 nhóm trả lời cho mỗi câu hỏi.</w:t>
            </w:r>
          </w:p>
          <w:p w:rsidR="00000000" w:rsidDel="00000000" w:rsidP="00000000" w:rsidRDefault="00000000" w:rsidRPr="00000000" w14:paraId="000000C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Cam có màu cam.</w:t>
            </w:r>
          </w:p>
          <w:p w:rsidR="00000000" w:rsidDel="00000000" w:rsidP="00000000" w:rsidRDefault="00000000" w:rsidRPr="00000000" w14:paraId="000000C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Vỏ cam sần sùi.</w:t>
            </w:r>
          </w:p>
          <w:p w:rsidR="00000000" w:rsidDel="00000000" w:rsidP="00000000" w:rsidRDefault="00000000" w:rsidRPr="00000000" w14:paraId="000000C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Vỏ cam có mùi thơm.</w:t>
            </w:r>
          </w:p>
          <w:p w:rsidR="00000000" w:rsidDel="00000000" w:rsidP="00000000" w:rsidRDefault="00000000" w:rsidRPr="00000000" w14:paraId="000000C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Múi cam chua/ngọt,…</w:t>
            </w:r>
          </w:p>
          <w:p w:rsidR="00000000" w:rsidDel="00000000" w:rsidP="00000000" w:rsidRDefault="00000000" w:rsidRPr="00000000" w14:paraId="000000C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nhìn bằng mắt để biết màu sắc; ngửi bằng mũi để biết mùi, nếm bằng lưỡi để biết vị, sờ bằng da để cảm nhận.</w:t>
            </w:r>
          </w:p>
          <w:p w:rsidR="00000000" w:rsidDel="00000000" w:rsidP="00000000" w:rsidRDefault="00000000" w:rsidRPr="00000000" w14:paraId="000000C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uống nước hoa quả.</w:t>
            </w:r>
          </w:p>
          <w:p w:rsidR="00000000" w:rsidDel="00000000" w:rsidP="00000000" w:rsidRDefault="00000000" w:rsidRPr="00000000" w14:paraId="000000C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vắt nước cam.</w:t>
            </w:r>
          </w:p>
          <w:p w:rsidR="00000000" w:rsidDel="00000000" w:rsidP="00000000" w:rsidRDefault="00000000" w:rsidRPr="00000000" w14:paraId="000000C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tai để nghe.</w:t>
            </w:r>
          </w:p>
          <w:p w:rsidR="00000000" w:rsidDel="00000000" w:rsidP="00000000" w:rsidRDefault="00000000" w:rsidRPr="00000000" w14:paraId="000000D0">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nhìn bằng mắt, ngửi bằng mũi, nếm bằng lưỡi, sờ bằng da.</w:t>
            </w:r>
          </w:p>
          <w:p w:rsidR="00000000" w:rsidDel="00000000" w:rsidP="00000000" w:rsidRDefault="00000000" w:rsidRPr="00000000" w14:paraId="000000D3">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0D6">
            <w:pPr>
              <w:spacing w:after="0" w:line="36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Phiếu quan sát.</w:t>
            </w:r>
          </w:p>
        </w:tc>
      </w:tr>
    </w:tbl>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bl>
      <w:tblPr>
        <w:tblStyle w:val="Table6"/>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3685"/>
        <w:gridCol w:w="2552"/>
        <w:gridCol w:w="1701"/>
        <w:tblGridChange w:id="0">
          <w:tblGrid>
            <w:gridCol w:w="1980"/>
            <w:gridCol w:w="3685"/>
            <w:gridCol w:w="2552"/>
            <w:gridCol w:w="170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 Hoạt động luyện tập</w:t>
            </w:r>
          </w:p>
          <w:p w:rsidR="00000000" w:rsidDel="00000000" w:rsidP="00000000" w:rsidRDefault="00000000" w:rsidRPr="00000000" w14:paraId="000000DA">
            <w:pPr>
              <w:tabs>
                <w:tab w:val="left" w:leader="none" w:pos="277"/>
              </w:tabs>
              <w:spacing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(10 phút)</w:t>
            </w:r>
          </w:p>
          <w:p w:rsidR="00000000" w:rsidDel="00000000" w:rsidP="00000000" w:rsidRDefault="00000000" w:rsidRPr="00000000" w14:paraId="000000DB">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nhắc lại các bộ phận giúp cơ thể nhận biết các vật xung quanh</w:t>
            </w:r>
          </w:p>
          <w:p w:rsidR="00000000" w:rsidDel="00000000" w:rsidP="00000000" w:rsidRDefault="00000000" w:rsidRPr="00000000" w14:paraId="000000DD">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E">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F">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0">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1">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quan sát hình ảnh bài tập.</w:t>
            </w:r>
          </w:p>
          <w:p w:rsidR="00000000" w:rsidDel="00000000" w:rsidP="00000000" w:rsidRDefault="00000000" w:rsidRPr="00000000" w14:paraId="000000E2">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Bài tập: “Hãy nói tên các bộ phận của cơ thể phù hợp với những thông tin trong hình dưới đây.”</w:t>
            </w:r>
            <w:r w:rsidDel="00000000" w:rsidR="00000000" w:rsidRPr="00000000">
              <w:drawing>
                <wp:anchor allowOverlap="1" behindDoc="1" distB="0" distT="0" distL="0" distR="0" hidden="0" layoutInCell="1" locked="0" relativeHeight="0" simplePos="0">
                  <wp:simplePos x="0" y="0"/>
                  <wp:positionH relativeFrom="column">
                    <wp:posOffset>244254</wp:posOffset>
                  </wp:positionH>
                  <wp:positionV relativeFrom="paragraph">
                    <wp:posOffset>1037356</wp:posOffset>
                  </wp:positionV>
                  <wp:extent cx="1749287" cy="1989618"/>
                  <wp:effectExtent b="0" l="0" r="0" t="0"/>
                  <wp:wrapNone/>
                  <wp:docPr id="5" name="image1.png"/>
                  <a:graphic>
                    <a:graphicData uri="http://schemas.openxmlformats.org/drawingml/2006/picture">
                      <pic:pic>
                        <pic:nvPicPr>
                          <pic:cNvPr id="0" name="image1.png"/>
                          <pic:cNvPicPr preferRelativeResize="0"/>
                        </pic:nvPicPr>
                        <pic:blipFill>
                          <a:blip r:embed="rId7"/>
                          <a:srcRect b="0" l="9713" r="9684" t="13152"/>
                          <a:stretch>
                            <a:fillRect/>
                          </a:stretch>
                        </pic:blipFill>
                        <pic:spPr>
                          <a:xfrm>
                            <a:off x="0" y="0"/>
                            <a:ext cx="1749287" cy="1989618"/>
                          </a:xfrm>
                          <a:prstGeom prst="rect"/>
                          <a:ln/>
                        </pic:spPr>
                      </pic:pic>
                    </a:graphicData>
                  </a:graphic>
                </wp:anchor>
              </w:drawing>
            </w:r>
          </w:p>
          <w:p w:rsidR="00000000" w:rsidDel="00000000" w:rsidP="00000000" w:rsidRDefault="00000000" w:rsidRPr="00000000" w14:paraId="000000E3">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4">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5">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6">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7">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8">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9">
            <w:pPr>
              <w:tabs>
                <w:tab w:val="left" w:leader="none" w:pos="252"/>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Làm việc theo nhóm 3: </w:t>
            </w:r>
          </w:p>
          <w:p w:rsidR="00000000" w:rsidDel="00000000" w:rsidP="00000000" w:rsidRDefault="00000000" w:rsidRPr="00000000" w14:paraId="000000EA">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Mỗi nhóm được phát 1 phiếu học tập và hình ảnh các bộ phận. Con hãy gắn các bộ phận của cơ thể phù hợp với mỗi thông tin có trong phiếu học tập.</w:t>
            </w:r>
          </w:p>
          <w:p w:rsidR="00000000" w:rsidDel="00000000" w:rsidP="00000000" w:rsidRDefault="00000000" w:rsidRPr="00000000" w14:paraId="000000EB">
            <w:pPr>
              <w:tabs>
                <w:tab w:val="left" w:leader="none" w:pos="252"/>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Làm việc cả lớp:</w:t>
            </w:r>
          </w:p>
          <w:p w:rsidR="00000000" w:rsidDel="00000000" w:rsidP="00000000" w:rsidRDefault="00000000" w:rsidRPr="00000000" w14:paraId="000000EC">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D">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E">
            <w:pPr>
              <w:tabs>
                <w:tab w:val="left" w:leader="none" w:pos="252"/>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GV kết luận:</w:t>
            </w:r>
          </w:p>
          <w:p w:rsidR="00000000" w:rsidDel="00000000" w:rsidP="00000000" w:rsidRDefault="00000000" w:rsidRPr="00000000" w14:paraId="000000EF">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Chúng ta nghe được các âm thanh khác nhau </w:t>
            </w:r>
            <w:r w:rsidDel="00000000" w:rsidR="00000000" w:rsidRPr="00000000">
              <w:rPr>
                <w:rFonts w:ascii="Times New Roman" w:cs="Times New Roman" w:eastAsia="Times New Roman" w:hAnsi="Times New Roman"/>
                <w:b w:val="1"/>
                <w:color w:val="000000"/>
                <w:sz w:val="28"/>
                <w:szCs w:val="28"/>
                <w:rtl w:val="0"/>
              </w:rPr>
              <w:t xml:space="preserve">bằng tai.</w:t>
            </w:r>
            <w:r w:rsidDel="00000000" w:rsidR="00000000" w:rsidRPr="00000000">
              <w:rPr>
                <w:rtl w:val="0"/>
              </w:rPr>
            </w:r>
          </w:p>
          <w:p w:rsidR="00000000" w:rsidDel="00000000" w:rsidP="00000000" w:rsidRDefault="00000000" w:rsidRPr="00000000" w14:paraId="000000F0">
            <w:pPr>
              <w:tabs>
                <w:tab w:val="left" w:leader="none" w:pos="252"/>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Chúng ta nhìn được hình dạng, màu sắc của vật </w:t>
            </w:r>
            <w:r w:rsidDel="00000000" w:rsidR="00000000" w:rsidRPr="00000000">
              <w:rPr>
                <w:rFonts w:ascii="Times New Roman" w:cs="Times New Roman" w:eastAsia="Times New Roman" w:hAnsi="Times New Roman"/>
                <w:b w:val="1"/>
                <w:color w:val="000000"/>
                <w:sz w:val="28"/>
                <w:szCs w:val="28"/>
                <w:rtl w:val="0"/>
              </w:rPr>
              <w:t xml:space="preserve">bằng mắt.</w:t>
            </w:r>
          </w:p>
          <w:p w:rsidR="00000000" w:rsidDel="00000000" w:rsidP="00000000" w:rsidRDefault="00000000" w:rsidRPr="00000000" w14:paraId="000000F1">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Chúng ta nhận biết được các vị đắng, cay, chua, ngọt, mặn </w:t>
            </w:r>
            <w:r w:rsidDel="00000000" w:rsidR="00000000" w:rsidRPr="00000000">
              <w:rPr>
                <w:rFonts w:ascii="Times New Roman" w:cs="Times New Roman" w:eastAsia="Times New Roman" w:hAnsi="Times New Roman"/>
                <w:b w:val="1"/>
                <w:color w:val="000000"/>
                <w:sz w:val="28"/>
                <w:szCs w:val="28"/>
                <w:rtl w:val="0"/>
              </w:rPr>
              <w:t xml:space="preserve">bằng lưỡi.</w:t>
            </w:r>
            <w:r w:rsidDel="00000000" w:rsidR="00000000" w:rsidRPr="00000000">
              <w:rPr>
                <w:rtl w:val="0"/>
              </w:rPr>
            </w:r>
          </w:p>
          <w:p w:rsidR="00000000" w:rsidDel="00000000" w:rsidP="00000000" w:rsidRDefault="00000000" w:rsidRPr="00000000" w14:paraId="000000F2">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Chúng ta ngửi được các mùi khác nhau </w:t>
            </w:r>
            <w:r w:rsidDel="00000000" w:rsidR="00000000" w:rsidRPr="00000000">
              <w:rPr>
                <w:rFonts w:ascii="Times New Roman" w:cs="Times New Roman" w:eastAsia="Times New Roman" w:hAnsi="Times New Roman"/>
                <w:b w:val="1"/>
                <w:color w:val="000000"/>
                <w:sz w:val="28"/>
                <w:szCs w:val="28"/>
                <w:rtl w:val="0"/>
              </w:rPr>
              <w:t xml:space="preserve">bằng mũi.</w:t>
            </w:r>
            <w:r w:rsidDel="00000000" w:rsidR="00000000" w:rsidRPr="00000000">
              <w:rPr>
                <w:rtl w:val="0"/>
              </w:rPr>
            </w:r>
          </w:p>
          <w:p w:rsidR="00000000" w:rsidDel="00000000" w:rsidP="00000000" w:rsidRDefault="00000000" w:rsidRPr="00000000" w14:paraId="000000F3">
            <w:pPr>
              <w:tabs>
                <w:tab w:val="left" w:leader="none" w:pos="252"/>
              </w:tabs>
              <w:spacing w:after="255"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Chúng ta cảm nhận được nóng, lạnh, trơn, nhẵn, xù xì của vật </w:t>
            </w:r>
            <w:r w:rsidDel="00000000" w:rsidR="00000000" w:rsidRPr="00000000">
              <w:rPr>
                <w:rFonts w:ascii="Times New Roman" w:cs="Times New Roman" w:eastAsia="Times New Roman" w:hAnsi="Times New Roman"/>
                <w:b w:val="1"/>
                <w:color w:val="000000"/>
                <w:sz w:val="28"/>
                <w:szCs w:val="28"/>
                <w:rtl w:val="0"/>
              </w:rPr>
              <w:t xml:space="preserve">bằng da.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 các bộ phận giúp cơ thể nhận biết các vật xung quanh: nhìn bằng mắt, ngửi bằng mũi, nếm bằng lưỡi, sờ bằng da.</w:t>
            </w:r>
          </w:p>
          <w:p w:rsidR="00000000" w:rsidDel="00000000" w:rsidP="00000000" w:rsidRDefault="00000000" w:rsidRPr="00000000" w14:paraId="000000F5">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và đọc thông tin trong các khung trong hình trang 102 – SGK. </w:t>
            </w:r>
          </w:p>
          <w:p w:rsidR="00000000" w:rsidDel="00000000" w:rsidP="00000000" w:rsidRDefault="00000000" w:rsidRPr="00000000" w14:paraId="000000F6">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7">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8">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9">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A">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B">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C">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D">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E">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F">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và làm việc theo nhóm 3. </w:t>
            </w:r>
          </w:p>
          <w:p w:rsidR="00000000" w:rsidDel="00000000" w:rsidP="00000000" w:rsidRDefault="00000000" w:rsidRPr="00000000" w14:paraId="00000100">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1">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2">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3">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1 – 2 nhóm trình bày kết quả thảo luận.</w:t>
            </w:r>
          </w:p>
          <w:p w:rsidR="00000000" w:rsidDel="00000000" w:rsidP="00000000" w:rsidRDefault="00000000" w:rsidRPr="00000000" w14:paraId="00000104">
            <w:pPr>
              <w:widowControl w:val="0"/>
              <w:tabs>
                <w:tab w:val="left" w:leader="none" w:pos="270"/>
                <w:tab w:val="left" w:leader="none" w:pos="360"/>
                <w:tab w:val="left" w:leader="none" w:pos="890"/>
              </w:tabs>
              <w:spacing w:after="255"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nhắc lại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tabs>
                <w:tab w:val="left" w:leader="none" w:pos="277"/>
              </w:tabs>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Hoạt động vận dụng</w:t>
            </w:r>
          </w:p>
          <w:p w:rsidR="00000000" w:rsidDel="00000000" w:rsidP="00000000" w:rsidRDefault="00000000" w:rsidRPr="00000000" w14:paraId="00000107">
            <w:pPr>
              <w:tabs>
                <w:tab w:val="left" w:leader="none" w:pos="277"/>
              </w:tabs>
              <w:spacing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 phút)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tabs>
                <w:tab w:val="left" w:leader="none" w:pos="252"/>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 Trò chơi “Bịt mắt đoán tên đồ vật”.</w:t>
            </w:r>
          </w:p>
          <w:p w:rsidR="00000000" w:rsidDel="00000000" w:rsidP="00000000" w:rsidRDefault="00000000" w:rsidRPr="00000000" w14:paraId="00000109">
            <w:pPr>
              <w:tabs>
                <w:tab w:val="left" w:leader="none" w:pos="252"/>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A">
            <w:pPr>
              <w:tabs>
                <w:tab w:val="left" w:leader="none" w:pos="252"/>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B">
            <w:pPr>
              <w:tabs>
                <w:tab w:val="left" w:leader="none" w:pos="252"/>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0C">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đặt câu hỏi cho HS chơi: Con sử dụng những giác quan nào để nhận biết đồ vật?</w:t>
            </w:r>
          </w:p>
          <w:p w:rsidR="00000000" w:rsidDel="00000000" w:rsidP="00000000" w:rsidRDefault="00000000" w:rsidRPr="00000000" w14:paraId="0000010D">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E">
            <w:pPr>
              <w:tabs>
                <w:tab w:val="left" w:leader="none" w:pos="252"/>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đặt câu hỏi cho những HS trợ giúp: Con sử dụng những giác quan nào để gợi ý câu hỏi cho bạn?</w:t>
            </w:r>
          </w:p>
          <w:p w:rsidR="00000000" w:rsidDel="00000000" w:rsidP="00000000" w:rsidRDefault="00000000" w:rsidRPr="00000000" w14:paraId="0000010F">
            <w:pPr>
              <w:tabs>
                <w:tab w:val="left" w:leader="none" w:pos="252"/>
              </w:tabs>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 Trò chơi: “Làm theo lời tôi nói, đừng làm theo hành động tôi làm”.</w:t>
            </w:r>
          </w:p>
          <w:p w:rsidR="00000000" w:rsidDel="00000000" w:rsidP="00000000" w:rsidRDefault="00000000" w:rsidRPr="00000000" w14:paraId="00000110">
            <w:pPr>
              <w:tabs>
                <w:tab w:val="left" w:leader="none" w:pos="252"/>
              </w:tabs>
              <w:spacing w:after="255"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nêu hành động – HS chỉ tay vào bộ phận thực hiện hành động đó.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tham gia trò chơi. Các HS còn lại trợ giúp đặt câu hỏi cho người chơi trong trường hợp bạn không đoán ra được.</w:t>
            </w:r>
          </w:p>
          <w:p w:rsidR="00000000" w:rsidDel="00000000" w:rsidP="00000000" w:rsidRDefault="00000000" w:rsidRPr="00000000" w14:paraId="00000112">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da để sờ, mũi để ngửi, tai để nghe, miệng để nếm.</w:t>
            </w:r>
          </w:p>
          <w:p w:rsidR="00000000" w:rsidDel="00000000" w:rsidP="00000000" w:rsidRDefault="00000000" w:rsidRPr="00000000" w14:paraId="00000113">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mắt để nhìn.</w:t>
            </w:r>
          </w:p>
          <w:p w:rsidR="00000000" w:rsidDel="00000000" w:rsidP="00000000" w:rsidRDefault="00000000" w:rsidRPr="00000000" w14:paraId="00000114">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5">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6">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7">
            <w:pPr>
              <w:widowControl w:val="0"/>
              <w:tabs>
                <w:tab w:val="left" w:leader="none" w:pos="270"/>
                <w:tab w:val="left" w:leader="none" w:pos="360"/>
                <w:tab w:val="left" w:leader="none" w:pos="890"/>
              </w:tabs>
              <w:spacing w:after="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8">
            <w:pPr>
              <w:widowControl w:val="0"/>
              <w:tabs>
                <w:tab w:val="left" w:leader="none" w:pos="270"/>
                <w:tab w:val="left" w:leader="none" w:pos="360"/>
                <w:tab w:val="left" w:leader="none" w:pos="890"/>
              </w:tabs>
              <w:spacing w:after="255"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tham gia trò chơi.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line="360"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1A">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 SAU TIẾT DẠY</w:t>
      </w:r>
    </w:p>
    <w:p w:rsidR="00000000" w:rsidDel="00000000" w:rsidP="00000000" w:rsidRDefault="00000000" w:rsidRPr="00000000" w14:paraId="0000011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sectPr>
      <w:type w:val="nextPage"/>
      <w:pgSz w:h="16838" w:w="11906" w:orient="portrait"/>
      <w:pgMar w:bottom="851" w:top="851" w:left="1138" w:right="851" w:header="706" w:footer="7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014A3"/>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248D8"/>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A71504"/>
  </w:style>
  <w:style w:type="table" w:styleId="TableGrid">
    <w:name w:val="Table Grid"/>
    <w:basedOn w:val="TableNormal"/>
    <w:uiPriority w:val="59"/>
    <w:unhideWhenUsed w:val="1"/>
    <w:rsid w:val="00AB14C1"/>
    <w:pPr>
      <w:spacing w:line="240" w:lineRule="auto"/>
    </w:pPr>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59"/>
    <w:unhideWhenUsed w:val="1"/>
    <w:rsid w:val="003B331D"/>
    <w:pPr>
      <w:spacing w:line="240" w:lineRule="auto"/>
    </w:pPr>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unhideWhenUsed w:val="1"/>
    <w:rsid w:val="00800439"/>
    <w:pPr>
      <w:spacing w:line="240" w:lineRule="auto"/>
    </w:pPr>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59"/>
    <w:unhideWhenUsed w:val="1"/>
    <w:rsid w:val="00E55088"/>
    <w:pPr>
      <w:spacing w:line="240" w:lineRule="auto"/>
    </w:pPr>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4" w:customStyle="1">
    <w:name w:val="Table Grid4"/>
    <w:basedOn w:val="TableNormal"/>
    <w:next w:val="TableGrid"/>
    <w:uiPriority w:val="59"/>
    <w:unhideWhenUsed w:val="1"/>
    <w:rsid w:val="00E55088"/>
    <w:pPr>
      <w:spacing w:line="240" w:lineRule="auto"/>
    </w:pPr>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5" w:customStyle="1">
    <w:name w:val="Table Grid5"/>
    <w:basedOn w:val="TableNormal"/>
    <w:next w:val="TableGrid"/>
    <w:uiPriority w:val="59"/>
    <w:unhideWhenUsed w:val="1"/>
    <w:rsid w:val="00E55088"/>
    <w:pPr>
      <w:spacing w:line="240" w:lineRule="auto"/>
    </w:pPr>
    <w:rPr>
      <w:lang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JvrENc7hBTduU6JV0JBk0NWF+Q==">CgMxLjAyCGguZ2pkZ3hzOAByITFCOE9LZE02S0dET3pMckh0aU1hZU5kSVJvb2RHclRJNg==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2022-11-07T08:18:00Z</dcterms:created>
  <dc:creator>Microsoft account</dc:creator>
</cp:coreProperties>
</file>