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9D" w:rsidRPr="00C72C52" w:rsidRDefault="00EE5D9D" w:rsidP="00EE5D9D">
      <w:pPr>
        <w:spacing w:line="240" w:lineRule="auto"/>
        <w:contextualSpacing/>
        <w:rPr>
          <w:rFonts w:ascii="Times New Roman" w:hAnsi="Times New Roman" w:cs="Times New Roman"/>
          <w:sz w:val="28"/>
          <w:szCs w:val="28"/>
          <w:lang w:val="pt-BR"/>
        </w:rPr>
      </w:pPr>
      <w:r w:rsidRPr="00C72C52">
        <w:rPr>
          <w:rFonts w:ascii="Times New Roman" w:hAnsi="Times New Roman" w:cs="Times New Roman"/>
          <w:sz w:val="28"/>
          <w:szCs w:val="28"/>
          <w:lang w:val="pt-BR"/>
        </w:rPr>
        <w:t>Lịch sử và Địa lí</w:t>
      </w:r>
    </w:p>
    <w:p w:rsidR="00EE5D9D" w:rsidRPr="00C72C52" w:rsidRDefault="00EE5D9D" w:rsidP="00EE5D9D">
      <w:pPr>
        <w:spacing w:line="240" w:lineRule="auto"/>
        <w:ind w:left="720" w:hanging="720"/>
        <w:contextualSpacing/>
        <w:jc w:val="center"/>
        <w:rPr>
          <w:rFonts w:ascii="Times New Roman" w:eastAsia="Times New Roman" w:hAnsi="Times New Roman" w:cs="Times New Roman"/>
          <w:b/>
          <w:bCs/>
          <w:sz w:val="28"/>
          <w:szCs w:val="28"/>
          <w:lang w:val="nl-NL"/>
        </w:rPr>
      </w:pPr>
      <w:r w:rsidRPr="00C72C52">
        <w:rPr>
          <w:rFonts w:ascii="Times New Roman" w:eastAsia="Times New Roman" w:hAnsi="Times New Roman" w:cs="Times New Roman"/>
          <w:b/>
          <w:bCs/>
          <w:sz w:val="28"/>
          <w:szCs w:val="28"/>
          <w:lang w:val="nl-NL"/>
        </w:rPr>
        <w:t xml:space="preserve">Bài 17: </w:t>
      </w:r>
      <w:r w:rsidRPr="00C72C52">
        <w:rPr>
          <w:rFonts w:ascii="Times New Roman" w:eastAsia="Calibri" w:hAnsi="Times New Roman" w:cs="Times New Roman"/>
          <w:b/>
          <w:sz w:val="28"/>
          <w:szCs w:val="28"/>
        </w:rPr>
        <w:t>LỄ HỘI CỒNG CHIÊNG TÂY NGUYÊN</w:t>
      </w:r>
      <w:r w:rsidRPr="00C72C52">
        <w:rPr>
          <w:rFonts w:ascii="Times New Roman" w:eastAsia="Times New Roman" w:hAnsi="Times New Roman" w:cs="Times New Roman"/>
          <w:b/>
          <w:bCs/>
          <w:sz w:val="28"/>
          <w:szCs w:val="28"/>
          <w:lang w:val="nl-NL"/>
        </w:rPr>
        <w:t xml:space="preserve"> (T2) </w:t>
      </w:r>
    </w:p>
    <w:p w:rsidR="00EE5D9D" w:rsidRPr="00C72C52" w:rsidRDefault="00EE5D9D" w:rsidP="00EE5D9D">
      <w:pPr>
        <w:spacing w:line="240" w:lineRule="auto"/>
        <w:ind w:left="720" w:hanging="720"/>
        <w:contextualSpacing/>
        <w:jc w:val="center"/>
        <w:rPr>
          <w:rFonts w:ascii="Times New Roman" w:eastAsia="Times New Roman" w:hAnsi="Times New Roman" w:cs="Times New Roman"/>
          <w:b/>
          <w:bCs/>
          <w:sz w:val="28"/>
          <w:szCs w:val="28"/>
          <w:lang w:val="nl-NL"/>
        </w:rPr>
      </w:pPr>
    </w:p>
    <w:p w:rsidR="00EE5D9D" w:rsidRPr="00C72C52" w:rsidRDefault="00EE5D9D" w:rsidP="00EE5D9D">
      <w:pPr>
        <w:spacing w:line="240" w:lineRule="auto"/>
        <w:ind w:firstLine="360"/>
        <w:contextualSpacing/>
        <w:rPr>
          <w:rFonts w:ascii="Times New Roman" w:eastAsia="Times New Roman" w:hAnsi="Times New Roman" w:cs="Times New Roman"/>
          <w:b/>
          <w:bCs/>
          <w:sz w:val="28"/>
          <w:szCs w:val="28"/>
          <w:u w:val="single"/>
          <w:lang w:val="nl-NL"/>
        </w:rPr>
      </w:pPr>
      <w:r w:rsidRPr="00C72C52">
        <w:rPr>
          <w:rFonts w:ascii="Times New Roman" w:eastAsia="Times New Roman" w:hAnsi="Times New Roman" w:cs="Times New Roman"/>
          <w:b/>
          <w:bCs/>
          <w:sz w:val="28"/>
          <w:szCs w:val="28"/>
          <w:u w:val="single"/>
          <w:lang w:val="nl-NL"/>
        </w:rPr>
        <w:t>I. YÊU CẦU CẦN ĐẠT:</w:t>
      </w:r>
    </w:p>
    <w:p w:rsidR="00EE5D9D" w:rsidRPr="00C72C52" w:rsidRDefault="00EE5D9D" w:rsidP="00EE5D9D">
      <w:pPr>
        <w:spacing w:line="240" w:lineRule="auto"/>
        <w:ind w:firstLine="360"/>
        <w:contextualSpacing/>
        <w:jc w:val="both"/>
        <w:rPr>
          <w:rFonts w:ascii="Times New Roman" w:eastAsia="Times New Roman" w:hAnsi="Times New Roman" w:cs="Times New Roman"/>
          <w:b/>
          <w:sz w:val="28"/>
          <w:szCs w:val="28"/>
          <w:lang w:val="nl-NL"/>
        </w:rPr>
      </w:pPr>
      <w:r w:rsidRPr="00C72C52">
        <w:rPr>
          <w:rFonts w:ascii="Times New Roman" w:eastAsia="Times New Roman" w:hAnsi="Times New Roman" w:cs="Times New Roman"/>
          <w:b/>
          <w:sz w:val="28"/>
          <w:szCs w:val="28"/>
          <w:lang w:val="nl-NL"/>
        </w:rPr>
        <w:t xml:space="preserve">1. Năng lực đặc thù: </w:t>
      </w:r>
    </w:p>
    <w:p w:rsidR="00EE5D9D" w:rsidRPr="00C72C52" w:rsidRDefault="00EE5D9D" w:rsidP="00EE5D9D">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Kể được tên một số dân tộc là chủ nhân của Không gian văn hóa Cồng chiêng Tây Nguyên.</w:t>
      </w:r>
    </w:p>
    <w:p w:rsidR="00EE5D9D" w:rsidRPr="00C72C52" w:rsidRDefault="00EE5D9D" w:rsidP="00EE5D9D">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Nêu được vai trò của cồng chiêng trong đời sống tinh thần của đồng bào các dân tộc Tây Nguyên.</w:t>
      </w:r>
    </w:p>
    <w:p w:rsidR="00EE5D9D" w:rsidRPr="00C72C52" w:rsidRDefault="00EE5D9D" w:rsidP="00EE5D9D">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Mô tả được những nét chính về lễ hội Cồng chiêng Tây Nguyên.</w:t>
      </w:r>
    </w:p>
    <w:p w:rsidR="00EE5D9D" w:rsidRPr="00C72C52" w:rsidRDefault="00EE5D9D" w:rsidP="00EE5D9D">
      <w:pPr>
        <w:autoSpaceDE w:val="0"/>
        <w:autoSpaceDN w:val="0"/>
        <w:adjustRightInd w:val="0"/>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Rèn luyện kĩ năng ghi nhớ và sưu tầm các tư liệu có liên quan, qua đó góp phần phát triển năng lực ngôn ngữ,  khoa học</w:t>
      </w:r>
      <w:r w:rsidRPr="00C72C52">
        <w:rPr>
          <w:rFonts w:ascii="Times New Roman" w:hAnsi="Times New Roman" w:cs="Times New Roman"/>
          <w:color w:val="000000"/>
          <w:sz w:val="28"/>
          <w:szCs w:val="28"/>
        </w:rPr>
        <w:t>.</w:t>
      </w:r>
    </w:p>
    <w:p w:rsidR="00EE5D9D" w:rsidRPr="00C72C52" w:rsidRDefault="00EE5D9D" w:rsidP="00EE5D9D">
      <w:pPr>
        <w:spacing w:line="240" w:lineRule="auto"/>
        <w:ind w:firstLine="360"/>
        <w:contextualSpacing/>
        <w:jc w:val="both"/>
        <w:rPr>
          <w:rFonts w:ascii="Times New Roman" w:eastAsia="Times New Roman" w:hAnsi="Times New Roman" w:cs="Times New Roman"/>
          <w:b/>
          <w:sz w:val="28"/>
          <w:szCs w:val="28"/>
        </w:rPr>
      </w:pPr>
      <w:r w:rsidRPr="00C72C52">
        <w:rPr>
          <w:rFonts w:ascii="Times New Roman" w:eastAsia="Times New Roman" w:hAnsi="Times New Roman" w:cs="Times New Roman"/>
          <w:b/>
          <w:sz w:val="28"/>
          <w:szCs w:val="28"/>
        </w:rPr>
        <w:t>2. Năng lực chung.</w:t>
      </w:r>
    </w:p>
    <w:p w:rsidR="00EE5D9D" w:rsidRPr="00C72C52" w:rsidRDefault="00EE5D9D" w:rsidP="00EE5D9D">
      <w:pPr>
        <w:spacing w:line="240" w:lineRule="auto"/>
        <w:ind w:firstLine="360"/>
        <w:contextualSpacing/>
        <w:jc w:val="both"/>
        <w:rPr>
          <w:rFonts w:ascii="Times New Roman" w:hAnsi="Times New Roman" w:cs="Times New Roman"/>
          <w:sz w:val="28"/>
          <w:szCs w:val="28"/>
        </w:rPr>
      </w:pPr>
      <w:r w:rsidRPr="00C72C52">
        <w:rPr>
          <w:rFonts w:ascii="Times New Roman" w:eastAsia="Times New Roman" w:hAnsi="Times New Roman" w:cs="Times New Roman"/>
          <w:sz w:val="28"/>
          <w:szCs w:val="28"/>
        </w:rPr>
        <w:t xml:space="preserve">- Năng lực tự chủ, tự học: </w:t>
      </w:r>
      <w:r w:rsidRPr="00C72C52">
        <w:rPr>
          <w:rFonts w:ascii="Times New Roman" w:hAnsi="Times New Roman" w:cs="Times New Roman"/>
          <w:sz w:val="28"/>
          <w:szCs w:val="28"/>
        </w:rPr>
        <w:t>tìm hiểu những tranh ảnh, câu chuyện về lễ hội Cồng chiêng Tây Nguyên.</w:t>
      </w:r>
    </w:p>
    <w:p w:rsidR="00EE5D9D" w:rsidRPr="00C72C52" w:rsidRDefault="00EE5D9D" w:rsidP="00EE5D9D">
      <w:pPr>
        <w:spacing w:line="240" w:lineRule="auto"/>
        <w:ind w:firstLine="360"/>
        <w:contextualSpacing/>
        <w:jc w:val="both"/>
        <w:rPr>
          <w:rFonts w:ascii="Times New Roman" w:eastAsia="Times New Roman" w:hAnsi="Times New Roman" w:cs="Times New Roman"/>
          <w:sz w:val="28"/>
          <w:szCs w:val="28"/>
        </w:rPr>
      </w:pPr>
      <w:r w:rsidRPr="00C72C52">
        <w:rPr>
          <w:rFonts w:ascii="Times New Roman" w:eastAsia="Times New Roman" w:hAnsi="Times New Roman" w:cs="Times New Roman"/>
          <w:sz w:val="28"/>
          <w:szCs w:val="28"/>
        </w:rPr>
        <w:t xml:space="preserve">- Năng lực giải quyết vấn đề và sáng tạo: Sưu tầm và giới thiệu được một số thông tin liên quan đến nội dung bài học. </w:t>
      </w:r>
    </w:p>
    <w:p w:rsidR="00EE5D9D" w:rsidRPr="00C72C52" w:rsidRDefault="00EE5D9D" w:rsidP="00EE5D9D">
      <w:pPr>
        <w:spacing w:line="240" w:lineRule="auto"/>
        <w:ind w:firstLine="360"/>
        <w:contextualSpacing/>
        <w:jc w:val="both"/>
        <w:rPr>
          <w:rFonts w:ascii="Times New Roman" w:eastAsia="Times New Roman" w:hAnsi="Times New Roman" w:cs="Times New Roman"/>
          <w:sz w:val="28"/>
          <w:szCs w:val="28"/>
        </w:rPr>
      </w:pPr>
      <w:r w:rsidRPr="00C72C52">
        <w:rPr>
          <w:rFonts w:ascii="Times New Roman" w:eastAsia="Times New Roman" w:hAnsi="Times New Roman" w:cs="Times New Roman"/>
          <w:sz w:val="28"/>
          <w:szCs w:val="28"/>
        </w:rPr>
        <w:t>- Năng lực giao tiếp và hợp tác: Biết trao đổi, góp ý cùng bạn trong hoạt động nhóm và thực hành.</w:t>
      </w:r>
    </w:p>
    <w:p w:rsidR="00EE5D9D" w:rsidRPr="00C72C52" w:rsidRDefault="00EE5D9D" w:rsidP="00EE5D9D">
      <w:pPr>
        <w:spacing w:line="240" w:lineRule="auto"/>
        <w:ind w:firstLine="360"/>
        <w:contextualSpacing/>
        <w:jc w:val="both"/>
        <w:rPr>
          <w:rFonts w:ascii="Times New Roman" w:eastAsia="Times New Roman" w:hAnsi="Times New Roman" w:cs="Times New Roman"/>
          <w:b/>
          <w:sz w:val="28"/>
          <w:szCs w:val="28"/>
        </w:rPr>
      </w:pPr>
      <w:r w:rsidRPr="00C72C52">
        <w:rPr>
          <w:rFonts w:ascii="Times New Roman" w:eastAsia="Times New Roman" w:hAnsi="Times New Roman" w:cs="Times New Roman"/>
          <w:b/>
          <w:sz w:val="28"/>
          <w:szCs w:val="28"/>
        </w:rPr>
        <w:t>3. Phẩm chất.</w:t>
      </w:r>
    </w:p>
    <w:p w:rsidR="00EE5D9D" w:rsidRPr="00C72C52" w:rsidRDefault="00EE5D9D" w:rsidP="00EE5D9D">
      <w:pPr>
        <w:spacing w:line="240" w:lineRule="auto"/>
        <w:ind w:firstLine="360"/>
        <w:contextualSpacing/>
        <w:jc w:val="both"/>
        <w:rPr>
          <w:rFonts w:ascii="Times New Roman" w:eastAsia="Times New Roman" w:hAnsi="Times New Roman" w:cs="Times New Roman"/>
          <w:sz w:val="28"/>
          <w:szCs w:val="28"/>
        </w:rPr>
      </w:pPr>
      <w:r w:rsidRPr="00C72C52">
        <w:rPr>
          <w:rFonts w:ascii="Times New Roman" w:eastAsia="Times New Roman" w:hAnsi="Times New Roman" w:cs="Times New Roman"/>
          <w:sz w:val="28"/>
          <w:szCs w:val="28"/>
        </w:rPr>
        <w:t>- Phẩm chất yêu nước: Thể hiện được niềm tự hào dân tộc qua lễ hội Cồng chiêng.</w:t>
      </w:r>
    </w:p>
    <w:p w:rsidR="00EE5D9D" w:rsidRPr="00C72C52" w:rsidRDefault="00EE5D9D" w:rsidP="00EE5D9D">
      <w:pPr>
        <w:spacing w:line="240" w:lineRule="auto"/>
        <w:ind w:firstLine="360"/>
        <w:contextualSpacing/>
        <w:jc w:val="both"/>
        <w:rPr>
          <w:rFonts w:ascii="Times New Roman" w:eastAsia="Times New Roman" w:hAnsi="Times New Roman" w:cs="Times New Roman"/>
          <w:sz w:val="28"/>
          <w:szCs w:val="28"/>
        </w:rPr>
      </w:pPr>
      <w:r w:rsidRPr="00C72C52">
        <w:rPr>
          <w:rFonts w:ascii="Times New Roman" w:eastAsia="Times New Roman" w:hAnsi="Times New Roman" w:cs="Times New Roman"/>
          <w:sz w:val="28"/>
          <w:szCs w:val="28"/>
        </w:rPr>
        <w:t>- Phẩm chất chăm chỉ: Hoàn thành đầy đủ nhiệm vụ học tập và luôn tự giác tìm hiểu, khám phá tri thức liên quan đến nội dung bài học.</w:t>
      </w:r>
    </w:p>
    <w:p w:rsidR="00EE5D9D" w:rsidRPr="00C72C52" w:rsidRDefault="00EE5D9D" w:rsidP="00EE5D9D">
      <w:pPr>
        <w:spacing w:line="240" w:lineRule="auto"/>
        <w:ind w:firstLine="360"/>
        <w:contextualSpacing/>
        <w:jc w:val="both"/>
        <w:rPr>
          <w:rFonts w:ascii="Times New Roman" w:eastAsia="Times New Roman" w:hAnsi="Times New Roman" w:cs="Times New Roman"/>
          <w:sz w:val="28"/>
          <w:szCs w:val="28"/>
        </w:rPr>
      </w:pPr>
      <w:r w:rsidRPr="00C72C52">
        <w:rPr>
          <w:rFonts w:ascii="Times New Roman" w:eastAsia="Times New Roman" w:hAnsi="Times New Roman" w:cs="Times New Roman"/>
          <w:sz w:val="28"/>
          <w:szCs w:val="28"/>
        </w:rPr>
        <w:t>- Phẩm chất trách nhiệm: Có ý thức trách nhiệm với lớp, tôn trọng tập thể.</w:t>
      </w:r>
    </w:p>
    <w:p w:rsidR="00EE5D9D" w:rsidRPr="00C72C52" w:rsidRDefault="00EE5D9D" w:rsidP="00EE5D9D">
      <w:pPr>
        <w:spacing w:line="240" w:lineRule="auto"/>
        <w:ind w:firstLine="360"/>
        <w:contextualSpacing/>
        <w:jc w:val="both"/>
        <w:rPr>
          <w:rFonts w:ascii="Times New Roman" w:eastAsia="Times New Roman" w:hAnsi="Times New Roman" w:cs="Times New Roman"/>
          <w:b/>
          <w:sz w:val="28"/>
          <w:szCs w:val="28"/>
        </w:rPr>
      </w:pPr>
      <w:r w:rsidRPr="00C72C52">
        <w:rPr>
          <w:rFonts w:ascii="Times New Roman" w:eastAsia="Times New Roman" w:hAnsi="Times New Roman" w:cs="Times New Roman"/>
          <w:b/>
          <w:sz w:val="28"/>
          <w:szCs w:val="28"/>
        </w:rPr>
        <w:t xml:space="preserve">II. ĐỒ DÙNG DẠY HỌC </w:t>
      </w:r>
    </w:p>
    <w:p w:rsidR="00EE5D9D" w:rsidRPr="00C72C52" w:rsidRDefault="00EE5D9D" w:rsidP="00EE5D9D">
      <w:pPr>
        <w:spacing w:line="240" w:lineRule="auto"/>
        <w:ind w:firstLine="360"/>
        <w:contextualSpacing/>
        <w:jc w:val="both"/>
        <w:rPr>
          <w:rFonts w:ascii="Times New Roman" w:eastAsia="Times New Roman" w:hAnsi="Times New Roman" w:cs="Times New Roman"/>
          <w:sz w:val="28"/>
          <w:szCs w:val="28"/>
        </w:rPr>
      </w:pPr>
      <w:r w:rsidRPr="00C72C52">
        <w:rPr>
          <w:rFonts w:ascii="Times New Roman" w:eastAsia="Times New Roman" w:hAnsi="Times New Roman" w:cs="Times New Roman"/>
          <w:sz w:val="28"/>
          <w:szCs w:val="28"/>
        </w:rPr>
        <w:t>- Kế hoạch bài dạy, bài giảng Power point.</w:t>
      </w:r>
    </w:p>
    <w:p w:rsidR="00EE5D9D" w:rsidRPr="00C72C52" w:rsidRDefault="00EE5D9D" w:rsidP="00EE5D9D">
      <w:pPr>
        <w:spacing w:line="240" w:lineRule="auto"/>
        <w:ind w:firstLine="360"/>
        <w:contextualSpacing/>
        <w:jc w:val="both"/>
        <w:rPr>
          <w:rFonts w:ascii="Times New Roman" w:eastAsia="Times New Roman" w:hAnsi="Times New Roman" w:cs="Times New Roman"/>
          <w:sz w:val="28"/>
          <w:szCs w:val="28"/>
        </w:rPr>
      </w:pPr>
      <w:r w:rsidRPr="00C72C52">
        <w:rPr>
          <w:rFonts w:ascii="Times New Roman" w:eastAsia="Times New Roman" w:hAnsi="Times New Roman" w:cs="Times New Roman"/>
          <w:sz w:val="28"/>
          <w:szCs w:val="28"/>
        </w:rPr>
        <w:t>- SGK và các thiết bị, học liệu phục vụ cho tiết dạy.</w:t>
      </w:r>
    </w:p>
    <w:p w:rsidR="00EE5D9D" w:rsidRPr="00C72C52" w:rsidRDefault="00EE5D9D" w:rsidP="00EE5D9D">
      <w:pPr>
        <w:spacing w:line="240" w:lineRule="auto"/>
        <w:ind w:firstLine="360"/>
        <w:contextualSpacing/>
        <w:jc w:val="both"/>
        <w:outlineLvl w:val="0"/>
        <w:rPr>
          <w:rFonts w:ascii="Times New Roman" w:eastAsia="Times New Roman" w:hAnsi="Times New Roman" w:cs="Times New Roman"/>
          <w:b/>
          <w:bCs/>
          <w:sz w:val="28"/>
          <w:szCs w:val="28"/>
          <w:u w:val="single"/>
          <w:lang w:val="nl-NL"/>
        </w:rPr>
      </w:pPr>
      <w:r w:rsidRPr="00C72C52">
        <w:rPr>
          <w:rFonts w:ascii="Times New Roman" w:eastAsia="Times New Roman" w:hAnsi="Times New Roman" w:cs="Times New Roman"/>
          <w:b/>
          <w:sz w:val="28"/>
          <w:szCs w:val="28"/>
        </w:rPr>
        <w:t>III. HOẠT ĐỘNG DẠY HỌC</w:t>
      </w:r>
    </w:p>
    <w:tbl>
      <w:tblPr>
        <w:tblW w:w="106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840"/>
        <w:gridCol w:w="4728"/>
        <w:gridCol w:w="6"/>
      </w:tblGrid>
      <w:tr w:rsidR="00EE5D9D" w:rsidRPr="00C72C52" w:rsidTr="00FB301E">
        <w:tc>
          <w:tcPr>
            <w:tcW w:w="10687" w:type="dxa"/>
            <w:gridSpan w:val="4"/>
            <w:tcBorders>
              <w:bottom w:val="dashed" w:sz="4" w:space="0" w:color="auto"/>
            </w:tcBorders>
          </w:tcPr>
          <w:p w:rsidR="00EE5D9D" w:rsidRPr="005A6139" w:rsidRDefault="00EE5D9D" w:rsidP="00FB301E">
            <w:pPr>
              <w:spacing w:line="240" w:lineRule="auto"/>
              <w:contextualSpacing/>
              <w:jc w:val="both"/>
              <w:rPr>
                <w:rFonts w:ascii="Times New Roman" w:eastAsia="Times New Roman" w:hAnsi="Times New Roman" w:cs="Times New Roman"/>
                <w:bCs/>
                <w:i/>
                <w:sz w:val="28"/>
                <w:szCs w:val="28"/>
                <w:lang w:val="nl-NL"/>
              </w:rPr>
            </w:pPr>
            <w:r w:rsidRPr="00C72C52">
              <w:rPr>
                <w:rFonts w:ascii="Times New Roman" w:eastAsia="Times New Roman" w:hAnsi="Times New Roman" w:cs="Times New Roman"/>
                <w:b/>
                <w:bCs/>
                <w:sz w:val="28"/>
                <w:szCs w:val="28"/>
                <w:lang w:val="nl-NL"/>
              </w:rPr>
              <w:t>1. Khởi động:</w:t>
            </w:r>
          </w:p>
        </w:tc>
      </w:tr>
      <w:tr w:rsidR="00EE5D9D" w:rsidRPr="00C72C52" w:rsidTr="00FB301E">
        <w:trPr>
          <w:gridAfter w:val="1"/>
          <w:wAfter w:w="6" w:type="dxa"/>
        </w:trPr>
        <w:tc>
          <w:tcPr>
            <w:tcW w:w="5953" w:type="dxa"/>
            <w:gridSpan w:val="2"/>
            <w:tcBorders>
              <w:bottom w:val="dashed" w:sz="4" w:space="0" w:color="auto"/>
            </w:tcBorders>
          </w:tcPr>
          <w:p w:rsidR="00EE5D9D" w:rsidRPr="00C72C52" w:rsidRDefault="00EE5D9D" w:rsidP="00FB301E">
            <w:pPr>
              <w:spacing w:line="240" w:lineRule="auto"/>
              <w:contextualSpacing/>
              <w:rPr>
                <w:rFonts w:ascii="Times New Roman" w:eastAsia="SimSun" w:hAnsi="Times New Roman" w:cs="Times New Roman"/>
                <w:i/>
                <w:iCs/>
                <w:sz w:val="28"/>
                <w:szCs w:val="28"/>
                <w:lang w:eastAsia="zh-CN"/>
              </w:rPr>
            </w:pPr>
            <w:r w:rsidRPr="00C72C52">
              <w:rPr>
                <w:rFonts w:ascii="Times New Roman" w:eastAsia="SimSun" w:hAnsi="Times New Roman" w:cs="Times New Roman"/>
                <w:sz w:val="28"/>
                <w:szCs w:val="28"/>
                <w:lang w:eastAsia="zh-CN"/>
              </w:rPr>
              <w:t>- GV cho HS xem video về lễ hội cồng chiêng Tây Nguyên và chia sẻ : </w:t>
            </w:r>
            <w:r w:rsidRPr="00C72C52">
              <w:rPr>
                <w:rFonts w:ascii="Times New Roman" w:hAnsi="Times New Roman" w:cs="Times New Roman"/>
                <w:i/>
                <w:iCs/>
                <w:sz w:val="28"/>
                <w:szCs w:val="28"/>
                <w:shd w:val="clear" w:color="auto" w:fill="FFFFFF"/>
              </w:rPr>
              <w:t>Em ấn tượng nhất với hoạt động nào trong lễ hội Cồng chiêng Tây Nguyên? Vì sao?</w:t>
            </w:r>
          </w:p>
          <w:p w:rsidR="00EE5D9D" w:rsidRPr="00C72C52" w:rsidRDefault="00EE5D9D" w:rsidP="00FB301E">
            <w:pPr>
              <w:spacing w:line="240" w:lineRule="auto"/>
              <w:contextualSpacing/>
              <w:outlineLvl w:val="0"/>
              <w:rPr>
                <w:rFonts w:ascii="Times New Roman" w:eastAsia="Times New Roman" w:hAnsi="Times New Roman" w:cs="Times New Roman"/>
                <w:sz w:val="28"/>
                <w:szCs w:val="28"/>
                <w:lang w:val="nl-NL"/>
              </w:rPr>
            </w:pPr>
            <w:hyperlink r:id="rId4" w:history="1">
              <w:r w:rsidRPr="00C72C52">
                <w:rPr>
                  <w:rStyle w:val="Hyperlink"/>
                  <w:rFonts w:ascii="Times New Roman" w:eastAsia="Times New Roman" w:hAnsi="Times New Roman" w:cs="Times New Roman"/>
                  <w:sz w:val="28"/>
                  <w:szCs w:val="28"/>
                  <w:lang w:val="nl-NL"/>
                </w:rPr>
                <w:t>https://youtu.be/WhQ0sBVwRBo</w:t>
              </w:r>
            </w:hyperlink>
          </w:p>
          <w:p w:rsidR="00EE5D9D" w:rsidRPr="00C72C52" w:rsidRDefault="00EE5D9D" w:rsidP="00FB301E">
            <w:pPr>
              <w:spacing w:line="240" w:lineRule="auto"/>
              <w:contextualSpacing/>
              <w:rPr>
                <w:rFonts w:ascii="Times New Roman" w:eastAsia="SimSun" w:hAnsi="Times New Roman" w:cs="Times New Roman"/>
                <w:sz w:val="28"/>
                <w:szCs w:val="28"/>
                <w:lang w:eastAsia="zh-CN"/>
              </w:rPr>
            </w:pPr>
            <w:r w:rsidRPr="00C72C52">
              <w:rPr>
                <w:rFonts w:ascii="Times New Roman" w:eastAsia="SimSun" w:hAnsi="Times New Roman" w:cs="Times New Roman"/>
                <w:sz w:val="28"/>
                <w:szCs w:val="28"/>
                <w:lang w:eastAsia="zh-CN"/>
              </w:rPr>
              <w:t>- GV mời 2 – 3 HS chia sẻ.</w:t>
            </w:r>
          </w:p>
          <w:p w:rsidR="00EE5D9D" w:rsidRPr="00C72C52" w:rsidRDefault="00EE5D9D" w:rsidP="00FB301E">
            <w:pPr>
              <w:spacing w:line="240" w:lineRule="auto"/>
              <w:contextualSpacing/>
              <w:jc w:val="both"/>
              <w:outlineLvl w:val="0"/>
              <w:rPr>
                <w:rFonts w:ascii="Times New Roman" w:eastAsia="SimSun" w:hAnsi="Times New Roman" w:cs="Times New Roman"/>
                <w:sz w:val="28"/>
                <w:szCs w:val="28"/>
                <w:lang w:eastAsia="zh-CN"/>
              </w:rPr>
            </w:pPr>
            <w:r w:rsidRPr="00C72C52">
              <w:rPr>
                <w:rFonts w:ascii="Times New Roman" w:eastAsia="SimSun" w:hAnsi="Times New Roman" w:cs="Times New Roman"/>
                <w:sz w:val="28"/>
                <w:szCs w:val="28"/>
                <w:lang w:eastAsia="zh-CN"/>
              </w:rPr>
              <w:t>- GV dẫn dắt HS vào bài học: </w:t>
            </w:r>
          </w:p>
          <w:p w:rsidR="00EE5D9D" w:rsidRPr="00C72C52" w:rsidRDefault="00EE5D9D"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color w:val="333333"/>
                <w:sz w:val="28"/>
                <w:szCs w:val="28"/>
                <w:shd w:val="clear" w:color="auto" w:fill="FFFFFF"/>
              </w:rPr>
              <w:t xml:space="preserve">  </w:t>
            </w:r>
            <w:r w:rsidRPr="00C72C52">
              <w:rPr>
                <w:rFonts w:ascii="Times New Roman" w:eastAsia="Times New Roman" w:hAnsi="Times New Roman" w:cs="Times New Roman"/>
                <w:bCs/>
                <w:sz w:val="28"/>
                <w:szCs w:val="28"/>
                <w:lang w:val="nl-NL"/>
              </w:rPr>
              <w:t xml:space="preserve">Ở tiết học trước các em đã được tìm hiểu về </w:t>
            </w:r>
            <w:r w:rsidRPr="00C72C52">
              <w:rPr>
                <w:rFonts w:ascii="Times New Roman" w:hAnsi="Times New Roman" w:cs="Times New Roman"/>
                <w:sz w:val="28"/>
                <w:szCs w:val="28"/>
              </w:rPr>
              <w:t>một số dân tộc là chủ nhân của không gian văn hóa Cồng chiêng Tây Nguyên, vai trò của cồng chiêng trong đời sống tinh thần của đồng bào các dân tộc Tây Nguyên.</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lastRenderedPageBreak/>
              <w:t>Hôm nay chúng ta cùng tìm hiểu về những nét chính của lễ hội Cồng chiêng Tây Nguyên qua bài “</w:t>
            </w:r>
            <w:r w:rsidRPr="00C72C52">
              <w:rPr>
                <w:rFonts w:ascii="Times New Roman" w:eastAsia="Calibri" w:hAnsi="Times New Roman" w:cs="Times New Roman"/>
                <w:b/>
                <w:sz w:val="28"/>
                <w:szCs w:val="28"/>
              </w:rPr>
              <w:t>Lễ hội cồng chiêng Tây Nguyên</w:t>
            </w:r>
            <w:r w:rsidRPr="00C72C52">
              <w:rPr>
                <w:rFonts w:ascii="Times New Roman" w:eastAsia="Times New Roman" w:hAnsi="Times New Roman" w:cs="Times New Roman"/>
                <w:b/>
                <w:bCs/>
                <w:sz w:val="28"/>
                <w:szCs w:val="28"/>
                <w:lang w:val="nl-NL"/>
              </w:rPr>
              <w:t xml:space="preserve"> (T2)”</w:t>
            </w:r>
          </w:p>
        </w:tc>
        <w:tc>
          <w:tcPr>
            <w:tcW w:w="4728" w:type="dxa"/>
            <w:tcBorders>
              <w:bottom w:val="dashed" w:sz="4" w:space="0" w:color="auto"/>
            </w:tcBorders>
          </w:tcPr>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HS xem video</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HS chia sẻ trước lớp.</w:t>
            </w:r>
          </w:p>
          <w:p w:rsidR="00EE5D9D" w:rsidRPr="00C72C52" w:rsidRDefault="00EE5D9D" w:rsidP="00FB301E">
            <w:pPr>
              <w:spacing w:line="240" w:lineRule="auto"/>
              <w:contextualSpacing/>
              <w:jc w:val="both"/>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HS lắng nghe.</w:t>
            </w:r>
          </w:p>
        </w:tc>
      </w:tr>
      <w:tr w:rsidR="00EE5D9D" w:rsidRPr="00C72C52" w:rsidTr="00FB301E">
        <w:tc>
          <w:tcPr>
            <w:tcW w:w="10687" w:type="dxa"/>
            <w:gridSpan w:val="4"/>
            <w:tcBorders>
              <w:top w:val="dashed" w:sz="4" w:space="0" w:color="auto"/>
              <w:bottom w:val="dashed" w:sz="4" w:space="0" w:color="auto"/>
            </w:tcBorders>
          </w:tcPr>
          <w:p w:rsidR="00EE5D9D" w:rsidRPr="005A6139" w:rsidRDefault="00EE5D9D" w:rsidP="00FB301E">
            <w:pPr>
              <w:spacing w:line="240" w:lineRule="auto"/>
              <w:contextualSpacing/>
              <w:jc w:val="both"/>
              <w:rPr>
                <w:rFonts w:ascii="Times New Roman" w:eastAsia="Times New Roman" w:hAnsi="Times New Roman" w:cs="Times New Roman"/>
                <w:b/>
                <w:bCs/>
                <w:iCs/>
                <w:sz w:val="28"/>
                <w:szCs w:val="28"/>
                <w:lang w:val="nl-NL"/>
              </w:rPr>
            </w:pPr>
            <w:r w:rsidRPr="00C72C52">
              <w:rPr>
                <w:rFonts w:ascii="Times New Roman" w:eastAsia="Times New Roman" w:hAnsi="Times New Roman" w:cs="Times New Roman"/>
                <w:b/>
                <w:bCs/>
                <w:iCs/>
                <w:sz w:val="28"/>
                <w:szCs w:val="28"/>
                <w:lang w:val="nl-NL"/>
              </w:rPr>
              <w:t>2. Khám phá</w:t>
            </w:r>
            <w:r w:rsidRPr="00C72C52">
              <w:rPr>
                <w:rFonts w:ascii="Times New Roman" w:eastAsia="Times New Roman" w:hAnsi="Times New Roman" w:cs="Times New Roman"/>
                <w:bCs/>
                <w:i/>
                <w:iCs/>
                <w:sz w:val="28"/>
                <w:szCs w:val="28"/>
                <w:lang w:val="nl-NL"/>
              </w:rPr>
              <w:t>:</w:t>
            </w:r>
          </w:p>
        </w:tc>
      </w:tr>
      <w:tr w:rsidR="00EE5D9D" w:rsidRPr="00C72C52" w:rsidTr="00FB301E">
        <w:trPr>
          <w:gridAfter w:val="1"/>
          <w:wAfter w:w="6" w:type="dxa"/>
        </w:trPr>
        <w:tc>
          <w:tcPr>
            <w:tcW w:w="5953" w:type="dxa"/>
            <w:gridSpan w:val="2"/>
            <w:tcBorders>
              <w:top w:val="dashed" w:sz="4" w:space="0" w:color="auto"/>
              <w:bottom w:val="dashed" w:sz="4" w:space="0" w:color="auto"/>
            </w:tcBorders>
          </w:tcPr>
          <w:p w:rsidR="00EE5D9D" w:rsidRPr="00C72C52" w:rsidRDefault="00EE5D9D" w:rsidP="00FB301E">
            <w:pPr>
              <w:spacing w:line="240" w:lineRule="auto"/>
              <w:contextualSpacing/>
              <w:jc w:val="both"/>
              <w:rPr>
                <w:rFonts w:ascii="Times New Roman" w:hAnsi="Times New Roman" w:cs="Times New Roman"/>
                <w:b/>
                <w:bCs/>
                <w:sz w:val="28"/>
                <w:szCs w:val="28"/>
              </w:rPr>
            </w:pPr>
            <w:r w:rsidRPr="00C72C52">
              <w:rPr>
                <w:rFonts w:ascii="Times New Roman" w:eastAsia="Times New Roman" w:hAnsi="Times New Roman" w:cs="Times New Roman"/>
                <w:b/>
                <w:bCs/>
                <w:sz w:val="28"/>
                <w:szCs w:val="28"/>
                <w:lang w:val="nl-NL"/>
              </w:rPr>
              <w:t xml:space="preserve">Hoạt động 1: Tìm hiểu </w:t>
            </w:r>
            <w:r w:rsidRPr="00C72C52">
              <w:rPr>
                <w:rFonts w:ascii="Times New Roman" w:hAnsi="Times New Roman" w:cs="Times New Roman"/>
                <w:b/>
                <w:bCs/>
                <w:sz w:val="28"/>
                <w:szCs w:val="28"/>
              </w:rPr>
              <w:t>những nét chính về lễ hội Cồng chiêng Tây Nguyên.</w:t>
            </w:r>
          </w:p>
          <w:p w:rsidR="00EE5D9D" w:rsidRPr="00C72C52" w:rsidRDefault="00EE5D9D" w:rsidP="00FB301E">
            <w:pPr>
              <w:spacing w:line="240" w:lineRule="auto"/>
              <w:contextualSpacing/>
              <w:jc w:val="both"/>
              <w:outlineLvl w:val="0"/>
              <w:rPr>
                <w:rFonts w:ascii="Times New Roman" w:eastAsia="Times New Roman" w:hAnsi="Times New Roman" w:cs="Times New Roman"/>
                <w:b/>
                <w:bCs/>
                <w:sz w:val="28"/>
                <w:szCs w:val="28"/>
                <w:lang w:val="nl-NL"/>
              </w:rPr>
            </w:pPr>
            <w:r w:rsidRPr="00C72C52">
              <w:rPr>
                <w:rFonts w:ascii="Times New Roman" w:eastAsia="Times New Roman" w:hAnsi="Times New Roman" w:cs="Times New Roman"/>
                <w:b/>
                <w:bCs/>
                <w:sz w:val="28"/>
                <w:szCs w:val="28"/>
                <w:lang w:val="nl-NL"/>
              </w:rPr>
              <w:t xml:space="preserve"> ( Làm việc nhóm 2)</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xml:space="preserve">- Giáo viên yêu cầu học sinh quan sát hình 4 và cho biết tên lễ hội, lễ hội này của dân tộc nào? </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hAnsi="Times New Roman" w:cs="Times New Roman"/>
                <w:noProof/>
                <w:sz w:val="28"/>
                <w:szCs w:val="28"/>
              </w:rPr>
              <w:drawing>
                <wp:inline distT="0" distB="0" distL="0" distR="0" wp14:anchorId="533580BF" wp14:editId="4698F302">
                  <wp:extent cx="2790825" cy="1352550"/>
                  <wp:effectExtent l="0" t="0" r="9525" b="0"/>
                  <wp:docPr id="2770196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19640" name="Picture 1" descr="A screenshot of a computer&#10;&#10;Description automatically generated"/>
                          <pic:cNvPicPr/>
                        </pic:nvPicPr>
                        <pic:blipFill rotWithShape="1">
                          <a:blip r:embed="rId5"/>
                          <a:srcRect l="58167" t="22463" r="28816" b="56112"/>
                          <a:stretch/>
                        </pic:blipFill>
                        <pic:spPr bwMode="auto">
                          <a:xfrm>
                            <a:off x="0" y="0"/>
                            <a:ext cx="2790825" cy="1352550"/>
                          </a:xfrm>
                          <a:prstGeom prst="rect">
                            <a:avLst/>
                          </a:prstGeom>
                          <a:ln>
                            <a:noFill/>
                          </a:ln>
                          <a:extLst>
                            <a:ext uri="{53640926-AAD7-44D8-BBD7-CCE9431645EC}">
                              <a14:shadowObscured xmlns:a14="http://schemas.microsoft.com/office/drawing/2010/main"/>
                            </a:ext>
                          </a:extLst>
                        </pic:spPr>
                      </pic:pic>
                    </a:graphicData>
                  </a:graphic>
                </wp:inline>
              </w:drawing>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GV yêu cầu HS đọc thông tin mục 3 trong sách giáo khoa.</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GV yêu cầu HS làm việc nhóm 2 hoàn thành Phiếu học tập về lễ hội Cồng chiêng Tây Nguyên.</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hAnsi="Times New Roman" w:cs="Times New Roman"/>
                <w:noProof/>
                <w:sz w:val="28"/>
                <w:szCs w:val="28"/>
              </w:rPr>
              <w:drawing>
                <wp:inline distT="0" distB="0" distL="0" distR="0" wp14:anchorId="74AF6279" wp14:editId="0761B87E">
                  <wp:extent cx="3219450" cy="2333625"/>
                  <wp:effectExtent l="0" t="0" r="0" b="9525"/>
                  <wp:docPr id="5320142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14217" name="Picture 1" descr="A screenshot of a computer&#10;&#10;Description automatically generated"/>
                          <pic:cNvPicPr/>
                        </pic:nvPicPr>
                        <pic:blipFill rotWithShape="1">
                          <a:blip r:embed="rId6"/>
                          <a:srcRect l="30977" t="19508" r="31986" b="26699"/>
                          <a:stretch/>
                        </pic:blipFill>
                        <pic:spPr bwMode="auto">
                          <a:xfrm>
                            <a:off x="0" y="0"/>
                            <a:ext cx="3219450" cy="2333625"/>
                          </a:xfrm>
                          <a:prstGeom prst="rect">
                            <a:avLst/>
                          </a:prstGeom>
                          <a:ln>
                            <a:noFill/>
                          </a:ln>
                          <a:extLst>
                            <a:ext uri="{53640926-AAD7-44D8-BBD7-CCE9431645EC}">
                              <a14:shadowObscured xmlns:a14="http://schemas.microsoft.com/office/drawing/2010/main"/>
                            </a:ext>
                          </a:extLst>
                        </pic:spPr>
                      </pic:pic>
                    </a:graphicData>
                  </a:graphic>
                </wp:inline>
              </w:drawing>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GV mời đại diện các nhóm trình bày.</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Mời các nhóm khác nhận xét, bổ sung.</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GV nhận xét, tuyên dương.</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Em hãy miêu tả những nét chính của lễ hội cồng chiêng .</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Nêu nhận xét của em về lễ hội Cồng chiêng Tây Nguyên.</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lastRenderedPageBreak/>
              <w:t>- GV nhận xét, tuyên dương học sinh, giáo dục học sinh ý thức, tinh thần bảo vệ, phát huy các giá trị của Không gian văn hóa Cồng chiêng Tây Nguyên.</w:t>
            </w:r>
          </w:p>
        </w:tc>
        <w:tc>
          <w:tcPr>
            <w:tcW w:w="4728" w:type="dxa"/>
            <w:tcBorders>
              <w:top w:val="dashed" w:sz="4" w:space="0" w:color="auto"/>
              <w:bottom w:val="dashed" w:sz="4" w:space="0" w:color="auto"/>
            </w:tcBorders>
          </w:tcPr>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HS quan sát hình và trả lời : đây là lễ Mừng nhà rông mới của dân tộc Gié Triêng ở tỉnh Kon Tum.</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- 2 HS đọc.</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HS làm việc nhóm 2,hoàn thành phiếu học tập được giao.</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hAnsi="Times New Roman" w:cs="Times New Roman"/>
                <w:sz w:val="28"/>
                <w:szCs w:val="28"/>
              </w:rPr>
            </w:pPr>
            <w:r w:rsidRPr="00C72C52">
              <w:rPr>
                <w:rFonts w:ascii="Times New Roman" w:eastAsia="Times New Roman" w:hAnsi="Times New Roman" w:cs="Times New Roman"/>
                <w:sz w:val="28"/>
                <w:szCs w:val="28"/>
                <w:lang w:val="nl-NL"/>
              </w:rPr>
              <w:t xml:space="preserve">+ </w:t>
            </w:r>
            <w:r w:rsidRPr="00C72C52">
              <w:rPr>
                <w:rFonts w:ascii="Times New Roman" w:hAnsi="Times New Roman" w:cs="Times New Roman"/>
                <w:sz w:val="28"/>
                <w:szCs w:val="28"/>
              </w:rPr>
              <w:t>Thời gian tổ chức : Từ tháng 3 đến tháng 12 ( dương lịch) hằng năm.</w:t>
            </w:r>
          </w:p>
          <w:p w:rsidR="00EE5D9D" w:rsidRPr="00C72C52" w:rsidRDefault="00EE5D9D"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Địa điểm tổ chức: Luân phiên ở năm tỉnh thuộc khu vực Tây Nguyên.</w:t>
            </w:r>
          </w:p>
          <w:p w:rsidR="00EE5D9D" w:rsidRPr="00C72C52" w:rsidRDefault="00EE5D9D"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Phần lễ : Nghe lịch sử và một số phong tục văn hóa của người Tây Nguyên. Tiếp đó là hoạt động tái hiện các nghi lễ truyền thống như lễ Mừng lúa mới,….</w:t>
            </w:r>
          </w:p>
          <w:p w:rsidR="00EE5D9D" w:rsidRPr="00C72C52" w:rsidRDefault="00EE5D9D" w:rsidP="00FB301E">
            <w:pPr>
              <w:spacing w:line="240" w:lineRule="auto"/>
              <w:contextualSpacing/>
              <w:jc w:val="both"/>
              <w:rPr>
                <w:rFonts w:ascii="Times New Roman" w:eastAsia="Calibri" w:hAnsi="Times New Roman" w:cs="Times New Roman"/>
                <w:sz w:val="28"/>
                <w:szCs w:val="28"/>
                <w:lang w:val="en-GB"/>
              </w:rPr>
            </w:pPr>
            <w:r w:rsidRPr="00C72C52">
              <w:rPr>
                <w:rFonts w:ascii="Times New Roman" w:hAnsi="Times New Roman" w:cs="Times New Roman"/>
                <w:sz w:val="28"/>
                <w:szCs w:val="28"/>
              </w:rPr>
              <w:t xml:space="preserve">+ </w:t>
            </w:r>
            <w:r w:rsidRPr="00C72C52">
              <w:rPr>
                <w:rFonts w:ascii="Times New Roman" w:eastAsia="Calibri" w:hAnsi="Times New Roman" w:cs="Times New Roman"/>
                <w:sz w:val="28"/>
                <w:szCs w:val="28"/>
                <w:lang w:val="en-GB"/>
              </w:rPr>
              <w:t xml:space="preserve">Phần hội: Các hoạt động đặc sắc như hát dân ca, diễn xướng sử thi Tây Nguyên. </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Đại diện nhóm hoàn thành nhanh nhất báo cáo sản phẩm.</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Các nhóm khác nhận xét, bổ sung.</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HS lắng nghe, rút kinh nghiệm.</w:t>
            </w: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r w:rsidRPr="00C72C52">
              <w:rPr>
                <w:rFonts w:ascii="Times New Roman" w:eastAsia="Times New Roman" w:hAnsi="Times New Roman" w:cs="Times New Roman"/>
                <w:bCs/>
                <w:sz w:val="28"/>
                <w:szCs w:val="28"/>
                <w:lang w:val="nl-NL"/>
              </w:rPr>
              <w:t>- HS trình bày theo ý hiểu.</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Khuyến khích HS nêu cảm nhận của bản thân.</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HS lắng nghe và ghi nhớ.</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outlineLvl w:val="0"/>
              <w:rPr>
                <w:rFonts w:ascii="Times New Roman" w:eastAsia="Times New Roman" w:hAnsi="Times New Roman" w:cs="Times New Roman"/>
                <w:bCs/>
                <w:sz w:val="28"/>
                <w:szCs w:val="28"/>
                <w:lang w:val="nl-NL"/>
              </w:rPr>
            </w:pPr>
          </w:p>
        </w:tc>
      </w:tr>
      <w:tr w:rsidR="00EE5D9D" w:rsidRPr="00C72C52" w:rsidTr="00FB301E">
        <w:tc>
          <w:tcPr>
            <w:tcW w:w="10687" w:type="dxa"/>
            <w:gridSpan w:val="4"/>
            <w:tcBorders>
              <w:top w:val="dashed" w:sz="4" w:space="0" w:color="auto"/>
              <w:bottom w:val="dashed" w:sz="4" w:space="0" w:color="auto"/>
            </w:tcBorders>
          </w:tcPr>
          <w:p w:rsidR="00EE5D9D" w:rsidRPr="005A6139" w:rsidRDefault="00EE5D9D" w:rsidP="00FB301E">
            <w:pPr>
              <w:spacing w:line="240" w:lineRule="auto"/>
              <w:contextualSpacing/>
              <w:jc w:val="both"/>
              <w:rPr>
                <w:rFonts w:ascii="Times New Roman" w:eastAsia="Times New Roman" w:hAnsi="Times New Roman" w:cs="Times New Roman"/>
                <w:b/>
                <w:bCs/>
                <w:iCs/>
                <w:sz w:val="28"/>
                <w:szCs w:val="28"/>
                <w:lang w:val="nl-NL"/>
              </w:rPr>
            </w:pPr>
            <w:r w:rsidRPr="00C72C52">
              <w:rPr>
                <w:rFonts w:ascii="Times New Roman" w:eastAsia="Times New Roman" w:hAnsi="Times New Roman" w:cs="Times New Roman"/>
                <w:b/>
                <w:bCs/>
                <w:iCs/>
                <w:sz w:val="28"/>
                <w:szCs w:val="28"/>
                <w:lang w:val="nl-NL"/>
              </w:rPr>
              <w:lastRenderedPageBreak/>
              <w:t>3. Luyện tập</w:t>
            </w:r>
          </w:p>
        </w:tc>
      </w:tr>
      <w:tr w:rsidR="00EE5D9D" w:rsidRPr="00C72C52" w:rsidTr="00FB301E">
        <w:trPr>
          <w:gridAfter w:val="1"/>
          <w:wAfter w:w="6" w:type="dxa"/>
        </w:trPr>
        <w:tc>
          <w:tcPr>
            <w:tcW w:w="5953" w:type="dxa"/>
            <w:gridSpan w:val="2"/>
            <w:tcBorders>
              <w:top w:val="dashed" w:sz="4" w:space="0" w:color="auto"/>
              <w:bottom w:val="dashed" w:sz="4" w:space="0" w:color="auto"/>
            </w:tcBorders>
          </w:tcPr>
          <w:p w:rsidR="00EE5D9D" w:rsidRPr="00C72C52" w:rsidRDefault="00EE5D9D" w:rsidP="00FB301E">
            <w:pPr>
              <w:autoSpaceDE w:val="0"/>
              <w:autoSpaceDN w:val="0"/>
              <w:adjustRightInd w:val="0"/>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Hoạt động 2: Trò chơi “ Mảnh ghép lịch sử”.</w:t>
            </w:r>
          </w:p>
          <w:p w:rsidR="00EE5D9D" w:rsidRPr="00C72C52" w:rsidRDefault="00EE5D9D" w:rsidP="00FB301E">
            <w:pPr>
              <w:autoSpaceDE w:val="0"/>
              <w:autoSpaceDN w:val="0"/>
              <w:adjustRightInd w:val="0"/>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1 HS đọc câu hỏi 2 phần luyện tập.</w:t>
            </w:r>
          </w:p>
          <w:p w:rsidR="00EE5D9D" w:rsidRPr="00C72C52" w:rsidRDefault="00EE5D9D" w:rsidP="00FB301E">
            <w:pPr>
              <w:autoSpaceDE w:val="0"/>
              <w:autoSpaceDN w:val="0"/>
              <w:adjustRightInd w:val="0"/>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phổ biến luật chơi: Chia lớp thành  2 đội thi. Có 4 nhiệm vụ tương ứng 4 mảnh ghép, tạo ra một bức tranh về Phét- xti- van văn hóa Cồng chiêng Tây Nguyên. HS dựa vào kiến thức tìm hiểu và ghi nhớ qua tiết học để thực hiện nhiệm vụ trả lời các câu hỏi:</w:t>
            </w:r>
          </w:p>
          <w:p w:rsidR="00EE5D9D" w:rsidRPr="00C72C52" w:rsidRDefault="00EE5D9D" w:rsidP="00FB301E">
            <w:pPr>
              <w:autoSpaceDE w:val="0"/>
              <w:autoSpaceDN w:val="0"/>
              <w:adjustRightInd w:val="0"/>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Nhiệm vụ 1: Kể tên một số dân tộc là chủ nhân của </w:t>
            </w:r>
            <w:r w:rsidRPr="00C72C52">
              <w:rPr>
                <w:rFonts w:ascii="Times New Roman" w:eastAsia="Times New Roman" w:hAnsi="Times New Roman" w:cs="Times New Roman"/>
                <w:bCs/>
                <w:sz w:val="28"/>
                <w:szCs w:val="28"/>
                <w:lang w:val="nl-NL"/>
              </w:rPr>
              <w:t>Không gian văn hóa Cồng chiêng Tây Nguyên.</w:t>
            </w: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bCs/>
                <w:sz w:val="28"/>
                <w:szCs w:val="28"/>
                <w:lang w:val="nl-NL"/>
              </w:rPr>
            </w:pPr>
            <w:r w:rsidRPr="00C72C52">
              <w:rPr>
                <w:rFonts w:ascii="Times New Roman" w:hAnsi="Times New Roman" w:cs="Times New Roman"/>
                <w:sz w:val="28"/>
                <w:szCs w:val="28"/>
              </w:rPr>
              <w:t xml:space="preserve">+ Nhiệm vụ 2: Lễ hội </w:t>
            </w:r>
            <w:r w:rsidRPr="00C72C52">
              <w:rPr>
                <w:rFonts w:ascii="Times New Roman" w:eastAsia="Times New Roman" w:hAnsi="Times New Roman" w:cs="Times New Roman"/>
                <w:bCs/>
                <w:sz w:val="28"/>
                <w:szCs w:val="28"/>
                <w:lang w:val="nl-NL"/>
              </w:rPr>
              <w:t>Cồng chiêng Tây Nguyên được tổ chức vào thời gian nào?</w:t>
            </w: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bCs/>
                <w:sz w:val="28"/>
                <w:szCs w:val="28"/>
                <w:lang w:val="nl-NL"/>
              </w:rPr>
            </w:pPr>
            <w:r w:rsidRPr="00C72C52">
              <w:rPr>
                <w:rFonts w:ascii="Times New Roman" w:hAnsi="Times New Roman" w:cs="Times New Roman"/>
                <w:sz w:val="28"/>
                <w:szCs w:val="28"/>
              </w:rPr>
              <w:t xml:space="preserve">+ Nhiệm vụ 3: Lễ hội </w:t>
            </w:r>
            <w:r w:rsidRPr="00C72C52">
              <w:rPr>
                <w:rFonts w:ascii="Times New Roman" w:eastAsia="Times New Roman" w:hAnsi="Times New Roman" w:cs="Times New Roman"/>
                <w:bCs/>
                <w:sz w:val="28"/>
                <w:szCs w:val="28"/>
                <w:lang w:val="nl-NL"/>
              </w:rPr>
              <w:t>Cồng chiêng Tây Nguyên được tổ chức ở đâu?</w:t>
            </w: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bCs/>
                <w:sz w:val="28"/>
                <w:szCs w:val="28"/>
                <w:lang w:val="nl-NL"/>
              </w:rPr>
            </w:pPr>
            <w:r w:rsidRPr="00C72C52">
              <w:rPr>
                <w:rFonts w:ascii="Times New Roman" w:hAnsi="Times New Roman" w:cs="Times New Roman"/>
                <w:sz w:val="28"/>
                <w:szCs w:val="28"/>
              </w:rPr>
              <w:t xml:space="preserve">+ Nhiệm vụ 4: Lễ hội </w:t>
            </w:r>
            <w:r w:rsidRPr="00C72C52">
              <w:rPr>
                <w:rFonts w:ascii="Times New Roman" w:eastAsia="Times New Roman" w:hAnsi="Times New Roman" w:cs="Times New Roman"/>
                <w:bCs/>
                <w:sz w:val="28"/>
                <w:szCs w:val="28"/>
                <w:lang w:val="nl-NL"/>
              </w:rPr>
              <w:t>Cồng chiêng Tây Nguyên có những hoạt động chính  nào?</w:t>
            </w:r>
          </w:p>
          <w:p w:rsidR="00EE5D9D" w:rsidRPr="00C72C52" w:rsidRDefault="00EE5D9D" w:rsidP="00FB301E">
            <w:pPr>
              <w:autoSpaceDE w:val="0"/>
              <w:autoSpaceDN w:val="0"/>
              <w:adjustRightInd w:val="0"/>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tổ chức cho HS chơi.</w:t>
            </w:r>
          </w:p>
          <w:p w:rsidR="00EE5D9D" w:rsidRPr="00C72C52" w:rsidRDefault="00EE5D9D" w:rsidP="00FB301E">
            <w:pPr>
              <w:autoSpaceDE w:val="0"/>
              <w:autoSpaceDN w:val="0"/>
              <w:adjustRightInd w:val="0"/>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tổng kết trò chơi.</w:t>
            </w:r>
          </w:p>
          <w:p w:rsidR="00EE5D9D" w:rsidRPr="00C72C52" w:rsidRDefault="00EE5D9D" w:rsidP="00FB301E">
            <w:pPr>
              <w:autoSpaceDE w:val="0"/>
              <w:autoSpaceDN w:val="0"/>
              <w:adjustRightInd w:val="0"/>
              <w:spacing w:line="240" w:lineRule="auto"/>
              <w:contextualSpacing/>
              <w:jc w:val="both"/>
              <w:rPr>
                <w:rFonts w:ascii="Times New Roman" w:hAnsi="Times New Roman" w:cs="Times New Roman"/>
                <w:sz w:val="28"/>
                <w:szCs w:val="28"/>
              </w:rPr>
            </w:pPr>
          </w:p>
        </w:tc>
        <w:tc>
          <w:tcPr>
            <w:tcW w:w="4728" w:type="dxa"/>
            <w:tcBorders>
              <w:top w:val="dashed" w:sz="4" w:space="0" w:color="auto"/>
              <w:bottom w:val="dashed" w:sz="4" w:space="0" w:color="auto"/>
            </w:tcBorders>
          </w:tcPr>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autoSpaceDE w:val="0"/>
              <w:autoSpaceDN w:val="0"/>
              <w:adjustRightInd w:val="0"/>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- 2 HS đọc câu hỏi.</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HS nghe GV phổ biến luật chơi</w:t>
            </w: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noProof/>
                <w:sz w:val="28"/>
                <w:szCs w:val="28"/>
              </w:rPr>
            </w:pP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noProof/>
                <w:sz w:val="28"/>
                <w:szCs w:val="28"/>
              </w:rPr>
            </w:pP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noProof/>
                <w:sz w:val="28"/>
                <w:szCs w:val="28"/>
              </w:rPr>
            </w:pP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noProof/>
                <w:sz w:val="28"/>
                <w:szCs w:val="28"/>
              </w:rPr>
            </w:pP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noProof/>
                <w:sz w:val="28"/>
                <w:szCs w:val="28"/>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Các đội chơi thảo luận, đưa ra câu hỏi đúng để lật mở từng mảnh ghép. Đội nào mở được bức tranh trước sẽ chiến thắng.</w:t>
            </w:r>
          </w:p>
          <w:p w:rsidR="00EE5D9D" w:rsidRPr="00C72C52" w:rsidRDefault="00EE5D9D" w:rsidP="00FB301E">
            <w:pPr>
              <w:spacing w:line="240" w:lineRule="auto"/>
              <w:contextualSpacing/>
              <w:jc w:val="both"/>
              <w:rPr>
                <w:rFonts w:ascii="Times New Roman" w:eastAsia="Times New Roman" w:hAnsi="Times New Roman" w:cs="Times New Roman"/>
                <w:sz w:val="28"/>
                <w:szCs w:val="28"/>
                <w:lang w:val="nl-NL"/>
              </w:rPr>
            </w:pPr>
            <w:r w:rsidRPr="00C72C52">
              <w:rPr>
                <w:rFonts w:ascii="Times New Roman" w:eastAsia="Times New Roman" w:hAnsi="Times New Roman" w:cs="Times New Roman"/>
                <w:sz w:val="28"/>
                <w:szCs w:val="28"/>
                <w:lang w:val="nl-NL"/>
              </w:rPr>
              <w:t>- HS lắng nghe.</w:t>
            </w:r>
          </w:p>
        </w:tc>
      </w:tr>
      <w:tr w:rsidR="00EE5D9D" w:rsidRPr="00C72C52" w:rsidTr="00FB301E">
        <w:tc>
          <w:tcPr>
            <w:tcW w:w="10687" w:type="dxa"/>
            <w:gridSpan w:val="4"/>
            <w:tcBorders>
              <w:top w:val="dashed" w:sz="4" w:space="0" w:color="auto"/>
              <w:bottom w:val="dashed" w:sz="4" w:space="0" w:color="auto"/>
            </w:tcBorders>
          </w:tcPr>
          <w:p w:rsidR="00EE5D9D" w:rsidRPr="005A6139" w:rsidRDefault="00EE5D9D" w:rsidP="00FB301E">
            <w:pPr>
              <w:spacing w:line="240" w:lineRule="auto"/>
              <w:contextualSpacing/>
              <w:jc w:val="both"/>
              <w:rPr>
                <w:rFonts w:ascii="Times New Roman" w:eastAsia="Times New Roman" w:hAnsi="Times New Roman" w:cs="Times New Roman"/>
                <w:b/>
                <w:sz w:val="28"/>
                <w:szCs w:val="28"/>
                <w:lang w:val="nl-NL"/>
              </w:rPr>
            </w:pPr>
            <w:r w:rsidRPr="00C72C52">
              <w:rPr>
                <w:rFonts w:ascii="Times New Roman" w:eastAsia="Times New Roman" w:hAnsi="Times New Roman" w:cs="Times New Roman"/>
                <w:b/>
                <w:sz w:val="28"/>
                <w:szCs w:val="28"/>
                <w:lang w:val="nl-NL"/>
              </w:rPr>
              <w:t>4. Vận dụng trải nghiệm.</w:t>
            </w:r>
          </w:p>
        </w:tc>
      </w:tr>
      <w:tr w:rsidR="00EE5D9D" w:rsidRPr="00C72C52" w:rsidTr="00FB301E">
        <w:tc>
          <w:tcPr>
            <w:tcW w:w="5113" w:type="dxa"/>
            <w:tcBorders>
              <w:top w:val="dashed" w:sz="4" w:space="0" w:color="auto"/>
              <w:bottom w:val="dashed" w:sz="4" w:space="0" w:color="auto"/>
            </w:tcBorders>
          </w:tcPr>
          <w:p w:rsidR="00EE5D9D" w:rsidRPr="00C72C52" w:rsidRDefault="00EE5D9D" w:rsidP="00FB301E">
            <w:pPr>
              <w:autoSpaceDE w:val="0"/>
              <w:autoSpaceDN w:val="0"/>
              <w:adjustRightInd w:val="0"/>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Hoạt động 3: Trò chơi “ Em là biên tập viên nhí”.</w:t>
            </w:r>
          </w:p>
          <w:p w:rsidR="00EE5D9D" w:rsidRPr="00C72C52" w:rsidRDefault="00EE5D9D" w:rsidP="00FB301E">
            <w:pPr>
              <w:autoSpaceDE w:val="0"/>
              <w:autoSpaceDN w:val="0"/>
              <w:adjustRightInd w:val="0"/>
              <w:spacing w:line="240" w:lineRule="auto"/>
              <w:contextualSpacing/>
              <w:rPr>
                <w:rFonts w:ascii="Times New Roman" w:hAnsi="Times New Roman" w:cs="Times New Roman"/>
                <w:bCs/>
                <w:sz w:val="28"/>
                <w:szCs w:val="28"/>
              </w:rPr>
            </w:pPr>
            <w:r w:rsidRPr="00C72C52">
              <w:rPr>
                <w:rFonts w:ascii="Times New Roman" w:hAnsi="Times New Roman" w:cs="Times New Roman"/>
                <w:bCs/>
                <w:sz w:val="28"/>
                <w:szCs w:val="28"/>
              </w:rPr>
              <w:t xml:space="preserve">- GV phổ biến luật chơi và nêu yêu cầu: </w:t>
            </w:r>
          </w:p>
          <w:p w:rsidR="00EE5D9D" w:rsidRPr="00C72C52" w:rsidRDefault="00EE5D9D" w:rsidP="00FB301E">
            <w:pPr>
              <w:autoSpaceDE w:val="0"/>
              <w:autoSpaceDN w:val="0"/>
              <w:adjustRightInd w:val="0"/>
              <w:spacing w:line="240" w:lineRule="auto"/>
              <w:contextualSpacing/>
              <w:jc w:val="both"/>
              <w:rPr>
                <w:rFonts w:ascii="Times New Roman" w:eastAsia="Times New Roman" w:hAnsi="Times New Roman" w:cs="Times New Roman"/>
                <w:bCs/>
                <w:sz w:val="28"/>
                <w:szCs w:val="28"/>
                <w:lang w:val="nl-NL"/>
              </w:rPr>
            </w:pPr>
            <w:r w:rsidRPr="00C72C52">
              <w:rPr>
                <w:rFonts w:ascii="Times New Roman" w:eastAsia="Times New Roman" w:hAnsi="Times New Roman" w:cs="Times New Roman"/>
                <w:color w:val="000000" w:themeColor="text1"/>
                <w:sz w:val="28"/>
                <w:szCs w:val="28"/>
                <w:lang w:val="nl-NL"/>
              </w:rPr>
              <w:t xml:space="preserve">! Sưu tầm tranh, ảnh về lễ </w:t>
            </w:r>
            <w:r w:rsidRPr="00C72C52">
              <w:rPr>
                <w:rFonts w:ascii="Times New Roman" w:hAnsi="Times New Roman" w:cs="Times New Roman"/>
                <w:sz w:val="28"/>
                <w:szCs w:val="28"/>
              </w:rPr>
              <w:t xml:space="preserve">hội </w:t>
            </w:r>
            <w:r w:rsidRPr="00C72C52">
              <w:rPr>
                <w:rFonts w:ascii="Times New Roman" w:eastAsia="Times New Roman" w:hAnsi="Times New Roman" w:cs="Times New Roman"/>
                <w:bCs/>
                <w:sz w:val="28"/>
                <w:szCs w:val="28"/>
                <w:lang w:val="nl-NL"/>
              </w:rPr>
              <w:t>Cồng chiêng Tây Nguyên để giới thiệu những giá trị đặc sắc của lễ hội này.</w:t>
            </w: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r w:rsidRPr="00C72C52">
              <w:rPr>
                <w:rFonts w:ascii="Times New Roman" w:eastAsia="Times New Roman" w:hAnsi="Times New Roman" w:cs="Times New Roman"/>
                <w:color w:val="000000" w:themeColor="text1"/>
                <w:sz w:val="28"/>
                <w:szCs w:val="28"/>
                <w:lang w:val="nl-NL"/>
              </w:rPr>
              <w:t>! Em hãy chia sẻ với các bạn trong lớp những thông điệp muốn nhắn nhủ đến mọi người trong bức tranh (ảnh) mà em đã sưu tầm được.</w:t>
            </w: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r w:rsidRPr="00C72C52">
              <w:rPr>
                <w:rFonts w:ascii="Times New Roman" w:eastAsia="Times New Roman" w:hAnsi="Times New Roman" w:cs="Times New Roman"/>
                <w:color w:val="000000" w:themeColor="text1"/>
                <w:sz w:val="28"/>
                <w:szCs w:val="28"/>
                <w:lang w:val="nl-NL"/>
              </w:rPr>
              <w:t>- Nhận xét, tuyên dương  học sinh.</w:t>
            </w: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r w:rsidRPr="00C72C52">
              <w:rPr>
                <w:rFonts w:ascii="Times New Roman" w:eastAsia="Times New Roman" w:hAnsi="Times New Roman" w:cs="Times New Roman"/>
                <w:color w:val="000000" w:themeColor="text1"/>
                <w:sz w:val="28"/>
                <w:szCs w:val="28"/>
                <w:lang w:val="nl-NL"/>
              </w:rPr>
              <w:t>- GV cũng có thể giới thiệu thêm cho HS một số hình ảnh lễ hội Cồng chiêng Tây Nguyên ( nếu còn thời gian).</w:t>
            </w: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r w:rsidRPr="00C72C52">
              <w:rPr>
                <w:rFonts w:ascii="Times New Roman" w:eastAsia="Times New Roman" w:hAnsi="Times New Roman" w:cs="Times New Roman"/>
                <w:color w:val="000000" w:themeColor="text1"/>
                <w:sz w:val="28"/>
                <w:szCs w:val="28"/>
                <w:lang w:val="nl-NL"/>
              </w:rPr>
              <w:t>- Nhận xét sau tiết dạy, dặn dò học sinh.</w:t>
            </w:r>
          </w:p>
        </w:tc>
        <w:tc>
          <w:tcPr>
            <w:tcW w:w="5574" w:type="dxa"/>
            <w:gridSpan w:val="3"/>
            <w:tcBorders>
              <w:top w:val="dashed" w:sz="4" w:space="0" w:color="auto"/>
              <w:bottom w:val="dashed" w:sz="4" w:space="0" w:color="auto"/>
            </w:tcBorders>
          </w:tcPr>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r w:rsidRPr="00C72C52">
              <w:rPr>
                <w:rFonts w:ascii="Times New Roman" w:eastAsia="Times New Roman" w:hAnsi="Times New Roman" w:cs="Times New Roman"/>
                <w:color w:val="000000" w:themeColor="text1"/>
                <w:sz w:val="28"/>
                <w:szCs w:val="28"/>
                <w:lang w:val="nl-NL"/>
              </w:rPr>
              <w:t>+ HS nghe luật chơi và có thể giới thiệu về thời gian, địa điểm tổ chức lễ hội, những hoạt động chính và nét đặc sắc của lễ hội này bằng nhiều hình thức khác nhau ( đã chuẩn bị từ trước)</w:t>
            </w: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r w:rsidRPr="00C72C52">
              <w:rPr>
                <w:rFonts w:ascii="Times New Roman" w:eastAsia="Times New Roman" w:hAnsi="Times New Roman" w:cs="Times New Roman"/>
                <w:color w:val="000000" w:themeColor="text1"/>
                <w:sz w:val="28"/>
                <w:szCs w:val="28"/>
                <w:lang w:val="nl-NL"/>
              </w:rPr>
              <w:t>- Học sinh chia sẻ trước lớp</w:t>
            </w: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p>
          <w:p w:rsidR="00EE5D9D" w:rsidRPr="00C72C52" w:rsidRDefault="00EE5D9D" w:rsidP="00FB301E">
            <w:pPr>
              <w:spacing w:line="240" w:lineRule="auto"/>
              <w:contextualSpacing/>
              <w:jc w:val="both"/>
              <w:rPr>
                <w:rFonts w:ascii="Times New Roman" w:eastAsia="Times New Roman" w:hAnsi="Times New Roman" w:cs="Times New Roman"/>
                <w:color w:val="000000" w:themeColor="text1"/>
                <w:sz w:val="28"/>
                <w:szCs w:val="28"/>
                <w:lang w:val="nl-NL"/>
              </w:rPr>
            </w:pPr>
            <w:r w:rsidRPr="00C72C52">
              <w:rPr>
                <w:rFonts w:ascii="Times New Roman" w:eastAsia="Times New Roman" w:hAnsi="Times New Roman" w:cs="Times New Roman"/>
                <w:color w:val="000000" w:themeColor="text1"/>
                <w:sz w:val="28"/>
                <w:szCs w:val="28"/>
                <w:lang w:val="nl-NL"/>
              </w:rPr>
              <w:t>- HS lắng nghe, rút kinh nghiệm.</w:t>
            </w:r>
          </w:p>
        </w:tc>
      </w:tr>
    </w:tbl>
    <w:p w:rsidR="00EE5D9D" w:rsidRPr="005A6139" w:rsidRDefault="00EE5D9D" w:rsidP="00EE5D9D">
      <w:pPr>
        <w:spacing w:line="240" w:lineRule="auto"/>
        <w:contextualSpacing/>
        <w:rPr>
          <w:rFonts w:ascii="Times New Roman" w:hAnsi="Times New Roman" w:cs="Times New Roman"/>
          <w:b/>
          <w:bCs/>
          <w:sz w:val="28"/>
          <w:szCs w:val="28"/>
          <w:lang w:val="pt-BR"/>
        </w:rPr>
      </w:pPr>
      <w:r w:rsidRPr="005A6139">
        <w:rPr>
          <w:rFonts w:ascii="Times New Roman" w:hAnsi="Times New Roman" w:cs="Times New Roman"/>
          <w:b/>
          <w:bCs/>
          <w:sz w:val="28"/>
          <w:szCs w:val="28"/>
          <w:lang w:val="pt-BR"/>
        </w:rPr>
        <w:t xml:space="preserve">     Điều chỉnh – Bổ sung:</w:t>
      </w:r>
    </w:p>
    <w:p w:rsidR="00EE5D9D" w:rsidRPr="00C72C52" w:rsidRDefault="00EE5D9D" w:rsidP="00EE5D9D">
      <w:pPr>
        <w:spacing w:line="240" w:lineRule="auto"/>
        <w:contextualSpacing/>
        <w:rPr>
          <w:rFonts w:ascii="Times New Roman" w:hAnsi="Times New Roman" w:cs="Times New Roman"/>
          <w:sz w:val="28"/>
          <w:szCs w:val="28"/>
          <w:lang w:val="pt-BR"/>
        </w:rPr>
      </w:pPr>
    </w:p>
    <w:p w:rsidR="00EE5D9D" w:rsidRPr="00C72C52" w:rsidRDefault="00EE5D9D" w:rsidP="00EE5D9D">
      <w:pPr>
        <w:spacing w:line="240" w:lineRule="auto"/>
        <w:contextualSpacing/>
        <w:rPr>
          <w:rFonts w:ascii="Times New Roman" w:hAnsi="Times New Roman" w:cs="Times New Roman"/>
          <w:sz w:val="28"/>
          <w:szCs w:val="28"/>
          <w:lang w:val="pt-BR"/>
        </w:rPr>
      </w:pPr>
    </w:p>
    <w:p w:rsidR="00EB5AB5" w:rsidRDefault="00EE5D9D" w:rsidP="00EE5D9D">
      <w:r w:rsidRPr="00C72C52">
        <w:rPr>
          <w:rFonts w:ascii="Times New Roman" w:hAnsi="Times New Roman" w:cs="Times New Roman"/>
          <w:sz w:val="28"/>
          <w:szCs w:val="28"/>
          <w:lang w:val="pt-BR"/>
        </w:rPr>
        <w:t xml:space="preserve">                                         _________________________________________________</w:t>
      </w:r>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9D"/>
    <w:rsid w:val="006F23EF"/>
    <w:rsid w:val="00BA53FF"/>
    <w:rsid w:val="00EB5AB5"/>
    <w:rsid w:val="00ED3087"/>
    <w:rsid w:val="00EE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E7AC7-78B4-4492-996A-C8BBB623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D9D"/>
    <w:rPr>
      <w:kern w:val="2"/>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kern w:val="0"/>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Hyperlink">
    <w:name w:val="Hyperlink"/>
    <w:basedOn w:val="DefaultParagraphFont"/>
    <w:uiPriority w:val="99"/>
    <w:unhideWhenUsed/>
    <w:rsid w:val="00EE5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youtu.be/WhQ0sBVwR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2024-10-20T04:28:00Z</dcterms:created>
  <dcterms:modified xsi:type="dcterms:W3CDTF">2024-10-20T04:29:00Z</dcterms:modified>
</cp:coreProperties>
</file>