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068" w:rsidRPr="00C72C52" w:rsidRDefault="00B83068" w:rsidP="00B83068">
      <w:pPr>
        <w:spacing w:line="240" w:lineRule="auto"/>
        <w:contextualSpacing/>
        <w:rPr>
          <w:rFonts w:ascii="Times New Roman" w:hAnsi="Times New Roman" w:cs="Times New Roman"/>
          <w:sz w:val="28"/>
          <w:szCs w:val="28"/>
          <w:lang w:val="pt-BR"/>
        </w:rPr>
      </w:pPr>
      <w:r w:rsidRPr="00C72C52">
        <w:rPr>
          <w:rFonts w:ascii="Times New Roman" w:hAnsi="Times New Roman" w:cs="Times New Roman"/>
          <w:sz w:val="28"/>
          <w:szCs w:val="28"/>
          <w:lang w:val="pt-BR"/>
        </w:rPr>
        <w:t>Chia sẻ và Đọc</w:t>
      </w:r>
    </w:p>
    <w:p w:rsidR="00B83068" w:rsidRPr="00C72C52" w:rsidRDefault="00B83068" w:rsidP="00B83068">
      <w:pPr>
        <w:spacing w:line="240" w:lineRule="auto"/>
        <w:contextualSpacing/>
        <w:jc w:val="center"/>
        <w:rPr>
          <w:rFonts w:ascii="Times New Roman" w:hAnsi="Times New Roman" w:cs="Times New Roman"/>
          <w:b/>
          <w:sz w:val="28"/>
          <w:szCs w:val="28"/>
        </w:rPr>
      </w:pPr>
      <w:r w:rsidRPr="00C72C52">
        <w:rPr>
          <w:rFonts w:ascii="Times New Roman" w:hAnsi="Times New Roman" w:cs="Times New Roman"/>
          <w:b/>
          <w:sz w:val="28"/>
          <w:szCs w:val="28"/>
        </w:rPr>
        <w:t>Bài đọc 01: CHIẾN CÔNG CỦA NHỮNG DU KÍCH NHỎ (2 tiết)</w:t>
      </w:r>
    </w:p>
    <w:p w:rsidR="00B83068" w:rsidRDefault="00B83068" w:rsidP="00B83068">
      <w:pPr>
        <w:spacing w:line="240" w:lineRule="auto"/>
        <w:ind w:firstLine="360"/>
        <w:contextualSpacing/>
        <w:jc w:val="both"/>
        <w:rPr>
          <w:rFonts w:ascii="Times New Roman" w:hAnsi="Times New Roman" w:cs="Times New Roman"/>
          <w:b/>
          <w:sz w:val="28"/>
          <w:szCs w:val="28"/>
        </w:rPr>
      </w:pPr>
    </w:p>
    <w:p w:rsidR="00B83068" w:rsidRPr="00C72C52" w:rsidRDefault="00B83068" w:rsidP="00B83068">
      <w:pPr>
        <w:spacing w:line="240" w:lineRule="auto"/>
        <w:ind w:firstLine="360"/>
        <w:contextualSpacing/>
        <w:jc w:val="both"/>
        <w:rPr>
          <w:rFonts w:ascii="Times New Roman" w:hAnsi="Times New Roman" w:cs="Times New Roman"/>
          <w:b/>
          <w:sz w:val="28"/>
          <w:szCs w:val="28"/>
        </w:rPr>
      </w:pPr>
      <w:r w:rsidRPr="00C72C52">
        <w:rPr>
          <w:rFonts w:ascii="Times New Roman" w:hAnsi="Times New Roman" w:cs="Times New Roman"/>
          <w:b/>
          <w:sz w:val="28"/>
          <w:szCs w:val="28"/>
        </w:rPr>
        <w:t>I. YÊU CẦU CẦN ĐẠT.</w:t>
      </w:r>
    </w:p>
    <w:p w:rsidR="00B83068" w:rsidRPr="00C72C52" w:rsidRDefault="00B83068" w:rsidP="00B83068">
      <w:pPr>
        <w:spacing w:line="240" w:lineRule="auto"/>
        <w:ind w:firstLine="360"/>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1. Năng lực đặc thù:</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Đọc thành tiếng trôi chảy toàn bài. Phát âm đúng các từ ngữ có âm, vần, thánh HS địa phương dễ viết sai. Ngắt nghỉ hơi đúng. Tốc độ đọc khoảng 90 tiếng/ phút. Đọc thầm nhanh hơn nửa đầu học kì 2.</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Hiểu nghĩa các từ ngữ được chú giải trong bài. Hiểu ý nghĩa của câu chuyện: Ca ngợi lòng yêu nước, sự mưu trí, dũng cảm và chiến công của các đội viên du kích thiếu niên trong cuộc kháng chiến chống thực dân Pháp.</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Thể hiện giọng đọc vui vẻ, háo hức, hồi hộp, vui sướng, tự hào, … phù hợp với nội dung của từng đoạn của câu chuyện.</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Bước đầu phát triển năng lực văn học qua việc nhận biết đưuọc chủ đề của văn bản; nhận biết được đặc điểm của nhân vật thể hiện qua hành động, lời nói, ý nghĩ..</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Biết vận dụng bài học vào thực tiễn cuộc sống: Có những suy nghĩ và hành động thiết thực, phù hợp với lứa tuổi của mình để thể hiện lòng yêu quê hương, đất nước.</w:t>
      </w:r>
    </w:p>
    <w:p w:rsidR="00B83068" w:rsidRPr="00C72C52" w:rsidRDefault="00B83068" w:rsidP="00B83068">
      <w:pPr>
        <w:spacing w:line="240" w:lineRule="auto"/>
        <w:ind w:firstLine="360"/>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2. Năng lực chung.</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tự chủ, tự học: Tích cực tập đọc, cố gắng luyện đọc đúng, luyện đọc diễn cảm tốt; biết độc lập suy nghĩ và chọn phương án trả lười đúng.</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giải quyết vấn đề và sáng tạo: Nâng cao kĩ năng tìm hiểu ý nghĩa nội dung bài đọc và vận dụng vào thực tiễn.</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Năng lực giao tiếp và hợp tác: Biết tổ chức và tham gia thảo luận nhóm, biết trình bày, báo cáo kết quả công việc trước người khác.</w:t>
      </w:r>
    </w:p>
    <w:p w:rsidR="00B83068" w:rsidRPr="00C72C52" w:rsidRDefault="00B83068" w:rsidP="00B83068">
      <w:pPr>
        <w:spacing w:line="240" w:lineRule="auto"/>
        <w:ind w:firstLine="360"/>
        <w:contextualSpacing/>
        <w:jc w:val="both"/>
        <w:rPr>
          <w:rFonts w:ascii="Times New Roman" w:hAnsi="Times New Roman" w:cs="Times New Roman"/>
          <w:b/>
          <w:i/>
          <w:sz w:val="28"/>
          <w:szCs w:val="28"/>
        </w:rPr>
      </w:pPr>
      <w:r w:rsidRPr="00C72C52">
        <w:rPr>
          <w:rFonts w:ascii="Times New Roman" w:hAnsi="Times New Roman" w:cs="Times New Roman"/>
          <w:b/>
          <w:i/>
          <w:sz w:val="28"/>
          <w:szCs w:val="28"/>
        </w:rPr>
        <w:t>3. Phẩm chất.</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yêu nước: Thông qua các tấm gương của những chiến sĩ du kích nhỏ tuổi giúp học sinh rèn luyện phẩn chất yêu nước.</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nhân ái: Thông qua bài đọc, biết chia sẻ công việc với người khác.</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chăm chỉ: Có ý thức tự giác tập đọc, trả lời các câu hỏi.</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Phẩm chất trách nhiệm: Biết giữ trật tự, lắng nghe và học tập nghiêm túc.</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w:t>
      </w:r>
      <w:r w:rsidRPr="00C72C52">
        <w:rPr>
          <w:rFonts w:ascii="Times New Roman" w:hAnsi="Times New Roman" w:cs="Times New Roman"/>
          <w:i/>
          <w:iCs/>
          <w:sz w:val="28"/>
          <w:szCs w:val="28"/>
        </w:rPr>
        <w:t xml:space="preserve"> Tích hợp GDANQP: HS tự hào, khâm phục sự thông minh, dũng cảm, lòng yêu nước của các bạn nhỏ trong công cuộc kháng chiến chống quân xâm lược</w:t>
      </w:r>
    </w:p>
    <w:p w:rsidR="00B83068" w:rsidRPr="00C72C52" w:rsidRDefault="00B83068" w:rsidP="00B83068">
      <w:pPr>
        <w:spacing w:line="240" w:lineRule="auto"/>
        <w:ind w:firstLine="360"/>
        <w:contextualSpacing/>
        <w:jc w:val="both"/>
        <w:rPr>
          <w:rFonts w:ascii="Times New Roman" w:hAnsi="Times New Roman" w:cs="Times New Roman"/>
          <w:b/>
          <w:sz w:val="28"/>
          <w:szCs w:val="28"/>
        </w:rPr>
      </w:pPr>
      <w:r w:rsidRPr="00C72C52">
        <w:rPr>
          <w:rFonts w:ascii="Times New Roman" w:hAnsi="Times New Roman" w:cs="Times New Roman"/>
          <w:b/>
          <w:sz w:val="28"/>
          <w:szCs w:val="28"/>
        </w:rPr>
        <w:t>II. ĐỒ DÙNG DẠY HỌC.</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Kế hoạch bài dạy, bài giảng Power point.</w:t>
      </w:r>
    </w:p>
    <w:p w:rsidR="00B83068" w:rsidRPr="00C72C52" w:rsidRDefault="00B83068" w:rsidP="00B83068">
      <w:pPr>
        <w:spacing w:line="240" w:lineRule="auto"/>
        <w:ind w:firstLine="360"/>
        <w:contextualSpacing/>
        <w:jc w:val="both"/>
        <w:rPr>
          <w:rFonts w:ascii="Times New Roman" w:hAnsi="Times New Roman" w:cs="Times New Roman"/>
          <w:sz w:val="28"/>
          <w:szCs w:val="28"/>
        </w:rPr>
      </w:pPr>
      <w:r w:rsidRPr="00C72C52">
        <w:rPr>
          <w:rFonts w:ascii="Times New Roman" w:hAnsi="Times New Roman" w:cs="Times New Roman"/>
          <w:sz w:val="28"/>
          <w:szCs w:val="28"/>
        </w:rPr>
        <w:t>- SGK và các thiết bị, học liệu phụ vụ cho tiết dạy.</w:t>
      </w:r>
    </w:p>
    <w:p w:rsidR="00B83068" w:rsidRPr="00C72C52" w:rsidRDefault="00B83068" w:rsidP="00B83068">
      <w:pPr>
        <w:spacing w:line="240" w:lineRule="auto"/>
        <w:ind w:firstLine="360"/>
        <w:contextualSpacing/>
        <w:rPr>
          <w:rFonts w:ascii="Times New Roman" w:hAnsi="Times New Roman" w:cs="Times New Roman"/>
          <w:b/>
          <w:sz w:val="28"/>
          <w:szCs w:val="28"/>
        </w:rPr>
      </w:pPr>
      <w:r w:rsidRPr="00C72C52">
        <w:rPr>
          <w:rFonts w:ascii="Times New Roman" w:hAnsi="Times New Roman" w:cs="Times New Roman"/>
          <w:b/>
          <w:sz w:val="28"/>
          <w:szCs w:val="28"/>
        </w:rPr>
        <w:t>III. HOẠT ĐỘNG DẠY HỌC.</w:t>
      </w:r>
    </w:p>
    <w:tbl>
      <w:tblPr>
        <w:tblW w:w="105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91"/>
        <w:gridCol w:w="4680"/>
      </w:tblGrid>
      <w:tr w:rsidR="00B83068" w:rsidRPr="00C72C52" w:rsidTr="00FB301E">
        <w:tc>
          <w:tcPr>
            <w:tcW w:w="10583" w:type="dxa"/>
            <w:gridSpan w:val="3"/>
            <w:tcBorders>
              <w:bottom w:val="single" w:sz="4" w:space="0" w:color="auto"/>
            </w:tcBorders>
          </w:tcPr>
          <w:p w:rsidR="00B83068" w:rsidRPr="005A6139" w:rsidRDefault="00B83068" w:rsidP="00FB301E">
            <w:pPr>
              <w:spacing w:line="240" w:lineRule="auto"/>
              <w:contextualSpacing/>
              <w:rPr>
                <w:rFonts w:ascii="Times New Roman" w:hAnsi="Times New Roman" w:cs="Times New Roman"/>
                <w:b/>
                <w:sz w:val="28"/>
                <w:szCs w:val="28"/>
              </w:rPr>
            </w:pPr>
            <w:r w:rsidRPr="00C72C52">
              <w:rPr>
                <w:rFonts w:ascii="Times New Roman" w:hAnsi="Times New Roman" w:cs="Times New Roman"/>
                <w:b/>
                <w:sz w:val="28"/>
                <w:szCs w:val="28"/>
              </w:rPr>
              <w:t>1. Khởi động:</w:t>
            </w:r>
          </w:p>
        </w:tc>
      </w:tr>
      <w:tr w:rsidR="00B83068" w:rsidRPr="00C72C52" w:rsidTr="00FB301E">
        <w:tc>
          <w:tcPr>
            <w:tcW w:w="5812" w:type="dxa"/>
            <w:tcBorders>
              <w:bottom w:val="dashed" w:sz="4" w:space="0" w:color="auto"/>
            </w:tcBorders>
          </w:tcPr>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tổ chức cho HS chia sẻ về chủ điểm “ Tuổi nhỏ chí lớn” thông qua trò chơi “ Giải câu đố, điền chữ vào ô trống” để khởi động bài học.</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chọn dòng trong ô chữ.</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đọc câu đố tương ứng với dòng được chọn và giải câu đố.</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Câu đố dòng 2 nói về ai?</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đố dòng 3 nói về ai?</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đố dòng 4 nói về ai?</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đố dòng 6 nói về ai?</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Đọc từ xuất hiện ở cột dọc tô màu xanh.</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Em hiểu “ Chí lớn” có nghĩa như thế nào?</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tuyên dương học sinh.</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chốt ý nghĩa của từ “ chí lớn”  và dẫn dắt vào bài mới.</w:t>
            </w:r>
          </w:p>
        </w:tc>
        <w:tc>
          <w:tcPr>
            <w:tcW w:w="4770" w:type="dxa"/>
            <w:gridSpan w:val="2"/>
            <w:tcBorders>
              <w:bottom w:val="dashed" w:sz="4" w:space="0" w:color="auto"/>
            </w:tcBorders>
          </w:tcPr>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HS chia sẻ với nhau thông qua trò chơi.</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chọn dòng trong ô chữ.</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HS đọc câu đố ứng với dòng mình chọn và giải câu đố.</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Dòng 2: Thánh Gióng</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Dòng 3: Vừ A Dính</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Dòng 4: Đinh Bộ Lĩnh</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Dòng 6: Kim Đồng</w:t>
            </w:r>
          </w:p>
          <w:p w:rsidR="00B83068" w:rsidRPr="00C72C52" w:rsidRDefault="00B83068"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sz w:val="28"/>
                <w:szCs w:val="28"/>
              </w:rPr>
              <w:t>+ CHÍ LỚN</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trả lời theo ý hiểu</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w:t>
            </w:r>
          </w:p>
        </w:tc>
      </w:tr>
      <w:tr w:rsidR="00B83068" w:rsidRPr="00C72C52" w:rsidTr="00FB301E">
        <w:tc>
          <w:tcPr>
            <w:tcW w:w="10583" w:type="dxa"/>
            <w:gridSpan w:val="3"/>
            <w:tcBorders>
              <w:top w:val="dashed" w:sz="4" w:space="0" w:color="auto"/>
              <w:bottom w:val="dashed" w:sz="4" w:space="0" w:color="auto"/>
            </w:tcBorders>
          </w:tcPr>
          <w:p w:rsidR="00B83068" w:rsidRPr="005A6139" w:rsidRDefault="00B83068"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lastRenderedPageBreak/>
              <w:t>2. Khám phá.</w:t>
            </w:r>
          </w:p>
        </w:tc>
      </w:tr>
      <w:tr w:rsidR="00B83068" w:rsidRPr="00C72C52" w:rsidTr="00FB301E">
        <w:tc>
          <w:tcPr>
            <w:tcW w:w="5903" w:type="dxa"/>
            <w:gridSpan w:val="2"/>
            <w:tcBorders>
              <w:top w:val="dashed" w:sz="4" w:space="0" w:color="auto"/>
              <w:bottom w:val="dashed" w:sz="4" w:space="0" w:color="auto"/>
            </w:tcBorders>
          </w:tcPr>
          <w:p w:rsidR="00B83068" w:rsidRPr="00C72C52" w:rsidRDefault="00B83068" w:rsidP="00FB301E">
            <w:pPr>
              <w:spacing w:line="240" w:lineRule="auto"/>
              <w:contextualSpacing/>
              <w:jc w:val="both"/>
              <w:rPr>
                <w:rFonts w:ascii="Times New Roman" w:hAnsi="Times New Roman" w:cs="Times New Roman"/>
                <w:b/>
                <w:bCs/>
                <w:sz w:val="28"/>
                <w:szCs w:val="28"/>
              </w:rPr>
            </w:pPr>
            <w:r w:rsidRPr="00C72C52">
              <w:rPr>
                <w:rFonts w:ascii="Times New Roman" w:hAnsi="Times New Roman" w:cs="Times New Roman"/>
                <w:b/>
                <w:bCs/>
                <w:sz w:val="28"/>
                <w:szCs w:val="28"/>
              </w:rPr>
              <w:t>2.1. Hoạt động 1: Đọc đúng.</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GV đọc mẫu lần 1: Đọc diễn cảm cả bài, nhấn giọng ở những từ ngữ giàu sức gợi tả, gợi cảm. Thể hiện giọng đọc phù hợp với nội dung, ý nghĩa của câu chuyện. </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HD đọc: Đọc trôi chảy toàn bài, ngắt nghỉ câu đúng. Giọng đọc vui vẻ, háo hức ở đoạn 1; hồi hộp ở đoạn 2; vui sướng, tự hào, thán phục ở đoạn 3; nhẹ nhàng, thong thả ở đoạn 4 và giọng đọc vui vẻ ở đoạn 5.</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Gọi 1 HS đọc toàn bài.</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chia đoạn: 5 đoạn:</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Đoạn 1: Đêm hôm qua … tỉ mỉ.</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Đoạn 2: Trước khi đến … giở những mảnh giấy ra đọc.</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Đoạn 3: Tổ Bốn …lấy ngay mới được.</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Đoạn 4: Lượt nhớ tất cả … khu du kích.</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Đoạn 5: Còn lại.</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gọi 4 HS đọc nối tiếp theo khổ thơ.</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GV hướng dẫn luyện đọc từ khó: </w:t>
            </w:r>
            <w:r w:rsidRPr="00C72C52">
              <w:rPr>
                <w:rFonts w:ascii="Times New Roman" w:hAnsi="Times New Roman" w:cs="Times New Roman"/>
                <w:i/>
                <w:sz w:val="28"/>
                <w:szCs w:val="28"/>
              </w:rPr>
              <w:t>ôn lại, xuống, giắt, giở, mưu trí,,…</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GV hướng dẫn luyện đọc câu: </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Em ôn lại/ tất cả/ những công việc/ Đội du kích thiếu niên/ đã làm/ để có thể /báo cáo /với bác Nhã /được tỉ mỉ//.</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một số HS khá, giỏi đọc toàn bộ câu chuyện.</w:t>
            </w:r>
          </w:p>
        </w:tc>
        <w:tc>
          <w:tcPr>
            <w:tcW w:w="4680" w:type="dxa"/>
            <w:tcBorders>
              <w:top w:val="dashed" w:sz="4" w:space="0" w:color="auto"/>
              <w:bottom w:val="dashed" w:sz="4" w:space="0" w:color="auto"/>
            </w:tcBorders>
          </w:tcPr>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GV đọc bài.</w:t>
            </w: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giáo viên hướng dẫn cách đọc.</w:t>
            </w: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- 1 HS đọc toàn bài.</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quan sát</w:t>
            </w: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- 5 HS đọc nối tiếp theo đoạn.</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đọc từ khó.</w:t>
            </w: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- 2-3 HS đọc câu.</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Một số HS khá, giỏi đọc toàn bộ bài thơ.</w:t>
            </w:r>
          </w:p>
        </w:tc>
      </w:tr>
      <w:tr w:rsidR="00B83068" w:rsidRPr="00C72C52" w:rsidTr="00FB301E">
        <w:tc>
          <w:tcPr>
            <w:tcW w:w="10583" w:type="dxa"/>
            <w:gridSpan w:val="3"/>
            <w:tcBorders>
              <w:top w:val="dashed" w:sz="4" w:space="0" w:color="auto"/>
              <w:bottom w:val="dashed" w:sz="4" w:space="0" w:color="auto"/>
            </w:tcBorders>
          </w:tcPr>
          <w:p w:rsidR="00B83068" w:rsidRPr="005A6139" w:rsidRDefault="00B83068"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t>3. Luyện tập.</w:t>
            </w:r>
          </w:p>
        </w:tc>
      </w:tr>
      <w:tr w:rsidR="00B83068" w:rsidRPr="00C72C52" w:rsidTr="00FB301E">
        <w:tc>
          <w:tcPr>
            <w:tcW w:w="5903" w:type="dxa"/>
            <w:gridSpan w:val="2"/>
            <w:tcBorders>
              <w:top w:val="dashed" w:sz="4" w:space="0" w:color="auto"/>
              <w:bottom w:val="dashed" w:sz="4" w:space="0" w:color="auto"/>
            </w:tcBorders>
          </w:tcPr>
          <w:p w:rsidR="00B83068" w:rsidRPr="00C72C52" w:rsidRDefault="00B83068"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t>3.1. Tìm hiểu bài.</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1 HS đọc chú giải trong SGK</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tuyên dương và có thể giải thích thêm một số từ ngữ mà tại địa phương HS chưa nắm được.</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hỗ trợ HS gặp khó khăn, lưu ý rèn cách trả lời đầy đủ câu.</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1a: Bạn Lượt là ai? Trong câu chuyện, Lượt đang sống ở đâu?</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1b: Bác Nhã là ai? Trong câu chuyện, bác Nhã đang sống ở đâu?</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2: Những chi tiết nào cho thấy Lượt rất thông minh và cẩn thận?</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3: Tìm những câu thể hiện ý nghĩ của Lượt khi đọc báo cáo của các tổ. Những ý nghĩ đó giúp em hiểu gì về Lượt?</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4: Vì sao bác Nhã khen các đội viên của Lượt mưu trí, dũng cảm?</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Câu 5: Hãy cho biết cảm nghĩ của em về Đội du kích thiếu niên trong bài đọc?</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tuyên dương và mời một số HS liên hệ bản thân ( em đã làm gì để góp phần xây dựng quê hương đất nước).</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HS nêu nội dung bài.</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b/>
                <w:i/>
                <w:sz w:val="28"/>
                <w:szCs w:val="28"/>
              </w:rPr>
            </w:pPr>
            <w:r w:rsidRPr="00C72C52">
              <w:rPr>
                <w:rFonts w:ascii="Times New Roman" w:hAnsi="Times New Roman" w:cs="Times New Roman"/>
                <w:sz w:val="28"/>
                <w:szCs w:val="28"/>
              </w:rPr>
              <w:t xml:space="preserve">- GV nhận xét và chốt nội dung bài học: </w:t>
            </w:r>
          </w:p>
          <w:p w:rsidR="00B83068" w:rsidRPr="00C72C52" w:rsidRDefault="00B83068" w:rsidP="00FB301E">
            <w:pPr>
              <w:spacing w:line="240" w:lineRule="auto"/>
              <w:contextualSpacing/>
              <w:jc w:val="both"/>
              <w:rPr>
                <w:rFonts w:ascii="Times New Roman" w:hAnsi="Times New Roman" w:cs="Times New Roman"/>
                <w:b/>
                <w:i/>
                <w:sz w:val="28"/>
                <w:szCs w:val="28"/>
                <w:lang w:val="nl-NL"/>
              </w:rPr>
            </w:pPr>
            <w:r w:rsidRPr="00C72C52">
              <w:rPr>
                <w:rFonts w:ascii="Times New Roman" w:hAnsi="Times New Roman" w:cs="Times New Roman"/>
                <w:b/>
                <w:i/>
                <w:sz w:val="28"/>
                <w:szCs w:val="28"/>
                <w:lang w:val="nl-NL"/>
              </w:rPr>
              <w:t>Câu chuyện ca ngợi lòng yêu nước, sự mưu trí, dũng cảm và chiến công của các đội viên du kích thiếu niên trong cuộc kháng chiến chống thực dân Pháp.</w:t>
            </w:r>
          </w:p>
        </w:tc>
        <w:tc>
          <w:tcPr>
            <w:tcW w:w="4680" w:type="dxa"/>
            <w:tcBorders>
              <w:top w:val="dashed" w:sz="4" w:space="0" w:color="auto"/>
              <w:bottom w:val="dashed" w:sz="4" w:space="0" w:color="auto"/>
            </w:tcBorders>
          </w:tcPr>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1 HS đọc chú giải:</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Chiến công: Công lao, thành tích trong chiến đấu.</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lastRenderedPageBreak/>
              <w:t>+ Thao thức: Trằn trọc, không gủ được vì có điều phải suy nghĩ, không yên lòng.</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Đội du kích thiếu niên: Ở đây chỉ đội du kích làng Đình Bảng. Đội lập được nhiều chiến công trong kháng chiến chống thực dân Pháp, được tặng thưởng huân chương chiến công Hạng nhất và được phong danh hiệu Anh hùng lực lượng vũ trang nhân dân.</w:t>
            </w: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trả lời lần lượt các câu hỏi:</w:t>
            </w: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Lượt là chỉ huy, là đội trưởng của Đội du kích thiếu niên. Lượt sống ở vùng địch tạm chiếm.</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Bác Nhã là cấp trên của Đội du kích thiếu niên. Bác Nhã sống ở khu du kích.</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w:t>
            </w:r>
            <w:r w:rsidRPr="00C72C52">
              <w:rPr>
                <w:rFonts w:ascii="Times New Roman" w:hAnsi="Times New Roman" w:cs="Times New Roman"/>
                <w:sz w:val="28"/>
                <w:szCs w:val="28"/>
              </w:rPr>
              <w:t xml:space="preserve"> Các chi tiết cho thấy Lượt rất thông minh là: Em nhét mảnh giấy đó vào trong miếng lá chuối cuốn hình hoa loa kèn và giắt vào cạp quần; Lượt nhớ tất cả rồi nhai nát những mảnh giấy và ấn thật sâu xuống bùn.</w:t>
            </w:r>
            <w:r w:rsidRPr="00C72C52">
              <w:rPr>
                <w:rFonts w:ascii="Times New Roman" w:hAnsi="Times New Roman" w:cs="Times New Roman"/>
                <w:sz w:val="28"/>
                <w:szCs w:val="28"/>
                <w:lang w:val="nl-NL"/>
              </w:rPr>
              <w:t>.</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w:t>
            </w:r>
            <w:r w:rsidRPr="00C72C52">
              <w:rPr>
                <w:rFonts w:ascii="Times New Roman" w:hAnsi="Times New Roman" w:cs="Times New Roman"/>
                <w:sz w:val="28"/>
                <w:szCs w:val="28"/>
              </w:rPr>
              <w:t xml:space="preserve"> Các chi tiết cho thấy Lượt rất cẩn thận là</w:t>
            </w:r>
            <w:r w:rsidRPr="00C72C52">
              <w:rPr>
                <w:rFonts w:ascii="Times New Roman" w:hAnsi="Times New Roman" w:cs="Times New Roman"/>
                <w:sz w:val="28"/>
                <w:szCs w:val="28"/>
                <w:lang w:val="nl-NL"/>
              </w:rPr>
              <w:t>: Lượt nhìn quanh, không thấy ai mới lấy thư từ các hòm thư bí mật ra đọc; ngồi thụp xuống một bờ mương cho khuất rồi mới đọc thư; đọc thư xong, nhai nát những mảnh  giấy và ấn thật sâu xuống bùn.</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 Đó là những câu: “ Tổ thàng Hoan khá lắm!”; “ Chà, bọn thằng Húc giỏi quá! Đêm qua, chúng kiếm được những hai khẩu súng. Hai khẩu súng! Thế là cái kho súng của mình có năm khẩu, phải </w:t>
            </w:r>
            <w:r w:rsidRPr="00C72C52">
              <w:rPr>
                <w:rFonts w:ascii="Times New Roman" w:hAnsi="Times New Roman" w:cs="Times New Roman"/>
                <w:sz w:val="28"/>
                <w:szCs w:val="28"/>
                <w:lang w:val="nl-NL"/>
              </w:rPr>
              <w:lastRenderedPageBreak/>
              <w:t>báo cho các anh ấy về lấy ngay mới được.”</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Những ý nghĩ đó giúp em hiểu Lượt là người biết đánh giá công việc của các tổ; tin yêu, tự hào về các đội viên của mình.</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Mưu trí: cắt dây điện thoại, làm cho quân địch khó khăn trong liên lạc; lấy súng, lấy đạn của địch, làm cho quân địch hao hụt vũ khí và cung cấp thêm vũ khí cho chiến sĩ ta; ...</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Dũng cảm: Các đội viên không sợ khó khăn, nguy hiểm.</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Đội du kích thiếu niên rất thông minh, dũng cảm; rất yêu nước; lập được nhiều chiến công, góp phần đánh thắng quan giặc, bảo vệ quê hương, đất nước.</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- 1 số HS nêu suy nghĩ của mình.</w:t>
            </w: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- 1 số HS nêu nội dung bài học theo hiểu biết của bản thân.</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nhắc lại nội dung bài học.</w:t>
            </w:r>
          </w:p>
        </w:tc>
      </w:tr>
      <w:tr w:rsidR="00B83068" w:rsidRPr="00C72C52" w:rsidTr="00FB301E">
        <w:tc>
          <w:tcPr>
            <w:tcW w:w="5903" w:type="dxa"/>
            <w:gridSpan w:val="2"/>
            <w:tcBorders>
              <w:top w:val="dashed" w:sz="4" w:space="0" w:color="auto"/>
              <w:bottom w:val="dashed" w:sz="4" w:space="0" w:color="auto"/>
            </w:tcBorders>
          </w:tcPr>
          <w:p w:rsidR="00B83068" w:rsidRPr="00C72C52" w:rsidRDefault="00B83068"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lastRenderedPageBreak/>
              <w:t>3.2. Đọc nâng cao.</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Hướng dẫn HS học diễn cảm bài đọc: Đọc diễn cảm cả bài, nhấn giọng ở những từ ngữ giàu sức gợi tả, gợi cảm. Thể hiện giọng đọc ở từng đoạn phù hợp với nội dung, diễn biến của câu chuyện.</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đọc mẫu diễn cảm.</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Mời HS tự chọn một đoạn trong bài và luyện đọc theo nhóm bàn.</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Tổ chức đọc diễn cảm: Mỗi nhóm cử một bạn đọc diễn cảm. </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mời cả lớp lắng nghe, nhận xét.</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tuyên dương học sinh.</w:t>
            </w:r>
          </w:p>
        </w:tc>
        <w:tc>
          <w:tcPr>
            <w:tcW w:w="4680" w:type="dxa"/>
            <w:tcBorders>
              <w:top w:val="dashed" w:sz="4" w:space="0" w:color="auto"/>
              <w:bottom w:val="dashed" w:sz="4" w:space="0" w:color="auto"/>
            </w:tcBorders>
          </w:tcPr>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lang w:val="nl-NL"/>
              </w:rPr>
              <w:t>- HS lắng nghe GV hướng dẫn cách đọc diễn cảm.</w:t>
            </w: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lang w:val="nl-NL"/>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GV đọc mẫu diễn cảm.</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luyện đọc diễn cảm theo nhóm bàn.</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xml:space="preserve">+ Mỗi nhóm cử một bạn tham gia diễn cảm. </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Cả lớp lắng nghe, nhận xét.</w:t>
            </w:r>
          </w:p>
          <w:p w:rsidR="00B83068" w:rsidRPr="00C72C52" w:rsidRDefault="00B83068" w:rsidP="00FB301E">
            <w:pPr>
              <w:spacing w:line="240" w:lineRule="auto"/>
              <w:contextualSpacing/>
              <w:jc w:val="both"/>
              <w:rPr>
                <w:rFonts w:ascii="Times New Roman" w:hAnsi="Times New Roman" w:cs="Times New Roman"/>
                <w:sz w:val="28"/>
                <w:szCs w:val="28"/>
                <w:lang w:val="nl-NL"/>
              </w:rPr>
            </w:pPr>
            <w:r w:rsidRPr="00C72C52">
              <w:rPr>
                <w:rFonts w:ascii="Times New Roman" w:hAnsi="Times New Roman" w:cs="Times New Roman"/>
                <w:sz w:val="28"/>
                <w:szCs w:val="28"/>
              </w:rPr>
              <w:t>+ HS lắng nghe.</w:t>
            </w:r>
          </w:p>
        </w:tc>
      </w:tr>
      <w:tr w:rsidR="00B83068" w:rsidRPr="00C72C52" w:rsidTr="00FB301E">
        <w:tc>
          <w:tcPr>
            <w:tcW w:w="10583" w:type="dxa"/>
            <w:gridSpan w:val="3"/>
            <w:tcBorders>
              <w:top w:val="dashed" w:sz="4" w:space="0" w:color="auto"/>
              <w:bottom w:val="dashed" w:sz="4" w:space="0" w:color="auto"/>
            </w:tcBorders>
          </w:tcPr>
          <w:p w:rsidR="00B83068" w:rsidRPr="005A6139" w:rsidRDefault="00B83068" w:rsidP="00FB301E">
            <w:pPr>
              <w:spacing w:line="240" w:lineRule="auto"/>
              <w:contextualSpacing/>
              <w:rPr>
                <w:rFonts w:ascii="Times New Roman" w:hAnsi="Times New Roman" w:cs="Times New Roman"/>
                <w:b/>
                <w:sz w:val="28"/>
                <w:szCs w:val="28"/>
              </w:rPr>
            </w:pPr>
            <w:r w:rsidRPr="00C72C52">
              <w:rPr>
                <w:rFonts w:ascii="Times New Roman" w:hAnsi="Times New Roman" w:cs="Times New Roman"/>
                <w:b/>
                <w:sz w:val="28"/>
                <w:szCs w:val="28"/>
              </w:rPr>
              <w:t>4. Vận dụng.</w:t>
            </w:r>
          </w:p>
        </w:tc>
      </w:tr>
      <w:tr w:rsidR="00B83068" w:rsidRPr="00C72C52" w:rsidTr="00FB301E">
        <w:tc>
          <w:tcPr>
            <w:tcW w:w="5812" w:type="dxa"/>
            <w:tcBorders>
              <w:top w:val="dashed" w:sz="4" w:space="0" w:color="auto"/>
              <w:bottom w:val="dashed" w:sz="4" w:space="0" w:color="auto"/>
            </w:tcBorders>
          </w:tcPr>
          <w:p w:rsidR="00B83068" w:rsidRPr="00C72C52" w:rsidRDefault="00B83068" w:rsidP="00FB301E">
            <w:pPr>
              <w:spacing w:line="240" w:lineRule="auto"/>
              <w:contextualSpacing/>
              <w:jc w:val="both"/>
              <w:rPr>
                <w:rFonts w:ascii="Times New Roman" w:hAnsi="Times New Roman" w:cs="Times New Roman"/>
                <w:b/>
                <w:sz w:val="28"/>
                <w:szCs w:val="28"/>
              </w:rPr>
            </w:pPr>
            <w:r w:rsidRPr="00C72C52">
              <w:rPr>
                <w:rFonts w:ascii="Times New Roman" w:hAnsi="Times New Roman" w:cs="Times New Roman"/>
                <w:b/>
                <w:sz w:val="28"/>
                <w:szCs w:val="28"/>
              </w:rPr>
              <w:t>* Tự đọc sách báo</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nêu nhiệm vụ cho HS tự đọc sách báo ở nhà theo yêu cầu đã nêu trong SGK.</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ND bài đọc: Tìm đọc 2 câu chuyện ( hoặc 1 câu chuyện, 1 bài thơ) về các phong trào yêu nươc của thiếu nhi Việt nam, các công trình măng non và những tấm gương thiếu nhi trong chiến đấu, học tập, lao động và rèn luyện.</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Về loại văn bản: Truyện, thơ.</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Về số lượng: 2 câu chuyện (hoặc 1 câu chuyện, 1 bài thơ).</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GV nhận xét tiết dạy.</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Dặn dò bài về nhà.</w:t>
            </w:r>
          </w:p>
        </w:tc>
        <w:tc>
          <w:tcPr>
            <w:tcW w:w="4770" w:type="dxa"/>
            <w:gridSpan w:val="2"/>
            <w:tcBorders>
              <w:top w:val="dashed" w:sz="4" w:space="0" w:color="auto"/>
              <w:bottom w:val="dashed" w:sz="4" w:space="0" w:color="auto"/>
            </w:tcBorders>
          </w:tcPr>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nhiệm vụ tự đọc sách báo ở nhà.</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lastRenderedPageBreak/>
              <w:t>- HS cam kết thực hiện và ghi vào phiếu đọc sách:</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Tên bài đọc.</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Nội dung chính.</w:t>
            </w: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Cảm nghĩ của em.</w:t>
            </w: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p>
          <w:p w:rsidR="00B83068" w:rsidRPr="00C72C52" w:rsidRDefault="00B83068" w:rsidP="00FB301E">
            <w:pPr>
              <w:spacing w:line="240" w:lineRule="auto"/>
              <w:contextualSpacing/>
              <w:jc w:val="both"/>
              <w:rPr>
                <w:rFonts w:ascii="Times New Roman" w:hAnsi="Times New Roman" w:cs="Times New Roman"/>
                <w:sz w:val="28"/>
                <w:szCs w:val="28"/>
              </w:rPr>
            </w:pPr>
            <w:r w:rsidRPr="00C72C52">
              <w:rPr>
                <w:rFonts w:ascii="Times New Roman" w:hAnsi="Times New Roman" w:cs="Times New Roman"/>
                <w:sz w:val="28"/>
                <w:szCs w:val="28"/>
              </w:rPr>
              <w:t>- HS lắng nghe, rút kinh nghiệm.</w:t>
            </w:r>
          </w:p>
        </w:tc>
      </w:tr>
    </w:tbl>
    <w:p w:rsidR="00B83068" w:rsidRPr="005A6139" w:rsidRDefault="00B83068" w:rsidP="00B83068">
      <w:pPr>
        <w:spacing w:line="240" w:lineRule="auto"/>
        <w:contextualSpacing/>
        <w:rPr>
          <w:rFonts w:ascii="Times New Roman" w:hAnsi="Times New Roman" w:cs="Times New Roman"/>
          <w:b/>
          <w:bCs/>
          <w:sz w:val="28"/>
          <w:szCs w:val="28"/>
          <w:lang w:val="pt-BR"/>
        </w:rPr>
      </w:pPr>
      <w:r w:rsidRPr="005A6139">
        <w:rPr>
          <w:rFonts w:ascii="Times New Roman" w:hAnsi="Times New Roman" w:cs="Times New Roman"/>
          <w:b/>
          <w:bCs/>
          <w:sz w:val="28"/>
          <w:szCs w:val="28"/>
          <w:lang w:val="pt-BR"/>
        </w:rPr>
        <w:lastRenderedPageBreak/>
        <w:t xml:space="preserve">     Điều chỉnh – Bổ sung:</w:t>
      </w:r>
    </w:p>
    <w:p w:rsidR="00B83068" w:rsidRPr="005A6139" w:rsidRDefault="00B83068" w:rsidP="00B83068">
      <w:pPr>
        <w:spacing w:line="240" w:lineRule="auto"/>
        <w:contextualSpacing/>
        <w:rPr>
          <w:rFonts w:ascii="Times New Roman" w:hAnsi="Times New Roman" w:cs="Times New Roman"/>
          <w:b/>
          <w:bCs/>
          <w:sz w:val="28"/>
          <w:szCs w:val="28"/>
          <w:lang w:val="pt-BR"/>
        </w:rPr>
      </w:pPr>
    </w:p>
    <w:p w:rsidR="00B83068" w:rsidRPr="00C72C52" w:rsidRDefault="00B83068" w:rsidP="00B83068">
      <w:pPr>
        <w:spacing w:line="240" w:lineRule="auto"/>
        <w:contextualSpacing/>
        <w:rPr>
          <w:rFonts w:ascii="Times New Roman" w:hAnsi="Times New Roman" w:cs="Times New Roman"/>
          <w:sz w:val="28"/>
          <w:szCs w:val="28"/>
          <w:lang w:val="pt-BR"/>
        </w:rPr>
      </w:pPr>
    </w:p>
    <w:p w:rsidR="00EB5AB5" w:rsidRDefault="00EB5AB5">
      <w:bookmarkStart w:id="0" w:name="_GoBack"/>
      <w:bookmarkEnd w:id="0"/>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6F23EF"/>
    <w:rsid w:val="00B83068"/>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89CFA-2C12-4850-9ECD-C13C1CBF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068"/>
    <w:rPr>
      <w:kern w:val="2"/>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kern w:val="0"/>
      <w:sz w:val="26"/>
      <w:szCs w:val="32"/>
      <w14:ligatures w14:val="none"/>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kern w:val="0"/>
      <w:sz w:val="26"/>
      <w:szCs w:val="26"/>
      <w14:ligatures w14:val="none"/>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kern w:val="0"/>
      <w:sz w:val="26"/>
      <w:szCs w:val="24"/>
      <w14:ligatures w14:val="none"/>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2024-10-20T04:21:00Z</dcterms:created>
  <dcterms:modified xsi:type="dcterms:W3CDTF">2024-10-20T04:22:00Z</dcterms:modified>
</cp:coreProperties>
</file>