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BE" w:rsidRPr="00E40DBE" w:rsidRDefault="00E40DBE" w:rsidP="00A65E55">
      <w:pPr>
        <w:spacing w:line="288" w:lineRule="auto"/>
        <w:ind w:left="720" w:hanging="720"/>
        <w:jc w:val="center"/>
        <w:rPr>
          <w:b/>
          <w:bCs/>
          <w:sz w:val="2"/>
          <w:szCs w:val="28"/>
          <w:lang w:val="nl-NL"/>
        </w:rPr>
        <w:sectPr w:rsidR="00E40DBE" w:rsidRPr="00E40DBE" w:rsidSect="00AA6D01">
          <w:headerReference w:type="default" r:id="rId8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lastRenderedPageBreak/>
        <w:t>HOẠT ĐỘNG TRẢI NGHIỆM</w:t>
      </w:r>
      <w:bookmarkStart w:id="0" w:name="_GoBack"/>
      <w:bookmarkEnd w:id="0"/>
    </w:p>
    <w:p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1: </w:t>
      </w:r>
      <w:r w:rsidR="004042F3">
        <w:rPr>
          <w:b/>
          <w:bCs/>
          <w:szCs w:val="28"/>
          <w:lang w:val="nl-NL"/>
        </w:rPr>
        <w:t>TRƯỜNG EM XANH, SẠCH, ĐẸP</w:t>
      </w:r>
    </w:p>
    <w:p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1: Tiết 1 - Sinh hoạt dưới cờ: CHÀO </w:t>
      </w:r>
      <w:r w:rsidR="004042F3">
        <w:rPr>
          <w:b/>
          <w:bCs/>
          <w:szCs w:val="28"/>
          <w:lang w:val="nl-NL"/>
        </w:rPr>
        <w:t xml:space="preserve">MỪNG </w:t>
      </w:r>
      <w:r w:rsidRPr="00487018">
        <w:rPr>
          <w:b/>
          <w:bCs/>
          <w:szCs w:val="28"/>
          <w:lang w:val="nl-NL"/>
        </w:rPr>
        <w:t>NĂM HỌC MỚI</w:t>
      </w:r>
    </w:p>
    <w:p w:rsidR="00A65E55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:rsidR="00A65E55" w:rsidRPr="00487018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u w:val="single"/>
          <w:lang w:val="nl-NL"/>
        </w:rPr>
        <w:t>I. YÊU CẦU CẦN ĐẠT:</w:t>
      </w:r>
    </w:p>
    <w:p w:rsidR="00A65E55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Học sinh vui vẻ, phấn khởi tham gia lễ khai giảng năm học mới.</w:t>
      </w:r>
    </w:p>
    <w:p w:rsidR="00D51506" w:rsidRPr="00487018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Học sinh tích cực, nhiệt tình hưởng ứng phong trào Trường em xanh, sạch, đẹp.</w:t>
      </w:r>
    </w:p>
    <w:p w:rsidR="00A65E55" w:rsidRPr="00487018" w:rsidRDefault="00A65E55" w:rsidP="00A65E55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 xml:space="preserve">II. ĐỒ </w:t>
      </w:r>
      <w:proofErr w:type="gramStart"/>
      <w:r w:rsidRPr="00487018">
        <w:rPr>
          <w:b/>
          <w:szCs w:val="28"/>
        </w:rPr>
        <w:t>DÙNG ,</w:t>
      </w:r>
      <w:proofErr w:type="gramEnd"/>
      <w:r w:rsidRPr="00487018">
        <w:rPr>
          <w:b/>
          <w:szCs w:val="28"/>
        </w:rPr>
        <w:t xml:space="preserve"> PHƯƠNG TIỆN DẠY HỌC </w:t>
      </w:r>
    </w:p>
    <w:p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 w:rsidR="003D74A5"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:rsidR="00A65E55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>- Thiết kế sân khấu buổi lễ khai giảng.</w:t>
      </w:r>
    </w:p>
    <w:p w:rsidR="003D74A5" w:rsidRPr="00487018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E07435">
        <w:rPr>
          <w:szCs w:val="28"/>
        </w:rPr>
        <w:t xml:space="preserve">Tổ chức buỏi lễ </w:t>
      </w:r>
      <w:proofErr w:type="gramStart"/>
      <w:r w:rsidR="00E07435">
        <w:rPr>
          <w:szCs w:val="28"/>
        </w:rPr>
        <w:t>theo</w:t>
      </w:r>
      <w:proofErr w:type="gramEnd"/>
      <w:r w:rsidR="00E07435">
        <w:rPr>
          <w:szCs w:val="28"/>
        </w:rPr>
        <w:t xml:space="preserve"> nghi tức quy định.</w:t>
      </w:r>
    </w:p>
    <w:p w:rsidR="00A65E55" w:rsidRPr="00487018" w:rsidRDefault="00A65E55" w:rsidP="00A65E55">
      <w:pPr>
        <w:spacing w:line="288" w:lineRule="auto"/>
        <w:ind w:firstLine="360"/>
        <w:rPr>
          <w:szCs w:val="28"/>
          <w:lang w:val="vi-VN"/>
        </w:rPr>
      </w:pPr>
      <w:r w:rsidRPr="00487018">
        <w:rPr>
          <w:szCs w:val="28"/>
        </w:rPr>
        <w:t>2. Học sinh:</w:t>
      </w:r>
      <w:r w:rsidRPr="00487018">
        <w:rPr>
          <w:szCs w:val="28"/>
          <w:lang w:val="vi-VN"/>
        </w:rPr>
        <w:t xml:space="preserve"> </w:t>
      </w:r>
    </w:p>
    <w:p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 xml:space="preserve">- </w:t>
      </w:r>
      <w:r w:rsidR="00E07435">
        <w:rPr>
          <w:szCs w:val="28"/>
        </w:rPr>
        <w:t>Trang phục chỉnh tề, nghế ngồi dự khai giảng.</w:t>
      </w:r>
    </w:p>
    <w:p w:rsidR="00A65E55" w:rsidRPr="00487018" w:rsidRDefault="00A65E55" w:rsidP="00A65E55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719"/>
        <w:gridCol w:w="3241"/>
      </w:tblGrid>
      <w:tr w:rsidR="00A65E55" w:rsidRPr="00487018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:rsidR="00982BE0" w:rsidRDefault="00A65E55" w:rsidP="00982BE0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 w:rsidR="00982BE0">
              <w:rPr>
                <w:szCs w:val="28"/>
              </w:rPr>
              <w:t>Học sinh vui vẻ, phấn khởi tham gia lễ khai giảng năm học mới.</w:t>
            </w:r>
          </w:p>
          <w:p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A65E55" w:rsidRPr="00487018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982BE0" w:rsidRPr="00487018" w:rsidRDefault="00982BE0" w:rsidP="000C51CE">
            <w:pPr>
              <w:spacing w:line="288" w:lineRule="auto"/>
              <w:ind w:right="52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C51CE">
              <w:rPr>
                <w:szCs w:val="28"/>
              </w:rPr>
              <w:t>Nhà trường tổ chức một số tiết mục văn nghệ chào mừng ngày khai giảng năm học mới.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1CE">
              <w:rPr>
                <w:szCs w:val="28"/>
              </w:rPr>
              <w:t>nghiêm túc theo dõi</w:t>
            </w:r>
            <w:r w:rsidRPr="00487018">
              <w:rPr>
                <w:szCs w:val="28"/>
              </w:rPr>
              <w:t>.</w:t>
            </w:r>
          </w:p>
          <w:p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:Chào năm học mới</w:t>
            </w:r>
          </w:p>
          <w:p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FB1AFF" w:rsidRDefault="00FB1AFF" w:rsidP="00FB1A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Học sinh vui vẻ, phấn khởi tham gia lễ khai giảng năm học mới.</w:t>
            </w:r>
          </w:p>
          <w:p w:rsidR="00FB1AFF" w:rsidRPr="005E3EC3" w:rsidRDefault="00FB1AFF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Học sinh tích cực, nhiệt tình hưởng ứng phong trào Trường em xanh, sạch, đẹp.</w:t>
            </w:r>
          </w:p>
          <w:p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605563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5E3EC3" w:rsidP="005E3EC3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Nhà trường tổ chức lễ khai giảng năm học mới theo nghi lễ quy đị</w:t>
            </w:r>
            <w:r w:rsidR="00153245">
              <w:rPr>
                <w:szCs w:val="28"/>
              </w:rPr>
              <w:t>nh (chào chờ, hát quốc ca</w:t>
            </w:r>
            <w:proofErr w:type="gramStart"/>
            <w:r w:rsidR="00153245">
              <w:rPr>
                <w:szCs w:val="28"/>
              </w:rPr>
              <w:t>,…</w:t>
            </w:r>
            <w:proofErr w:type="gramEnd"/>
            <w:r w:rsidR="00153245">
              <w:rPr>
                <w:szCs w:val="28"/>
              </w:rPr>
              <w:t>)</w:t>
            </w:r>
          </w:p>
          <w:p w:rsidR="005E3EC3" w:rsidRPr="00487018" w:rsidRDefault="005E3EC3" w:rsidP="005E3EC3">
            <w:pPr>
              <w:spacing w:line="288" w:lineRule="auto"/>
              <w:ind w:right="5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412C62" wp14:editId="685068D1">
                  <wp:extent cx="3310467" cy="1337562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707" t="47357" r="54986" b="22254"/>
                          <a:stretch/>
                        </pic:blipFill>
                        <pic:spPr bwMode="auto">
                          <a:xfrm>
                            <a:off x="0" y="0"/>
                            <a:ext cx="3310467" cy="133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5E55" w:rsidRPr="00487018" w:rsidRDefault="00A65E55" w:rsidP="00F064DB">
            <w:pPr>
              <w:spacing w:line="288" w:lineRule="auto"/>
              <w:ind w:right="52"/>
              <w:jc w:val="center"/>
              <w:rPr>
                <w:szCs w:val="28"/>
              </w:rPr>
            </w:pPr>
          </w:p>
          <w:p w:rsidR="00A65E55" w:rsidRDefault="00944CF6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Khai mạc buổi lễ</w:t>
            </w:r>
            <w:r w:rsidR="001B7CE5">
              <w:rPr>
                <w:szCs w:val="28"/>
              </w:rPr>
              <w:t xml:space="preserve"> và đọc thu của bác Chủ Tịch Nước Cộng hòa Xã hội Chủ nghĩa Việt Nam.</w:t>
            </w:r>
          </w:p>
          <w:p w:rsidR="001B7CE5" w:rsidRDefault="001B7CE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43B7">
              <w:rPr>
                <w:szCs w:val="28"/>
              </w:rPr>
              <w:t>Nhà trường phát động phong trào “Trường em Xanh, sạch, đẹp</w:t>
            </w:r>
            <w:r w:rsidR="00153245">
              <w:rPr>
                <w:szCs w:val="28"/>
              </w:rPr>
              <w:t>”</w:t>
            </w:r>
          </w:p>
          <w:p w:rsidR="00153245" w:rsidRPr="00487018" w:rsidRDefault="0015324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Triển khai kế hoạch học tập.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A65E55" w:rsidP="00153245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lastRenderedPageBreak/>
              <w:t xml:space="preserve">- HS </w:t>
            </w:r>
            <w:r w:rsidR="00153245">
              <w:rPr>
                <w:szCs w:val="28"/>
              </w:rPr>
              <w:t>tham gia lễ khai giảng năm học mới.</w:t>
            </w: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lắng nghe.</w:t>
            </w: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Pr="00487018" w:rsidRDefault="00153245" w:rsidP="0015324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HS hưởng ứng tham gia phong trào.</w:t>
            </w: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 w:rsidR="005E1600">
              <w:rPr>
                <w:b/>
                <w:szCs w:val="28"/>
                <w:lang w:val="nl-NL"/>
              </w:rPr>
              <w:t>Luyện tập</w:t>
            </w:r>
          </w:p>
          <w:p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5E1600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Gặp mặt đầu năm, làm quen lớp học.</w:t>
            </w:r>
          </w:p>
          <w:p w:rsidR="005E1600" w:rsidRPr="00487018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Hưởng ứng phong trào </w:t>
            </w:r>
            <w:r>
              <w:rPr>
                <w:szCs w:val="28"/>
              </w:rPr>
              <w:t>“Trường em Xanh, sạch, đẹp”.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3D74A5">
        <w:tc>
          <w:tcPr>
            <w:tcW w:w="7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5E1600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gặp mặt học sinh sau lễ khai giảng, trao đổi trò chuyện trước khi vào năm học mới.</w:t>
            </w:r>
          </w:p>
          <w:p w:rsidR="005E1600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câu hỏi:</w:t>
            </w:r>
          </w:p>
          <w:p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Trong lễ khai giảng, em thích tiết mục văn nghệ nào nhất?</w:t>
            </w:r>
          </w:p>
          <w:p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Em có cảm xúc gì trong ngày tựu trường.</w:t>
            </w:r>
          </w:p>
          <w:p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433661">
              <w:rPr>
                <w:szCs w:val="28"/>
              </w:rPr>
              <w:t>Trong năm học mới, em muốn mình sẽ làm được gì?</w:t>
            </w:r>
          </w:p>
          <w:p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+ Em có thích phong trào “Trường em Xanh, sạch, đẹp” không?</w:t>
            </w:r>
          </w:p>
          <w:p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33661">
              <w:rPr>
                <w:szCs w:val="28"/>
              </w:rPr>
              <w:t>GV nêu kế hoạch cụ thể phong trào để học sinh bắt đầu tham gia thực hiện.</w:t>
            </w:r>
          </w:p>
          <w:p w:rsidR="004B5EC3" w:rsidRPr="00433661" w:rsidRDefault="004B5EC3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gặp mặt thày cô giáo và bạn bè.</w:t>
            </w:r>
          </w:p>
          <w:p w:rsidR="00BD2A39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BD2A39" w:rsidRPr="00487018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số HS trả ời theo suy nghĩ của mình. </w:t>
            </w: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:rsidR="00A65E55" w:rsidRPr="00487018" w:rsidRDefault="00A65E55" w:rsidP="00A65E55">
      <w:pPr>
        <w:spacing w:line="288" w:lineRule="auto"/>
        <w:jc w:val="center"/>
        <w:rPr>
          <w:szCs w:val="28"/>
        </w:rPr>
      </w:pPr>
    </w:p>
    <w:p w:rsidR="00A65E55" w:rsidRDefault="00A65E55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B07282" w:rsidRPr="004D3CAA" w:rsidRDefault="00325191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>TUẦN 1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EF2690">
        <w:rPr>
          <w:b/>
          <w:bCs/>
          <w:szCs w:val="28"/>
          <w:lang w:val="nl-NL"/>
        </w:rPr>
        <w:t>TRƯỜNG EM XANH, SẠCH, ĐẸP</w:t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4D3CAA">
        <w:rPr>
          <w:rFonts w:eastAsia="Times New Roman"/>
          <w:b/>
          <w:bCs/>
          <w:szCs w:val="28"/>
          <w:lang w:val="nl-NL"/>
        </w:rPr>
        <w:t xml:space="preserve">Sinh hoạt theo chủ đề: </w:t>
      </w:r>
      <w:r w:rsidR="001F5F7F">
        <w:rPr>
          <w:rFonts w:eastAsia="Times New Roman"/>
          <w:b/>
          <w:bCs/>
          <w:szCs w:val="28"/>
          <w:lang w:val="nl-NL"/>
        </w:rPr>
        <w:t>GIỮ GÌN TRƯỜNG EM XANH, SẠCH, ĐẸP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4D3CA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07282" w:rsidRDefault="00B07282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1F5F7F">
        <w:rPr>
          <w:szCs w:val="28"/>
        </w:rPr>
        <w:t>Khả</w:t>
      </w:r>
      <w:r w:rsidR="00B0266E">
        <w:rPr>
          <w:szCs w:val="28"/>
        </w:rPr>
        <w:t>o sát, đánh giá được thực trạng cảnh quan trường học</w:t>
      </w:r>
      <w:r w:rsidRPr="004D3CAA">
        <w:rPr>
          <w:szCs w:val="28"/>
        </w:rPr>
        <w:t>.</w:t>
      </w:r>
    </w:p>
    <w:p w:rsidR="0000368C" w:rsidRPr="004D3CAA" w:rsidRDefault="0000368C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Rèn luyện và phát triển kĩ năng </w:t>
      </w:r>
      <w:r w:rsidR="00B0266E">
        <w:rPr>
          <w:szCs w:val="28"/>
        </w:rPr>
        <w:t>làm việc nhóm</w:t>
      </w:r>
      <w:r>
        <w:rPr>
          <w:szCs w:val="28"/>
        </w:rPr>
        <w:t>.</w:t>
      </w:r>
    </w:p>
    <w:p w:rsidR="00B07282" w:rsidRPr="004D3CAA" w:rsidRDefault="00B07282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B0266E">
        <w:rPr>
          <w:szCs w:val="28"/>
        </w:rPr>
        <w:t xml:space="preserve">Vận dụng vào thực tiễn: Biết nhận xét cảnh quan </w:t>
      </w:r>
      <w:r w:rsidR="005B32E6">
        <w:rPr>
          <w:szCs w:val="28"/>
        </w:rPr>
        <w:t>trường</w:t>
      </w:r>
      <w:r w:rsidR="00B0266E">
        <w:rPr>
          <w:szCs w:val="28"/>
        </w:rPr>
        <w:t xml:space="preserve">, lớp để tham gia </w:t>
      </w:r>
      <w:r w:rsidR="005B32E6">
        <w:rPr>
          <w:szCs w:val="28"/>
        </w:rPr>
        <w:t>giữ gìn trường em xanh, sạch, đẹp</w:t>
      </w:r>
      <w:r w:rsidR="005A6122">
        <w:rPr>
          <w:color w:val="000000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Năng lực </w:t>
      </w:r>
      <w:proofErr w:type="gramStart"/>
      <w:r w:rsidRPr="004D3CAA">
        <w:rPr>
          <w:rFonts w:eastAsia="Times New Roman"/>
          <w:b/>
          <w:szCs w:val="28"/>
        </w:rPr>
        <w:t>chung</w:t>
      </w:r>
      <w:proofErr w:type="gramEnd"/>
      <w:r w:rsidRPr="004D3CAA">
        <w:rPr>
          <w:rFonts w:eastAsia="Times New Roman"/>
          <w:b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 xml:space="preserve">Biết </w:t>
      </w:r>
      <w:r w:rsidR="005B32E6">
        <w:rPr>
          <w:color w:val="000000"/>
          <w:szCs w:val="28"/>
        </w:rPr>
        <w:t>khảo sát, đánh giá thực tế vè moi trường nơi em học tập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5B32E6">
        <w:rPr>
          <w:rFonts w:eastAsia="Times New Roman"/>
          <w:szCs w:val="28"/>
        </w:rPr>
        <w:t xml:space="preserve">Thông qua việc đánh giá, khảo sát môi trường, có kế hoạch tham gia giữ gìn ở trường </w:t>
      </w:r>
      <w:r w:rsidR="00384FB1">
        <w:rPr>
          <w:rFonts w:eastAsia="Times New Roman"/>
          <w:szCs w:val="28"/>
        </w:rPr>
        <w:t xml:space="preserve">phong trào </w:t>
      </w:r>
      <w:r w:rsidR="005B32E6">
        <w:rPr>
          <w:rFonts w:eastAsia="Times New Roman"/>
          <w:szCs w:val="28"/>
        </w:rPr>
        <w:t xml:space="preserve">xanh, </w:t>
      </w:r>
      <w:r w:rsidR="008A6762">
        <w:rPr>
          <w:rFonts w:eastAsia="Times New Roman"/>
          <w:szCs w:val="28"/>
        </w:rPr>
        <w:t>sạch,</w:t>
      </w:r>
      <w:r w:rsidR="005B32E6">
        <w:rPr>
          <w:rFonts w:eastAsia="Times New Roman"/>
          <w:szCs w:val="28"/>
        </w:rPr>
        <w:t xml:space="preserve"> đẹp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</w:t>
      </w:r>
      <w:r w:rsidR="008A6762">
        <w:rPr>
          <w:rFonts w:eastAsia="Times New Roman"/>
          <w:szCs w:val="28"/>
        </w:rPr>
        <w:t>hợp tác nhóm trong khảo sát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FB4597" w:rsidRDefault="00FB4597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yêu nước: Thông qua hoạt động khảo sát cảnh quan trường học, biết yêu trường, yêu lớp và cảnh quan thiên nhiên.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322088">
        <w:rPr>
          <w:rFonts w:eastAsia="Times New Roman"/>
          <w:szCs w:val="28"/>
        </w:rPr>
        <w:t>T</w:t>
      </w:r>
      <w:r w:rsidR="008A6762">
        <w:rPr>
          <w:rFonts w:eastAsia="Times New Roman"/>
          <w:szCs w:val="28"/>
        </w:rPr>
        <w:t>ôn trọng bạn và lắng nghe trong tham gia hợp tác nhóm</w:t>
      </w:r>
      <w:r w:rsidR="001D7BB7">
        <w:rPr>
          <w:rFonts w:eastAsia="Times New Roman"/>
          <w:szCs w:val="28"/>
        </w:rPr>
        <w:t>.</w:t>
      </w:r>
    </w:p>
    <w:p w:rsidR="00B07282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để </w:t>
      </w:r>
      <w:r w:rsidR="008A6762">
        <w:rPr>
          <w:rFonts w:eastAsia="Times New Roman"/>
          <w:szCs w:val="28"/>
        </w:rPr>
        <w:t xml:space="preserve">thực hiện tốt phiếu khảo sát </w:t>
      </w:r>
      <w:proofErr w:type="gramStart"/>
      <w:r w:rsidR="008A6762">
        <w:rPr>
          <w:rFonts w:eastAsia="Times New Roman"/>
          <w:szCs w:val="28"/>
        </w:rPr>
        <w:t>theo</w:t>
      </w:r>
      <w:proofErr w:type="gramEnd"/>
      <w:r w:rsidR="008A6762">
        <w:rPr>
          <w:rFonts w:eastAsia="Times New Roman"/>
          <w:szCs w:val="28"/>
        </w:rPr>
        <w:t xml:space="preserve"> yêu cầu</w:t>
      </w:r>
      <w:r w:rsidRPr="004D3CAA">
        <w:rPr>
          <w:rFonts w:eastAsia="Times New Roman"/>
          <w:szCs w:val="28"/>
        </w:rPr>
        <w:t>.</w:t>
      </w:r>
    </w:p>
    <w:p w:rsidR="00FB4597" w:rsidRPr="004D3CAA" w:rsidRDefault="00FB4597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trung thực: Tham gia khảo sát trung thực, đảm bảo đúng yêu cầu của thày, cô.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FB4597">
        <w:rPr>
          <w:rFonts w:eastAsia="Times New Roman"/>
          <w:szCs w:val="28"/>
        </w:rPr>
        <w:t>nghiêm túc trong làm việc nhóm và khảo sát thực tế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:rsidTr="004D3CAA">
        <w:tc>
          <w:tcPr>
            <w:tcW w:w="514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học sinh </w:t>
            </w:r>
            <w:r w:rsidR="00C867A7">
              <w:rPr>
                <w:rFonts w:eastAsia="Times New Roman"/>
                <w:szCs w:val="28"/>
                <w:lang w:val="nl-NL"/>
              </w:rPr>
              <w:t>thêm yêu trường, lớp và có hành động tốt thể hiện tình yêu đó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:rsidR="00B07282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C867A7">
              <w:rPr>
                <w:rFonts w:eastAsia="Times New Roman"/>
                <w:bCs/>
                <w:szCs w:val="28"/>
                <w:lang w:val="nl-NL"/>
              </w:rPr>
              <w:t>Mái trường mến yêu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– Nhạc và lời </w:t>
            </w:r>
            <w:r w:rsidR="00CA6EEC">
              <w:rPr>
                <w:rFonts w:eastAsia="Times New Roman"/>
                <w:bCs/>
                <w:szCs w:val="28"/>
                <w:lang w:val="nl-NL"/>
              </w:rPr>
              <w:t>Lê Quốc Thắng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7551AE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:rsidR="007551AE" w:rsidRPr="004D3CAA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B07282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CD7AB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6C13FF" w:rsidRDefault="00CD7ABA" w:rsidP="004D3CAA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680CAF">
              <w:rPr>
                <w:rFonts w:eastAsia="Times New Roman"/>
                <w:szCs w:val="28"/>
                <w:lang w:val="nl-NL"/>
              </w:rPr>
              <w:t>Hoàn thành phiếu k</w:t>
            </w:r>
            <w:r w:rsidR="006C13FF">
              <w:rPr>
                <w:szCs w:val="28"/>
              </w:rPr>
              <w:t>hảo sát, đánh giá được thực trạng cảnh quan trường học</w:t>
            </w:r>
            <w:r w:rsidR="006C13FF" w:rsidRPr="004D3CAA">
              <w:rPr>
                <w:szCs w:val="28"/>
              </w:rPr>
              <w:t>.</w:t>
            </w:r>
          </w:p>
          <w:p w:rsidR="00CD7ABA" w:rsidRDefault="00CD7ABA" w:rsidP="004D3CA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và phát triển kĩ năng làm việc nhóm.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260A49" w:rsidP="00645C3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60A49">
              <w:rPr>
                <w:rFonts w:eastAsia="Times New Roman"/>
                <w:b/>
                <w:bCs/>
                <w:szCs w:val="28"/>
                <w:lang w:val="nl-NL"/>
              </w:rPr>
              <w:t>Hoạt động 1: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Khảo sát thực trạng cảnh quan trường học (Làm việc n</w:t>
            </w:r>
            <w:r w:rsidR="00680CAF">
              <w:rPr>
                <w:rFonts w:eastAsia="Times New Roman"/>
                <w:b/>
                <w:bCs/>
                <w:szCs w:val="28"/>
                <w:lang w:val="nl-NL"/>
              </w:rPr>
              <w:t>h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óm, tổ)</w:t>
            </w:r>
          </w:p>
          <w:p w:rsidR="00260A49" w:rsidRDefault="00680CAF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phổ biến nhiệm vụ khảo sát và hướng dẫn HS cách thực hiện và điền vào phiếu khảo sát:</w:t>
            </w:r>
          </w:p>
          <w:p w:rsidR="00680CAF" w:rsidRPr="00260A49" w:rsidRDefault="00680CAF" w:rsidP="00680CAF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FD2031F" wp14:editId="66CEBD5C">
                  <wp:extent cx="2929467" cy="1197202"/>
                  <wp:effectExtent l="0" t="0" r="444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8661" t="34442" r="18946" b="20228"/>
                          <a:stretch/>
                        </pic:blipFill>
                        <pic:spPr bwMode="auto">
                          <a:xfrm>
                            <a:off x="0" y="0"/>
                            <a:ext cx="2929467" cy="1197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A49" w:rsidRDefault="004D5A0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chia lớp thành các nhóm hoặc theo tổ (từ 4-6 HS), tiến hành khảo sát các khu vực</w:t>
            </w:r>
            <w:r w:rsidR="00BE15E1">
              <w:rPr>
                <w:rFonts w:eastAsia="Times New Roman"/>
                <w:bCs/>
                <w:szCs w:val="28"/>
                <w:lang w:val="nl-NL"/>
              </w:rPr>
              <w:t>, mỗi tổ khảo sát một khu vực: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1: Khảo sát cổng trưởng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2 khảo sát sân trường.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3: Khảo sát hành lang các lớp học.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4: Khảo sát các bồn cây.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+ ....</w:t>
            </w:r>
          </w:p>
          <w:p w:rsidR="006F1E91" w:rsidRDefault="006F1E91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quán triệt các nhóm làm việc nghiêm túc, an toàn trong khi khảo sát.</w:t>
            </w:r>
          </w:p>
          <w:p w:rsidR="00CB4514" w:rsidRPr="004D3CAA" w:rsidRDefault="00CB4514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hỗ trợ HS.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nhiệm vụ, cách khảo sát.</w:t>
            </w: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các nhóm, bầu nóm trưởng, thư kí và tiến hành khảo sát các khu vực được phân công.</w:t>
            </w: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Pr="004D3CAA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làm việc nghiêm túc và chú ý an toàn.</w:t>
            </w:r>
            <w:r w:rsidR="00CB4514">
              <w:rPr>
                <w:rFonts w:eastAsia="Times New Roman"/>
                <w:szCs w:val="28"/>
                <w:lang w:val="nl-NL"/>
              </w:rPr>
              <w:t xml:space="preserve"> Ghi đầy đủ các nội dung vào phiếu.</w:t>
            </w:r>
          </w:p>
        </w:tc>
      </w:tr>
      <w:tr w:rsidR="00B64D48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:rsidR="00B64D48" w:rsidRPr="000251A0" w:rsidRDefault="00B64D48" w:rsidP="000251A0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="00741E02">
              <w:rPr>
                <w:rFonts w:eastAsia="Times New Roman"/>
                <w:bCs/>
                <w:szCs w:val="28"/>
                <w:lang w:val="nl-NL"/>
              </w:rPr>
              <w:t xml:space="preserve"> Đánh giá được thực trạng cảnh quan trường học </w:t>
            </w:r>
            <w:r w:rsidR="000251A0">
              <w:rPr>
                <w:rFonts w:eastAsia="Times New Roman"/>
                <w:bCs/>
                <w:szCs w:val="28"/>
                <w:lang w:val="nl-NL"/>
              </w:rPr>
              <w:t>sau khi tiến hành khảo sát.</w:t>
            </w:r>
            <w:r w:rsidR="00741E02">
              <w:rPr>
                <w:szCs w:val="28"/>
              </w:rPr>
              <w:br/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B64D48" w:rsidRPr="00682AEB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</w:t>
            </w:r>
            <w:r w:rsidR="00741E02">
              <w:rPr>
                <w:rFonts w:eastAsia="Times New Roman"/>
                <w:b/>
                <w:szCs w:val="28"/>
                <w:lang w:val="nl-NL"/>
              </w:rPr>
              <w:t>2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741E02" w:rsidRPr="007633A8">
              <w:rPr>
                <w:b/>
                <w:szCs w:val="28"/>
              </w:rPr>
              <w:t>Đánh giá thực trạng khảo sát</w:t>
            </w:r>
            <w:r w:rsidRPr="007633A8">
              <w:rPr>
                <w:rFonts w:eastAsia="Times New Roman"/>
                <w:b/>
                <w:szCs w:val="28"/>
                <w:lang w:val="nl-NL"/>
              </w:rPr>
              <w:t xml:space="preserve"> (làm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 việc </w:t>
            </w:r>
            <w:r w:rsidR="00741E02">
              <w:rPr>
                <w:rFonts w:eastAsia="Times New Roman"/>
                <w:b/>
                <w:szCs w:val="28"/>
                <w:lang w:val="nl-NL"/>
              </w:rPr>
              <w:t>chung cả lớp)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0251A0">
              <w:rPr>
                <w:rFonts w:eastAsia="Times New Roman"/>
                <w:szCs w:val="28"/>
                <w:lang w:val="nl-NL"/>
              </w:rPr>
              <w:t>các nhóm tổng hợp kết quả khảo sát</w:t>
            </w:r>
            <w:r w:rsidR="004B749F">
              <w:rPr>
                <w:rFonts w:eastAsia="Times New Roman"/>
                <w:szCs w:val="28"/>
                <w:lang w:val="nl-NL"/>
              </w:rPr>
              <w:t xml:space="preserve"> phiếu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szCs w:val="28"/>
              </w:rPr>
              <w:t xml:space="preserve">- </w:t>
            </w:r>
            <w:r w:rsidR="004B749F">
              <w:rPr>
                <w:szCs w:val="28"/>
              </w:rPr>
              <w:t xml:space="preserve">GV tổ chức cho các nhóm </w:t>
            </w:r>
            <w:r w:rsidR="00EC138E">
              <w:rPr>
                <w:szCs w:val="28"/>
              </w:rPr>
              <w:t>báo</w:t>
            </w:r>
            <w:r w:rsidR="004B749F">
              <w:rPr>
                <w:szCs w:val="28"/>
              </w:rPr>
              <w:t xml:space="preserve"> cáo kết quả khảo sát</w:t>
            </w:r>
            <w:r w:rsidRPr="004D3CAA">
              <w:rPr>
                <w:szCs w:val="28"/>
              </w:rPr>
              <w:t>.</w:t>
            </w:r>
          </w:p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749F">
              <w:rPr>
                <w:szCs w:val="28"/>
              </w:rPr>
              <w:t>GV nêu một số câu hỏi trao đổi với HS để tìm hiểu nguyên nhân và cách cải thiện sau khi khảo sát:</w:t>
            </w:r>
          </w:p>
          <w:p w:rsidR="00B64D48" w:rsidRDefault="00B64D48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E616EE">
              <w:rPr>
                <w:szCs w:val="28"/>
              </w:rPr>
              <w:t>Em có nhận xét gì về thực trạng cảnh quan khu vực nhóm em khảo sát?</w:t>
            </w:r>
          </w:p>
          <w:p w:rsidR="00E616EE" w:rsidRDefault="00E616EE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216B54">
              <w:rPr>
                <w:szCs w:val="28"/>
              </w:rPr>
              <w:t>Nguyên nhân nào dẫn đến thực trạng cảnh quan như vậy?</w:t>
            </w:r>
          </w:p>
          <w:p w:rsidR="00216B54" w:rsidRDefault="00216B54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Theo em, cần làn gì để cải thiện thực trạng cảnh quan khu vực nhóm em khảo sát?</w:t>
            </w:r>
          </w:p>
          <w:p w:rsidR="006B4970" w:rsidRDefault="006B4970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 w:rsidR="00163034">
              <w:rPr>
                <w:szCs w:val="28"/>
              </w:rPr>
              <w:t>ậ</w:t>
            </w:r>
            <w:r>
              <w:rPr>
                <w:szCs w:val="28"/>
              </w:rPr>
              <w:t>n xét, tuyên dương và kết luận:</w:t>
            </w:r>
          </w:p>
          <w:p w:rsidR="006B4970" w:rsidRPr="003F525A" w:rsidRDefault="006B4970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Mỗi ngôi trường đều có cách xây dựng, bố trí, sắp xếp các khu vực khác nhau</w:t>
            </w:r>
            <w:r w:rsidR="004655A6">
              <w:rPr>
                <w:szCs w:val="28"/>
              </w:rPr>
              <w:t>. Khảo sát thực trạng cả</w:t>
            </w:r>
            <w:r w:rsidR="00163034">
              <w:rPr>
                <w:szCs w:val="28"/>
              </w:rPr>
              <w:t>nh quan, n</w:t>
            </w:r>
            <w:r w:rsidR="004655A6">
              <w:rPr>
                <w:szCs w:val="28"/>
              </w:rPr>
              <w:t xml:space="preserve">hà trường, </w:t>
            </w:r>
            <w:r w:rsidR="00163034">
              <w:rPr>
                <w:szCs w:val="28"/>
              </w:rPr>
              <w:t>tìm hiểu nguyên nhân sẽ thuận lợi cho việc lập kế hoạch và thực hiện giữ gìn trường học xanh, sạch, đẹp.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C138E">
              <w:rPr>
                <w:rFonts w:eastAsia="Times New Roman"/>
                <w:szCs w:val="28"/>
                <w:lang w:val="nl-NL"/>
              </w:rPr>
              <w:t>Các nhóm tổng hợp kết quả khảo sát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C138E" w:rsidRDefault="00EC138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C138E" w:rsidRDefault="00EC138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Lần lượt các tổ trưởng báo cáo kết quả của nhóm mình.</w:t>
            </w:r>
          </w:p>
          <w:p w:rsidR="00EC138E" w:rsidRDefault="00EC138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HS trong các nhóm trả lời theo </w:t>
            </w:r>
            <w:r w:rsidR="006B4970">
              <w:rPr>
                <w:rFonts w:eastAsia="Times New Roman"/>
                <w:szCs w:val="28"/>
                <w:lang w:val="nl-NL"/>
              </w:rPr>
              <w:t>kết quả khảo sát.</w:t>
            </w: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633A8" w:rsidRDefault="007633A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7633A8">
              <w:rPr>
                <w:rFonts w:eastAsia="Times New Roman"/>
                <w:szCs w:val="28"/>
                <w:lang w:val="nl-NL"/>
              </w:rPr>
              <w:t>lắng nghe, rút kinh nghiệm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+ Vận dụng</w:t>
            </w:r>
            <w:r w:rsidR="001D7FE5">
              <w:rPr>
                <w:rFonts w:eastAsia="Times New Roman"/>
                <w:szCs w:val="28"/>
              </w:rPr>
              <w:t xml:space="preserve"> kiến thức đã học vào thực tiễn: nêu ý tưognr cải thiện cảnh quan trường học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 w:rsidR="001D7FE5">
              <w:rPr>
                <w:rFonts w:eastAsia="Times New Roman"/>
                <w:szCs w:val="28"/>
                <w:lang w:val="nl-NL"/>
              </w:rPr>
              <w:t xml:space="preserve">mời học sinh thảo luận nhóm 4, cùng nhau nghiên cứu và đưa ra ý tưởng cải thiện cảnh quan </w:t>
            </w:r>
            <w:r w:rsidR="00E05EEE">
              <w:rPr>
                <w:rFonts w:eastAsia="Times New Roman"/>
                <w:szCs w:val="28"/>
                <w:lang w:val="nl-NL"/>
              </w:rPr>
              <w:t>khu vực em khảo sát.</w:t>
            </w:r>
          </w:p>
          <w:p w:rsidR="00E05EEE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mời các nhóm trình bày.</w:t>
            </w:r>
          </w:p>
          <w:p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nhận xét, tổng hợp </w:t>
            </w:r>
            <w:r w:rsidR="00C62023">
              <w:rPr>
                <w:rFonts w:eastAsia="Times New Roman"/>
                <w:szCs w:val="28"/>
                <w:lang w:val="nl-NL"/>
              </w:rPr>
              <w:t>ý kiến và tuyên dương (Những ý kiến hay, phù hoipự GV có thể lên kế hoạch để HS thực hiện dưới sự hỗ trợ của giáo viên)</w:t>
            </w: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05EEE">
              <w:rPr>
                <w:rFonts w:eastAsia="Times New Roman"/>
                <w:szCs w:val="28"/>
                <w:lang w:val="nl-NL"/>
              </w:rPr>
              <w:t xml:space="preserve">HS thảo luận, </w:t>
            </w:r>
            <w:r w:rsidR="005B2107">
              <w:rPr>
                <w:rFonts w:eastAsia="Times New Roman"/>
                <w:szCs w:val="28"/>
                <w:lang w:val="nl-NL"/>
              </w:rPr>
              <w:t>và đưa ra sáng kiến đẻ cải thiện cảnh quan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5B2107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bày.</w:t>
            </w: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lastRenderedPageBreak/>
        <w:t>HOẠT ĐỘNG TRẢI NGHIỆM</w:t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CHỦ ĐỀ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747D19">
        <w:rPr>
          <w:rFonts w:eastAsia="Times New Roman"/>
          <w:b/>
          <w:bCs/>
          <w:szCs w:val="28"/>
          <w:lang w:val="nl-NL"/>
        </w:rPr>
        <w:t>GIỮ GÌN TRƯỜNG EM XANH, SẠCH, ĐẸP</w:t>
      </w:r>
    </w:p>
    <w:p w:rsidR="00B07282" w:rsidRPr="004D3CAA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747D19">
        <w:rPr>
          <w:rFonts w:eastAsia="Times New Roman"/>
          <w:b/>
          <w:bCs/>
          <w:szCs w:val="28"/>
          <w:lang w:val="nl-NL"/>
        </w:rPr>
        <w:t>TUYÊN TRUYỀN PHONG TRÀO TRƯỜNG EM XANH, SẠCH, ĐẸP</w:t>
      </w:r>
    </w:p>
    <w:p w:rsidR="00747D19" w:rsidRDefault="00747D19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B07282" w:rsidRPr="004D3CAA" w:rsidRDefault="00B07282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07282" w:rsidRPr="004D3CAA" w:rsidRDefault="00B07282" w:rsidP="00EC10EF">
      <w:pPr>
        <w:autoSpaceDE w:val="0"/>
        <w:autoSpaceDN w:val="0"/>
        <w:adjustRightInd w:val="0"/>
        <w:spacing w:line="288" w:lineRule="auto"/>
        <w:ind w:firstLine="360"/>
        <w:rPr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747D19">
        <w:rPr>
          <w:rFonts w:eastAsia="Times New Roman"/>
          <w:szCs w:val="28"/>
          <w:lang w:val="nl-NL"/>
        </w:rPr>
        <w:t>HS thiết kế được tranh tuyên tru</w:t>
      </w:r>
      <w:r w:rsidR="008567D9">
        <w:rPr>
          <w:rFonts w:eastAsia="Times New Roman"/>
          <w:szCs w:val="28"/>
          <w:lang w:val="nl-NL"/>
        </w:rPr>
        <w:t>yền về phong trào Trường em xanh</w:t>
      </w:r>
      <w:r w:rsidR="00747D19">
        <w:rPr>
          <w:rFonts w:eastAsia="Times New Roman"/>
          <w:szCs w:val="28"/>
          <w:lang w:val="nl-NL"/>
        </w:rPr>
        <w:t xml:space="preserve">, sạch, đẹp </w:t>
      </w:r>
      <w:r w:rsidR="008567D9">
        <w:rPr>
          <w:rFonts w:eastAsia="Times New Roman"/>
          <w:szCs w:val="28"/>
          <w:lang w:val="nl-NL"/>
        </w:rPr>
        <w:t>và đặt ở vị trí phù hợp để tuyên truyền.</w:t>
      </w:r>
      <w:r w:rsidRPr="004D3CAA">
        <w:rPr>
          <w:szCs w:val="28"/>
        </w:rPr>
        <w:t>.</w:t>
      </w:r>
    </w:p>
    <w:p w:rsidR="009F1FD5" w:rsidRDefault="009F1FD5" w:rsidP="00EC10EF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Năng lực </w:t>
      </w:r>
      <w:proofErr w:type="gramStart"/>
      <w:r w:rsidRPr="004D3CAA">
        <w:rPr>
          <w:rFonts w:eastAsia="Times New Roman"/>
          <w:b/>
          <w:szCs w:val="28"/>
        </w:rPr>
        <w:t>chung</w:t>
      </w:r>
      <w:proofErr w:type="gramEnd"/>
      <w:r w:rsidRPr="004D3CAA">
        <w:rPr>
          <w:rFonts w:eastAsia="Times New Roman"/>
          <w:b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8567D9">
        <w:rPr>
          <w:rFonts w:eastAsia="Times New Roman"/>
          <w:szCs w:val="28"/>
        </w:rPr>
        <w:t xml:space="preserve">Có khả năng tự thiết kết tranh tuyên truyền </w:t>
      </w:r>
      <w:r w:rsidR="008567D9">
        <w:rPr>
          <w:rFonts w:eastAsia="Times New Roman"/>
          <w:szCs w:val="28"/>
          <w:lang w:val="nl-NL"/>
        </w:rPr>
        <w:t>về phong trào Trường em xanh, sạch, đẹp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567D9">
        <w:rPr>
          <w:rFonts w:eastAsia="Times New Roman"/>
          <w:szCs w:val="28"/>
        </w:rPr>
        <w:t>Thiết kế tranh sáng tạo, độc đáo và có ý nghĩa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 w:rsidR="00E91EAD">
        <w:rPr>
          <w:rFonts w:eastAsia="Times New Roman"/>
          <w:szCs w:val="28"/>
        </w:rPr>
        <w:t xml:space="preserve">Biết hợp tác với bạn trong làm việc nhóm </w:t>
      </w:r>
      <w:proofErr w:type="gramStart"/>
      <w:r w:rsidR="00E91EAD">
        <w:rPr>
          <w:rFonts w:eastAsia="Times New Roman"/>
          <w:szCs w:val="28"/>
        </w:rPr>
        <w:t xml:space="preserve">về </w:t>
      </w:r>
      <w:r w:rsidRPr="004D3CAA">
        <w:rPr>
          <w:rFonts w:eastAsia="Times New Roman"/>
          <w:b/>
          <w:szCs w:val="28"/>
        </w:rPr>
        <w:t xml:space="preserve"> </w:t>
      </w:r>
      <w:r w:rsidR="00E91EAD">
        <w:rPr>
          <w:rFonts w:eastAsia="Times New Roman"/>
          <w:szCs w:val="28"/>
        </w:rPr>
        <w:t>thiết</w:t>
      </w:r>
      <w:proofErr w:type="gramEnd"/>
      <w:r w:rsidR="00E91EAD">
        <w:rPr>
          <w:rFonts w:eastAsia="Times New Roman"/>
          <w:szCs w:val="28"/>
        </w:rPr>
        <w:t xml:space="preserve"> kết tranh tuyên truyền </w:t>
      </w:r>
      <w:r w:rsidR="00E91EAD">
        <w:rPr>
          <w:rFonts w:eastAsia="Times New Roman"/>
          <w:szCs w:val="28"/>
          <w:lang w:val="nl-NL"/>
        </w:rPr>
        <w:t>về phong trào Trường em xanh, sạch, đẹp</w:t>
      </w:r>
      <w:r w:rsidR="00E91EAD"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9F1FD5"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trọng, yêu quý </w:t>
      </w:r>
      <w:r w:rsidR="00E91EAD">
        <w:rPr>
          <w:rFonts w:eastAsia="Times New Roman"/>
          <w:szCs w:val="28"/>
        </w:rPr>
        <w:t>và lắng nghe bạn</w:t>
      </w:r>
      <w:r w:rsidR="00807F58">
        <w:rPr>
          <w:rFonts w:eastAsia="Times New Roman"/>
          <w:szCs w:val="28"/>
        </w:rPr>
        <w:t xml:space="preserve"> trong làm việc nhóm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</w:t>
      </w:r>
      <w:r w:rsidR="00807F58">
        <w:rPr>
          <w:rFonts w:eastAsia="Times New Roman"/>
          <w:szCs w:val="28"/>
        </w:rPr>
        <w:t>đẻ hoàn thành bức tranh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với lớp, tôn trọng </w:t>
      </w:r>
      <w:r w:rsidR="00252E69">
        <w:rPr>
          <w:rFonts w:eastAsia="Times New Roman"/>
          <w:szCs w:val="28"/>
        </w:rPr>
        <w:t>nền nếp, nội quy lớp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 , thực hành để nhận ra </w:t>
            </w:r>
            <w:r w:rsidRPr="004D3CAA">
              <w:rPr>
                <w:szCs w:val="28"/>
              </w:rPr>
              <w:t>khả năng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- 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Default="00B07282" w:rsidP="00AB6C5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07F58"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học sinh </w:t>
            </w:r>
            <w:r w:rsidR="00807F58">
              <w:rPr>
                <w:szCs w:val="28"/>
              </w:rPr>
              <w:t>quan sát một số tranh ảnh về môi trường trường học (loại sạch sạch , đẹp và loại không sạch đẹp)</w:t>
            </w:r>
            <w:r w:rsidRPr="004D3CAA">
              <w:rPr>
                <w:szCs w:val="28"/>
              </w:rPr>
              <w:t>.</w:t>
            </w:r>
          </w:p>
          <w:p w:rsidR="00807F58" w:rsidRPr="009B01A7" w:rsidRDefault="00807F58" w:rsidP="00807F58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Mời học sinh nhận xét và so sánh giữa hai loạ</w:t>
            </w:r>
            <w:r w:rsidR="009B01A7">
              <w:rPr>
                <w:szCs w:val="28"/>
              </w:rPr>
              <w:t xml:space="preserve">i tranh. Đưa ra ý kiến của </w:t>
            </w:r>
            <w:r w:rsidR="00AB6C59">
              <w:rPr>
                <w:szCs w:val="28"/>
              </w:rPr>
              <w:t>j</w:t>
            </w:r>
            <w:r w:rsidR="009B01A7">
              <w:rPr>
                <w:szCs w:val="28"/>
              </w:rPr>
              <w:t>mình sau khi quan sát.</w:t>
            </w:r>
          </w:p>
          <w:p w:rsidR="00B07282" w:rsidRPr="004D3CAA" w:rsidRDefault="00B07282" w:rsidP="00807F58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9B01A7">
              <w:rPr>
                <w:rFonts w:eastAsia="Times New Roman"/>
                <w:szCs w:val="28"/>
                <w:lang w:val="nl-NL"/>
              </w:rPr>
              <w:t>cả lớp quan sát tranh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9B01A7" w:rsidRDefault="009B01A7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B01A7" w:rsidRDefault="009B01A7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9B01A7">
              <w:rPr>
                <w:rFonts w:eastAsia="Times New Roman"/>
                <w:szCs w:val="28"/>
                <w:lang w:val="nl-NL"/>
              </w:rPr>
              <w:t>Một số HS nhận xét và đưa ra ý kiến (đồng tình hay không đồng tình,...)</w:t>
            </w:r>
          </w:p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 w:rsidR="00F328B6"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thảo luận,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nhận xét, bổ sung các nội dung trong kế hoạch.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Học sinh </w:t>
            </w:r>
            <w:r w:rsidR="00F328B6">
              <w:rPr>
                <w:rFonts w:eastAsia="Times New Roman"/>
                <w:szCs w:val="28"/>
                <w:lang w:val="nl-NL"/>
              </w:rPr>
              <w:t>giới thiệu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F328B6">
              <w:rPr>
                <w:rFonts w:eastAsia="Times New Roman"/>
                <w:szCs w:val="28"/>
                <w:lang w:val="nl-NL"/>
              </w:rPr>
              <w:t>được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szCs w:val="28"/>
              </w:rPr>
              <w:t>những việc làm đáng tự hào của mình.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</w:t>
            </w:r>
            <w:r w:rsidR="00F328B6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Học sinh </w:t>
            </w:r>
            <w:r w:rsidR="00A54791">
              <w:rPr>
                <w:rFonts w:eastAsia="Times New Roman"/>
                <w:szCs w:val="28"/>
                <w:lang w:val="nl-NL"/>
              </w:rPr>
              <w:t>cam kết trao đổi với người thân về những việc cần làm để phát huy nuhnưgx đặc điểm đáng tự hào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5779C1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AB6C59">
              <w:rPr>
                <w:rFonts w:eastAsia="Times New Roman"/>
                <w:b/>
                <w:szCs w:val="28"/>
                <w:lang w:val="nl-NL"/>
              </w:rPr>
              <w:t>Tuyên truyền phong trào trường em Xanh, sạ</w:t>
            </w:r>
            <w:r w:rsidR="005779C1">
              <w:rPr>
                <w:rFonts w:eastAsia="Times New Roman"/>
                <w:b/>
                <w:szCs w:val="28"/>
                <w:lang w:val="nl-NL"/>
              </w:rPr>
              <w:t>ch đẹp.</w:t>
            </w:r>
          </w:p>
          <w:p w:rsidR="00053BAE" w:rsidRPr="00053BAE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1. Tổ chức thực hiện:</w:t>
            </w:r>
            <w:r w:rsidR="005779C1">
              <w:rPr>
                <w:b/>
                <w:i/>
                <w:szCs w:val="28"/>
              </w:rPr>
              <w:t xml:space="preserve"> Làm việc nhóm</w:t>
            </w:r>
          </w:p>
          <w:p w:rsidR="00B07282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EA0CF5">
              <w:rPr>
                <w:szCs w:val="28"/>
              </w:rPr>
              <w:t>phổ biến yêu cầu hoạt động: Các nhóm thiết kế bức tranh tuyên truyền phong trào Trường em xanh, sạch, đẹp</w:t>
            </w:r>
            <w:r w:rsidR="0038118A">
              <w:rPr>
                <w:szCs w:val="28"/>
              </w:rPr>
              <w:t>:</w:t>
            </w:r>
          </w:p>
          <w:p w:rsidR="0038118A" w:rsidRDefault="0038118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Chu</w:t>
            </w:r>
            <w:r w:rsidR="00F00DDF">
              <w:rPr>
                <w:szCs w:val="28"/>
              </w:rPr>
              <w:t>ẩ</w:t>
            </w:r>
            <w:r>
              <w:rPr>
                <w:szCs w:val="28"/>
              </w:rPr>
              <w:t>n bị các dụng cụ: giấy, bìa cứng</w:t>
            </w:r>
            <w:r w:rsidR="00DF4627">
              <w:rPr>
                <w:szCs w:val="28"/>
              </w:rPr>
              <w:t>, bút chì, bút màu</w:t>
            </w:r>
            <w:proofErr w:type="gramStart"/>
            <w:r w:rsidR="00DF4627">
              <w:rPr>
                <w:szCs w:val="28"/>
              </w:rPr>
              <w:t>,…</w:t>
            </w:r>
            <w:proofErr w:type="gramEnd"/>
          </w:p>
          <w:p w:rsidR="00DF4627" w:rsidRDefault="00DF4627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Trao đổi, thảo luận ý tưởng</w:t>
            </w:r>
            <w:r w:rsidR="008C4468">
              <w:rPr>
                <w:szCs w:val="28"/>
              </w:rPr>
              <w:t xml:space="preserve"> </w:t>
            </w:r>
            <w:r w:rsidR="00F00DDF">
              <w:rPr>
                <w:szCs w:val="28"/>
              </w:rPr>
              <w:t xml:space="preserve">thiết kế tranh tuyên truyền. </w:t>
            </w:r>
          </w:p>
          <w:p w:rsidR="00F00DDF" w:rsidRDefault="00F00DD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Tiến hành thiết kế tranh tuyên truyền theo ý tưởng của cả nhóm đã thống nhất.</w:t>
            </w:r>
          </w:p>
          <w:p w:rsidR="00DF4627" w:rsidRPr="00053BAE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2. Tổ chức trình bày:</w:t>
            </w:r>
            <w:r w:rsidR="005779C1">
              <w:rPr>
                <w:b/>
                <w:i/>
                <w:szCs w:val="28"/>
              </w:rPr>
              <w:t xml:space="preserve"> làm việc cung cả lớp.</w:t>
            </w:r>
          </w:p>
          <w:p w:rsidR="00053BAE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cho các nhóm trình bày kết quả:</w:t>
            </w:r>
          </w:p>
          <w:p w:rsidR="005779C1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Giới thiệu và chia sẻ thông điệp muốn </w:t>
            </w:r>
            <w:r>
              <w:rPr>
                <w:szCs w:val="28"/>
              </w:rPr>
              <w:lastRenderedPageBreak/>
              <w:t>truyền tải qua bức tranh.</w:t>
            </w:r>
          </w:p>
          <w:p w:rsidR="005779C1" w:rsidRDefault="00CF61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mời các nhóm khác nhận xét, bày tỏ cảm nhận về thông điệp mình thích nhất</w:t>
            </w:r>
          </w:p>
          <w:p w:rsidR="00B07282" w:rsidRPr="008C4468" w:rsidRDefault="0040494B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F6189">
              <w:rPr>
                <w:szCs w:val="28"/>
              </w:rPr>
              <w:t>GV hướng dẫn các nhóm treo tranh ở vị trí pù hợp nhất.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càu hoạt động.</w:t>
            </w: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chuản bị dụng cụ để tiến hành vẽ tranh.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>- Trao đổi, thảo luận ý tưởng thiết kế tranh tuyên truyền</w:t>
            </w: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Trao đổi và tiến hành vẽ tranh tuyên truyền.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 kết quả.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Giới thiệu thong điệp của nhóm mình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khác nhận xét, </w:t>
            </w:r>
            <w:r>
              <w:rPr>
                <w:szCs w:val="28"/>
              </w:rPr>
              <w:t>bày tỏ cảm nhận về thông điệp mình thích nhất.</w:t>
            </w:r>
          </w:p>
          <w:p w:rsidR="008C4468" w:rsidRPr="008C4468" w:rsidRDefault="008C4468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treo tranh ở vị trí pù hợp nhất.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5. Vận dụng trải nghiệm.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>
              <w:rPr>
                <w:szCs w:val="28"/>
              </w:rPr>
              <w:t>Chia sẻ những thành quả đã cùng bạn thực hiện được.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>
              <w:rPr>
                <w:rFonts w:eastAsia="Times New Roman"/>
                <w:szCs w:val="28"/>
                <w:lang w:val="nl-NL"/>
              </w:rPr>
              <w:t>Chia sẻ mhững sáng kiến của bản thân trước lớp vưề cải thiện cảnh quan trường lớp.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396DC2" w:rsidRPr="004D3CAA" w:rsidRDefault="00396DC2" w:rsidP="004D3CAA">
      <w:pPr>
        <w:spacing w:line="288" w:lineRule="auto"/>
      </w:pPr>
    </w:p>
    <w:sectPr w:rsidR="00396DC2" w:rsidRPr="004D3CAA" w:rsidSect="00E40DBE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91" w:rsidRDefault="002F5E91" w:rsidP="00AA6D01">
      <w:r>
        <w:separator/>
      </w:r>
    </w:p>
  </w:endnote>
  <w:endnote w:type="continuationSeparator" w:id="0">
    <w:p w:rsidR="002F5E91" w:rsidRDefault="002F5E91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91" w:rsidRDefault="002F5E91" w:rsidP="00AA6D01">
      <w:r>
        <w:separator/>
      </w:r>
    </w:p>
  </w:footnote>
  <w:footnote w:type="continuationSeparator" w:id="0">
    <w:p w:rsidR="002F5E91" w:rsidRDefault="002F5E91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841097"/>
      <w:lock w:val="contentLocked"/>
      <w:placeholder>
        <w:docPart w:val="DefaultPlaceholder_1082065158"/>
      </w:placeholder>
    </w:sdtPr>
    <w:sdtEndPr/>
    <w:sdtContent>
      <w:p w:rsidR="00AA6D01" w:rsidRDefault="002F5E91">
        <w:pPr>
          <w:pStyle w:val="Header"/>
        </w:pPr>
        <w:sdt>
          <w:sdtPr>
            <w:alias w:val="koa"/>
            <w:tag w:val="koa"/>
            <w:id w:val="-1591459521"/>
            <w:lock w:val="sdtContentLocked"/>
            <w:placeholder>
              <w:docPart w:val="DefaultPlaceholder_1082065158"/>
            </w:placeholder>
          </w:sdtPr>
          <w:sdtEndPr/>
          <w:sdtContent>
            <w:sdt>
              <w:sdtPr>
                <w:id w:val="-2043121680"/>
                <w:placeholder>
                  <w:docPart w:val="DefaultPlaceholder_1082065158"/>
                </w:placeholder>
              </w:sdtPr>
              <w:sdtEndPr/>
              <w:sdtContent>
                <w:r w:rsidR="0045175B">
                  <w:t xml:space="preserve">  </w:t>
                </w:r>
              </w:sdtContent>
            </w:sdt>
          </w:sdtContent>
        </w:sdt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D08ED"/>
    <w:multiLevelType w:val="hybridMultilevel"/>
    <w:tmpl w:val="8D986704"/>
    <w:lvl w:ilvl="0" w:tplc="F9DC3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24387"/>
    <w:rsid w:val="00024533"/>
    <w:rsid w:val="000251A0"/>
    <w:rsid w:val="0003598F"/>
    <w:rsid w:val="00053BAE"/>
    <w:rsid w:val="000707C8"/>
    <w:rsid w:val="000B6721"/>
    <w:rsid w:val="000C053F"/>
    <w:rsid w:val="000C51CE"/>
    <w:rsid w:val="00105CED"/>
    <w:rsid w:val="00153161"/>
    <w:rsid w:val="00153245"/>
    <w:rsid w:val="00153CEF"/>
    <w:rsid w:val="00163034"/>
    <w:rsid w:val="0016729D"/>
    <w:rsid w:val="0018678A"/>
    <w:rsid w:val="001B56DD"/>
    <w:rsid w:val="001B7CE5"/>
    <w:rsid w:val="001D7BB7"/>
    <w:rsid w:val="001D7FE5"/>
    <w:rsid w:val="001F2F01"/>
    <w:rsid w:val="001F5F7F"/>
    <w:rsid w:val="00216B54"/>
    <w:rsid w:val="002527B9"/>
    <w:rsid w:val="00252E69"/>
    <w:rsid w:val="00260A49"/>
    <w:rsid w:val="00276B57"/>
    <w:rsid w:val="002F5E91"/>
    <w:rsid w:val="00304744"/>
    <w:rsid w:val="00322088"/>
    <w:rsid w:val="00325191"/>
    <w:rsid w:val="0036230B"/>
    <w:rsid w:val="00371789"/>
    <w:rsid w:val="0038118A"/>
    <w:rsid w:val="00383B73"/>
    <w:rsid w:val="00384FB1"/>
    <w:rsid w:val="00396DC2"/>
    <w:rsid w:val="003D302A"/>
    <w:rsid w:val="003D74A5"/>
    <w:rsid w:val="003E4A63"/>
    <w:rsid w:val="003F525A"/>
    <w:rsid w:val="004042F3"/>
    <w:rsid w:val="0040494B"/>
    <w:rsid w:val="004232A2"/>
    <w:rsid w:val="00433661"/>
    <w:rsid w:val="004465AC"/>
    <w:rsid w:val="00450A59"/>
    <w:rsid w:val="0045175B"/>
    <w:rsid w:val="004655A6"/>
    <w:rsid w:val="00473D25"/>
    <w:rsid w:val="0047644A"/>
    <w:rsid w:val="004B5EC3"/>
    <w:rsid w:val="004B749F"/>
    <w:rsid w:val="004D3CAA"/>
    <w:rsid w:val="004D4456"/>
    <w:rsid w:val="004D5A00"/>
    <w:rsid w:val="004D5A84"/>
    <w:rsid w:val="004D5EAC"/>
    <w:rsid w:val="004E320D"/>
    <w:rsid w:val="00550F18"/>
    <w:rsid w:val="005779C1"/>
    <w:rsid w:val="005A6122"/>
    <w:rsid w:val="005B2107"/>
    <w:rsid w:val="005B32E6"/>
    <w:rsid w:val="005C4EA3"/>
    <w:rsid w:val="005E1600"/>
    <w:rsid w:val="005E3EC3"/>
    <w:rsid w:val="005E6C46"/>
    <w:rsid w:val="005F0252"/>
    <w:rsid w:val="00605563"/>
    <w:rsid w:val="00636E77"/>
    <w:rsid w:val="00650D74"/>
    <w:rsid w:val="00664761"/>
    <w:rsid w:val="00680CAF"/>
    <w:rsid w:val="00680F7D"/>
    <w:rsid w:val="00681191"/>
    <w:rsid w:val="00682AEB"/>
    <w:rsid w:val="0068383E"/>
    <w:rsid w:val="006A5C2F"/>
    <w:rsid w:val="006B4970"/>
    <w:rsid w:val="006C13FF"/>
    <w:rsid w:val="006D7E67"/>
    <w:rsid w:val="006F1E91"/>
    <w:rsid w:val="00741E02"/>
    <w:rsid w:val="00742963"/>
    <w:rsid w:val="00747D19"/>
    <w:rsid w:val="007551AE"/>
    <w:rsid w:val="007633A8"/>
    <w:rsid w:val="00793F0B"/>
    <w:rsid w:val="007A47CE"/>
    <w:rsid w:val="007B0D9B"/>
    <w:rsid w:val="007D1607"/>
    <w:rsid w:val="007E3FA9"/>
    <w:rsid w:val="007E49A3"/>
    <w:rsid w:val="00807F58"/>
    <w:rsid w:val="0081419F"/>
    <w:rsid w:val="00844508"/>
    <w:rsid w:val="008567D9"/>
    <w:rsid w:val="00887BCB"/>
    <w:rsid w:val="00894F2A"/>
    <w:rsid w:val="008953D0"/>
    <w:rsid w:val="008A0289"/>
    <w:rsid w:val="008A6762"/>
    <w:rsid w:val="008A7C76"/>
    <w:rsid w:val="008C4468"/>
    <w:rsid w:val="008E6176"/>
    <w:rsid w:val="00915148"/>
    <w:rsid w:val="00915F8F"/>
    <w:rsid w:val="00926D24"/>
    <w:rsid w:val="00944CF6"/>
    <w:rsid w:val="00946231"/>
    <w:rsid w:val="009543B7"/>
    <w:rsid w:val="00970121"/>
    <w:rsid w:val="00982BE0"/>
    <w:rsid w:val="00983902"/>
    <w:rsid w:val="009B01A7"/>
    <w:rsid w:val="009D46F9"/>
    <w:rsid w:val="009F0BD5"/>
    <w:rsid w:val="009F1FD5"/>
    <w:rsid w:val="00A444EC"/>
    <w:rsid w:val="00A54791"/>
    <w:rsid w:val="00A65E55"/>
    <w:rsid w:val="00AA050E"/>
    <w:rsid w:val="00AA6D01"/>
    <w:rsid w:val="00AB1B98"/>
    <w:rsid w:val="00AB6C59"/>
    <w:rsid w:val="00AD4F4F"/>
    <w:rsid w:val="00AF0CB7"/>
    <w:rsid w:val="00B0266E"/>
    <w:rsid w:val="00B07282"/>
    <w:rsid w:val="00B21661"/>
    <w:rsid w:val="00B53917"/>
    <w:rsid w:val="00B62C86"/>
    <w:rsid w:val="00B64D48"/>
    <w:rsid w:val="00BA4CBD"/>
    <w:rsid w:val="00BB259D"/>
    <w:rsid w:val="00BB48B7"/>
    <w:rsid w:val="00BB7A4C"/>
    <w:rsid w:val="00BD0744"/>
    <w:rsid w:val="00BD2A39"/>
    <w:rsid w:val="00BE15E1"/>
    <w:rsid w:val="00C11D5D"/>
    <w:rsid w:val="00C62023"/>
    <w:rsid w:val="00C8067B"/>
    <w:rsid w:val="00C867A7"/>
    <w:rsid w:val="00CA332B"/>
    <w:rsid w:val="00CA6EEC"/>
    <w:rsid w:val="00CA7238"/>
    <w:rsid w:val="00CB4514"/>
    <w:rsid w:val="00CD7ABA"/>
    <w:rsid w:val="00CF6189"/>
    <w:rsid w:val="00CF72D6"/>
    <w:rsid w:val="00D33D94"/>
    <w:rsid w:val="00D35483"/>
    <w:rsid w:val="00D36D52"/>
    <w:rsid w:val="00D51506"/>
    <w:rsid w:val="00D564BB"/>
    <w:rsid w:val="00D6793C"/>
    <w:rsid w:val="00DF4627"/>
    <w:rsid w:val="00E00E97"/>
    <w:rsid w:val="00E05EEE"/>
    <w:rsid w:val="00E07435"/>
    <w:rsid w:val="00E2150B"/>
    <w:rsid w:val="00E40DBE"/>
    <w:rsid w:val="00E616EE"/>
    <w:rsid w:val="00E7229D"/>
    <w:rsid w:val="00E91EAD"/>
    <w:rsid w:val="00EA0CF5"/>
    <w:rsid w:val="00EA3840"/>
    <w:rsid w:val="00EC10EF"/>
    <w:rsid w:val="00EC138E"/>
    <w:rsid w:val="00ED3712"/>
    <w:rsid w:val="00EE3F45"/>
    <w:rsid w:val="00EF2690"/>
    <w:rsid w:val="00F00DDF"/>
    <w:rsid w:val="00F328B6"/>
    <w:rsid w:val="00F42D5D"/>
    <w:rsid w:val="00F60C34"/>
    <w:rsid w:val="00F624B1"/>
    <w:rsid w:val="00F64B73"/>
    <w:rsid w:val="00FB1AFF"/>
    <w:rsid w:val="00FB2F30"/>
    <w:rsid w:val="00FB4597"/>
    <w:rsid w:val="00FB7D3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E54F3C0-EF89-45A8-AD9D-73D3ECA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385E5C" w:rsidP="00385E5C">
          <w:pPr>
            <w:pStyle w:val="DefaultPlaceholder1082065158"/>
          </w:pPr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1"/>
    <w:rsid w:val="001B039E"/>
    <w:rsid w:val="00284CB0"/>
    <w:rsid w:val="002F0029"/>
    <w:rsid w:val="00330ED3"/>
    <w:rsid w:val="00385E5C"/>
    <w:rsid w:val="00423424"/>
    <w:rsid w:val="00500CE9"/>
    <w:rsid w:val="005D60FE"/>
    <w:rsid w:val="00620C41"/>
    <w:rsid w:val="0068644C"/>
    <w:rsid w:val="00686C2E"/>
    <w:rsid w:val="006D6C6D"/>
    <w:rsid w:val="007C35A5"/>
    <w:rsid w:val="007D7280"/>
    <w:rsid w:val="00B160F8"/>
    <w:rsid w:val="00BA179A"/>
    <w:rsid w:val="00D34371"/>
    <w:rsid w:val="00D750DF"/>
    <w:rsid w:val="00DF3F9D"/>
    <w:rsid w:val="00E65893"/>
    <w:rsid w:val="00F70418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E5C"/>
    <w:rPr>
      <w:color w:val="808080"/>
    </w:rPr>
  </w:style>
  <w:style w:type="paragraph" w:customStyle="1" w:styleId="6D66FFD073AA46809F1EB76A30D4F4B0">
    <w:name w:val="6D66FFD073AA46809F1EB76A30D4F4B0"/>
    <w:rsid w:val="00BA179A"/>
  </w:style>
  <w:style w:type="paragraph" w:customStyle="1" w:styleId="DefaultPlaceholder1082065158">
    <w:name w:val="DefaultPlaceholder_1082065158"/>
    <w:rsid w:val="00385E5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2D8E-6BB6-4AD4-BF51-CB592351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10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HAINGUYEN</cp:lastModifiedBy>
  <cp:revision>29</cp:revision>
  <cp:lastPrinted>2023-06-30T07:40:00Z</cp:lastPrinted>
  <dcterms:created xsi:type="dcterms:W3CDTF">2023-06-04T03:23:00Z</dcterms:created>
  <dcterms:modified xsi:type="dcterms:W3CDTF">2023-08-12T10:15:00Z</dcterms:modified>
</cp:coreProperties>
</file>