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2B1" w:rsidRDefault="007D02B1" w:rsidP="007D02B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1A46">
        <w:rPr>
          <w:rFonts w:ascii="Times New Roman" w:hAnsi="Times New Roman"/>
          <w:b/>
          <w:sz w:val="28"/>
          <w:szCs w:val="28"/>
          <w:u w:val="single"/>
        </w:rPr>
        <w:t>Tin học</w:t>
      </w:r>
    </w:p>
    <w:p w:rsidR="007D02B1" w:rsidRPr="0044547A" w:rsidRDefault="007D02B1" w:rsidP="007D02B1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4547A">
        <w:rPr>
          <w:rFonts w:ascii="Times New Roman" w:hAnsi="Times New Roman"/>
          <w:b/>
          <w:bCs/>
          <w:color w:val="000000" w:themeColor="text1"/>
          <w:sz w:val="28"/>
          <w:szCs w:val="28"/>
        </w:rPr>
        <w:t>BÀI 4: EM BẮT ĐẦU SỬ DỤNG MÁY TÍNH</w:t>
      </w:r>
    </w:p>
    <w:p w:rsidR="007D02B1" w:rsidRPr="0044547A" w:rsidRDefault="007D02B1" w:rsidP="007D02B1">
      <w:pPr>
        <w:pStyle w:val="Heading80"/>
        <w:keepNext/>
        <w:keepLines/>
        <w:spacing w:after="0" w:line="276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47A">
        <w:rPr>
          <w:rFonts w:ascii="Times New Roman" w:hAnsi="Times New Roman" w:cs="Times New Roman"/>
          <w:color w:val="000000" w:themeColor="text1"/>
          <w:sz w:val="28"/>
          <w:szCs w:val="28"/>
        </w:rPr>
        <w:t>I. YÊU CẦU CẦN ĐẠT</w:t>
      </w:r>
    </w:p>
    <w:p w:rsidR="007D02B1" w:rsidRPr="0044547A" w:rsidRDefault="007D02B1" w:rsidP="007D02B1">
      <w:pPr>
        <w:pStyle w:val="Heading80"/>
        <w:keepNext/>
        <w:keepLines/>
        <w:spacing w:after="0" w:line="276" w:lineRule="auto"/>
        <w:ind w:right="-8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47A">
        <w:rPr>
          <w:rFonts w:ascii="Times New Roman" w:hAnsi="Times New Roman" w:cs="Times New Roman"/>
          <w:color w:val="000000" w:themeColor="text1"/>
          <w:sz w:val="28"/>
          <w:szCs w:val="28"/>
        </w:rPr>
        <w:t>1. Kiến thức, kĩ năng: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547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Khởi động và tắt được máy tính. Kích hoạt và đóng được phẩn mề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m.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44547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Nêu được ví dụ khi thao tác không đúng cách sẽ gây tổn hại cho thiết bị.</w:t>
      </w:r>
    </w:p>
    <w:p w:rsidR="007D02B1" w:rsidRPr="0044547A" w:rsidRDefault="007D02B1" w:rsidP="007D02B1">
      <w:pPr>
        <w:pStyle w:val="Heading80"/>
        <w:keepNext/>
        <w:keepLines/>
        <w:spacing w:after="0" w:line="276" w:lineRule="auto"/>
        <w:ind w:right="1120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4547A">
        <w:rPr>
          <w:rFonts w:ascii="Times New Roman" w:hAnsi="Times New Roman" w:cs="Times New Roman"/>
          <w:color w:val="000000" w:themeColor="text1"/>
          <w:sz w:val="28"/>
          <w:szCs w:val="28"/>
        </w:rPr>
        <w:t>2. Phầm chất, năng lực</w:t>
      </w:r>
    </w:p>
    <w:p w:rsidR="007D02B1" w:rsidRPr="0044547A" w:rsidRDefault="007D02B1" w:rsidP="007D02B1">
      <w:pPr>
        <w:pStyle w:val="Bodytext20"/>
        <w:spacing w:after="0" w:line="276" w:lineRule="auto"/>
        <w:ind w:firstLine="0"/>
        <w:rPr>
          <w:b/>
          <w:bCs/>
          <w:color w:val="000000" w:themeColor="text1"/>
          <w:sz w:val="28"/>
          <w:szCs w:val="28"/>
        </w:rPr>
      </w:pPr>
      <w:r w:rsidRPr="0044547A">
        <w:rPr>
          <w:b/>
          <w:bCs/>
          <w:color w:val="000000" w:themeColor="text1"/>
          <w:sz w:val="28"/>
          <w:szCs w:val="28"/>
        </w:rPr>
        <w:t>a. Phẩm chất:</w:t>
      </w:r>
    </w:p>
    <w:p w:rsidR="007D02B1" w:rsidRPr="0044547A" w:rsidRDefault="007D02B1" w:rsidP="007D02B1">
      <w:pPr>
        <w:pStyle w:val="Bodytext20"/>
        <w:spacing w:after="0" w:line="276" w:lineRule="auto"/>
        <w:ind w:firstLine="0"/>
        <w:rPr>
          <w:color w:val="000000" w:themeColor="text1"/>
          <w:sz w:val="28"/>
          <w:szCs w:val="28"/>
        </w:rPr>
      </w:pPr>
      <w:r w:rsidRPr="0044547A">
        <w:rPr>
          <w:color w:val="000000" w:themeColor="text1"/>
          <w:sz w:val="28"/>
          <w:szCs w:val="28"/>
        </w:rPr>
        <w:t>- Nhân ái: Biết hỗ trợ giúp đỡ bạn trong học tập.</w:t>
      </w:r>
      <w:r>
        <w:rPr>
          <w:color w:val="000000" w:themeColor="text1"/>
          <w:sz w:val="28"/>
          <w:szCs w:val="28"/>
        </w:rPr>
        <w:br/>
      </w:r>
      <w:r w:rsidRPr="0044547A">
        <w:rPr>
          <w:color w:val="000000" w:themeColor="text1"/>
          <w:sz w:val="28"/>
          <w:szCs w:val="28"/>
        </w:rPr>
        <w:t>- Chăm chỉ: Rèn nề nếp học tập, chăm chỉ, kiên trì trong học tập.</w:t>
      </w:r>
    </w:p>
    <w:p w:rsidR="007D02B1" w:rsidRPr="0044547A" w:rsidRDefault="007D02B1" w:rsidP="007D02B1">
      <w:pPr>
        <w:pStyle w:val="Bodytext20"/>
        <w:spacing w:after="0" w:line="276" w:lineRule="auto"/>
        <w:ind w:firstLine="0"/>
        <w:rPr>
          <w:color w:val="000000" w:themeColor="text1"/>
          <w:sz w:val="28"/>
          <w:szCs w:val="28"/>
        </w:rPr>
      </w:pPr>
      <w:r w:rsidRPr="0044547A">
        <w:rPr>
          <w:color w:val="000000" w:themeColor="text1"/>
          <w:sz w:val="28"/>
          <w:szCs w:val="28"/>
        </w:rPr>
        <w:t>- Trung thực: Nghe lời thầy cô giáo, không nói dối nói sai sự thật.</w:t>
      </w:r>
    </w:p>
    <w:p w:rsidR="007D02B1" w:rsidRPr="0044547A" w:rsidRDefault="007D02B1" w:rsidP="007D02B1">
      <w:pPr>
        <w:pStyle w:val="Bodytext20"/>
        <w:spacing w:after="0" w:line="276" w:lineRule="auto"/>
        <w:ind w:firstLine="0"/>
        <w:rPr>
          <w:color w:val="000000" w:themeColor="text1"/>
          <w:sz w:val="28"/>
          <w:szCs w:val="28"/>
        </w:rPr>
      </w:pPr>
      <w:r w:rsidRPr="0044547A">
        <w:rPr>
          <w:color w:val="000000" w:themeColor="text1"/>
          <w:sz w:val="28"/>
          <w:szCs w:val="28"/>
        </w:rPr>
        <w:t>- Trách nhiệm: Có trách nhiệm trong công việc nhóm, việc cá nhân khi có yêu cầu từ giáo viên.</w:t>
      </w:r>
    </w:p>
    <w:p w:rsidR="007D02B1" w:rsidRPr="0044547A" w:rsidRDefault="007D02B1" w:rsidP="007D02B1">
      <w:pPr>
        <w:pStyle w:val="Bodytext20"/>
        <w:spacing w:after="0" w:line="276" w:lineRule="auto"/>
        <w:ind w:firstLine="0"/>
        <w:rPr>
          <w:b/>
          <w:bCs/>
          <w:color w:val="000000" w:themeColor="text1"/>
          <w:sz w:val="28"/>
          <w:szCs w:val="28"/>
        </w:rPr>
      </w:pPr>
      <w:r w:rsidRPr="0044547A">
        <w:rPr>
          <w:b/>
          <w:bCs/>
          <w:color w:val="000000" w:themeColor="text1"/>
          <w:sz w:val="28"/>
          <w:szCs w:val="28"/>
        </w:rPr>
        <w:t>b. Năng lực:</w:t>
      </w:r>
    </w:p>
    <w:p w:rsidR="007D02B1" w:rsidRPr="0044547A" w:rsidRDefault="007D02B1" w:rsidP="007D02B1">
      <w:pPr>
        <w:pStyle w:val="Bodytext20"/>
        <w:spacing w:after="0" w:line="276" w:lineRule="auto"/>
        <w:ind w:firstLine="0"/>
        <w:rPr>
          <w:color w:val="000000" w:themeColor="text1"/>
          <w:sz w:val="28"/>
          <w:szCs w:val="28"/>
        </w:rPr>
      </w:pPr>
      <w:r w:rsidRPr="0044547A">
        <w:rPr>
          <w:b/>
          <w:bCs/>
          <w:color w:val="000000" w:themeColor="text1"/>
          <w:sz w:val="28"/>
          <w:szCs w:val="28"/>
        </w:rPr>
        <w:t xml:space="preserve"> Năng lực chung</w:t>
      </w:r>
      <w:r w:rsidRPr="0044547A">
        <w:rPr>
          <w:color w:val="000000" w:themeColor="text1"/>
          <w:sz w:val="28"/>
          <w:szCs w:val="28"/>
        </w:rPr>
        <w:t>:</w:t>
      </w:r>
    </w:p>
    <w:p w:rsidR="007D02B1" w:rsidRPr="0044547A" w:rsidRDefault="007D02B1" w:rsidP="007D02B1">
      <w:pPr>
        <w:pStyle w:val="Bodytext20"/>
        <w:spacing w:after="0" w:line="276" w:lineRule="auto"/>
        <w:ind w:firstLine="0"/>
        <w:rPr>
          <w:color w:val="000000" w:themeColor="text1"/>
          <w:sz w:val="28"/>
          <w:szCs w:val="28"/>
        </w:rPr>
      </w:pPr>
      <w:r w:rsidRPr="0044547A">
        <w:rPr>
          <w:color w:val="000000" w:themeColor="text1"/>
          <w:sz w:val="28"/>
          <w:szCs w:val="28"/>
        </w:rPr>
        <w:t>- Năng lực tự chủ và tự học: Tự nghiên cứu học tập được từ sách giáo khoa. Có ý thức tự giác trong học tập.</w:t>
      </w:r>
    </w:p>
    <w:p w:rsidR="007D02B1" w:rsidRPr="0044547A" w:rsidRDefault="007D02B1" w:rsidP="007D02B1">
      <w:pPr>
        <w:pStyle w:val="Bodytext20"/>
        <w:spacing w:after="0" w:line="276" w:lineRule="auto"/>
        <w:ind w:firstLine="0"/>
        <w:rPr>
          <w:color w:val="000000" w:themeColor="text1"/>
          <w:sz w:val="28"/>
          <w:szCs w:val="28"/>
        </w:rPr>
      </w:pPr>
      <w:r w:rsidRPr="0044547A">
        <w:rPr>
          <w:color w:val="000000" w:themeColor="text1"/>
          <w:sz w:val="28"/>
          <w:szCs w:val="28"/>
        </w:rPr>
        <w:t>- Năng lực giao tiếp và hợp tác: Biết trao đổi, hợp tác với bạn trong nhóm học tập. Biết hỏi khi chưa hiểu.</w:t>
      </w:r>
    </w:p>
    <w:p w:rsidR="007D02B1" w:rsidRPr="0044547A" w:rsidRDefault="007D02B1" w:rsidP="007D02B1">
      <w:pPr>
        <w:pStyle w:val="Bodytext20"/>
        <w:spacing w:after="0" w:line="276" w:lineRule="auto"/>
        <w:ind w:firstLine="0"/>
        <w:rPr>
          <w:b/>
          <w:bCs/>
          <w:color w:val="000000" w:themeColor="text1"/>
          <w:sz w:val="28"/>
          <w:szCs w:val="28"/>
        </w:rPr>
      </w:pPr>
      <w:r w:rsidRPr="0044547A">
        <w:rPr>
          <w:color w:val="000000" w:themeColor="text1"/>
          <w:sz w:val="28"/>
          <w:szCs w:val="28"/>
        </w:rPr>
        <w:t>- Năng lực giải quyết vấn đề và sáng tạo: Thực hiện được các yêu cầu giáo viên giao. Có ý tưởng mới trong việc thực hành.</w:t>
      </w:r>
      <w:r w:rsidRPr="0044547A">
        <w:rPr>
          <w:b/>
          <w:bCs/>
          <w:color w:val="000000" w:themeColor="text1"/>
          <w:sz w:val="28"/>
          <w:szCs w:val="28"/>
        </w:rPr>
        <w:t xml:space="preserve"> </w:t>
      </w:r>
    </w:p>
    <w:p w:rsidR="007D02B1" w:rsidRPr="0044547A" w:rsidRDefault="007D02B1" w:rsidP="007D02B1">
      <w:pPr>
        <w:pStyle w:val="Bodytext20"/>
        <w:spacing w:after="0" w:line="276" w:lineRule="auto"/>
        <w:ind w:firstLine="0"/>
        <w:rPr>
          <w:b/>
          <w:bCs/>
          <w:color w:val="000000" w:themeColor="text1"/>
          <w:sz w:val="28"/>
          <w:szCs w:val="28"/>
        </w:rPr>
      </w:pPr>
      <w:r w:rsidRPr="0044547A">
        <w:rPr>
          <w:b/>
          <w:bCs/>
          <w:color w:val="000000" w:themeColor="text1"/>
          <w:sz w:val="28"/>
          <w:szCs w:val="28"/>
        </w:rPr>
        <w:t>Năng lực riêng:</w:t>
      </w:r>
    </w:p>
    <w:p w:rsidR="007D02B1" w:rsidRPr="0044547A" w:rsidRDefault="007D02B1" w:rsidP="007D02B1">
      <w:pPr>
        <w:pStyle w:val="Bodytext20"/>
        <w:spacing w:after="0" w:line="276" w:lineRule="auto"/>
        <w:ind w:firstLine="0"/>
        <w:rPr>
          <w:color w:val="000000" w:themeColor="text1"/>
          <w:sz w:val="28"/>
          <w:szCs w:val="28"/>
        </w:rPr>
      </w:pPr>
      <w:r w:rsidRPr="0044547A">
        <w:rPr>
          <w:color w:val="000000" w:themeColor="text1"/>
          <w:sz w:val="28"/>
          <w:szCs w:val="28"/>
        </w:rPr>
        <w:t>- Học xong bài này học sinh biết được cách tắt mở máy tính đúng cách và biết bảo quản máy tính.</w:t>
      </w:r>
    </w:p>
    <w:p w:rsidR="007D02B1" w:rsidRPr="0044547A" w:rsidRDefault="007D02B1" w:rsidP="007D02B1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4547A">
        <w:rPr>
          <w:rFonts w:ascii="Times New Roman" w:hAnsi="Times New Roman"/>
          <w:b/>
          <w:bCs/>
          <w:color w:val="000000" w:themeColor="text1"/>
          <w:sz w:val="28"/>
          <w:szCs w:val="28"/>
        </w:rPr>
        <w:t>II. ĐỒ DÙNG DẠY HỌC</w:t>
      </w:r>
    </w:p>
    <w:p w:rsidR="007D02B1" w:rsidRPr="0044547A" w:rsidRDefault="007D02B1" w:rsidP="007D02B1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4547A">
        <w:rPr>
          <w:rFonts w:ascii="Times New Roman" w:hAnsi="Times New Roman"/>
          <w:b/>
          <w:bCs/>
          <w:color w:val="000000" w:themeColor="text1"/>
          <w:sz w:val="28"/>
          <w:szCs w:val="28"/>
        </w:rPr>
        <w:t>1. Giáo viên: Máy tính, máy chiếu, sách giáo khoa.</w:t>
      </w:r>
    </w:p>
    <w:p w:rsidR="007D02B1" w:rsidRPr="0044547A" w:rsidRDefault="007D02B1" w:rsidP="007D02B1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4547A">
        <w:rPr>
          <w:rFonts w:ascii="Times New Roman" w:hAnsi="Times New Roman"/>
          <w:b/>
          <w:bCs/>
          <w:color w:val="000000" w:themeColor="text1"/>
          <w:sz w:val="28"/>
          <w:szCs w:val="28"/>
        </w:rPr>
        <w:t>2. Học sinh: Sách giáo khoa, vở ghi</w:t>
      </w:r>
    </w:p>
    <w:p w:rsidR="007D02B1" w:rsidRPr="0044547A" w:rsidRDefault="007D02B1" w:rsidP="007D02B1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4547A">
        <w:rPr>
          <w:rFonts w:ascii="Times New Roman" w:hAnsi="Times New Roman"/>
          <w:b/>
          <w:bCs/>
          <w:color w:val="000000" w:themeColor="text1"/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7D02B1" w:rsidRPr="0044547A" w:rsidTr="009A2A6D">
        <w:tc>
          <w:tcPr>
            <w:tcW w:w="4669" w:type="dxa"/>
          </w:tcPr>
          <w:p w:rsidR="007D02B1" w:rsidRPr="0044547A" w:rsidRDefault="007D02B1" w:rsidP="009A2A6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669" w:type="dxa"/>
          </w:tcPr>
          <w:p w:rsidR="007D02B1" w:rsidRPr="0044547A" w:rsidRDefault="007D02B1" w:rsidP="009A2A6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7D02B1" w:rsidRPr="0044547A" w:rsidTr="009A2A6D">
        <w:tc>
          <w:tcPr>
            <w:tcW w:w="9338" w:type="dxa"/>
            <w:gridSpan w:val="2"/>
          </w:tcPr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1. HOẠT ĐỘNG MỞ ĐẦU</w:t>
            </w:r>
          </w:p>
        </w:tc>
      </w:tr>
      <w:tr w:rsidR="007D02B1" w:rsidRPr="0044547A" w:rsidTr="009A2A6D">
        <w:tc>
          <w:tcPr>
            <w:tcW w:w="4669" w:type="dxa"/>
          </w:tcPr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KTBC: Em hãy kể tên các thao tác sử dụng chuột mà em đã học.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Gọi Hs nhận xét.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GV nhận xét. Tuyên dương.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Em cần làm gì để bắt đầu làm việc với máy tính?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- Hôm nay, chúng ta sẽ học bài mới “Em bắt đầu làm việc với máy tính”.</w:t>
            </w:r>
          </w:p>
        </w:tc>
        <w:tc>
          <w:tcPr>
            <w:tcW w:w="4669" w:type="dxa"/>
          </w:tcPr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- </w:t>
            </w: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Học sinh trả lời.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HS nhận xét.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HS thảo luận – trả lời.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- Lắng nghe. Ghi vở.</w:t>
            </w:r>
          </w:p>
        </w:tc>
      </w:tr>
      <w:tr w:rsidR="007D02B1" w:rsidRPr="0044547A" w:rsidTr="009A2A6D">
        <w:tc>
          <w:tcPr>
            <w:tcW w:w="9338" w:type="dxa"/>
            <w:gridSpan w:val="2"/>
          </w:tcPr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2. HOẠT ĐỘNG HÌNH THÀNH KIẾN THỨC</w:t>
            </w:r>
          </w:p>
        </w:tc>
      </w:tr>
      <w:tr w:rsidR="007D02B1" w:rsidRPr="0044547A" w:rsidTr="009A2A6D">
        <w:tc>
          <w:tcPr>
            <w:tcW w:w="4669" w:type="dxa"/>
          </w:tcPr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Hoạt động 1</w:t>
            </w: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 Các bước khởi động máy tính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YC học sinh đọc sách và nêu các bước khởi động máy tính.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GV nhận xét.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YC HS thực hành.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Gv quan sát sửa lỗi.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Giáo viên nhận xét – tuyên dương.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Hoạt động 2: Thao tác với máy tính.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GV làm mẫu cách mở This PC và tắt cửa sổ.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Yêu cầu học sinh cầm chuột và mở This PC trên màn hình desktop. Sau đó nhẫn dấu nút lệnh X để tắt cửa sổ.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GV quan sát – hướng dẫn học sinh yếu.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Hoạt động 3: Các bước tắt máy tính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YC học sinh đọc sách và nêu các bước tắt máy tính.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GV nhận xét – tuyên dương.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3A6288DE" wp14:editId="71298DAE">
                      <wp:simplePos x="0" y="0"/>
                      <wp:positionH relativeFrom="page">
                        <wp:posOffset>1823720</wp:posOffset>
                      </wp:positionH>
                      <wp:positionV relativeFrom="paragraph">
                        <wp:posOffset>476885</wp:posOffset>
                      </wp:positionV>
                      <wp:extent cx="721995" cy="832485"/>
                      <wp:effectExtent l="0" t="0" r="0" b="0"/>
                      <wp:wrapNone/>
                      <wp:docPr id="163" name="Shap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995" cy="8324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D02B1" w:rsidRPr="00ED7976" w:rsidRDefault="007D02B1" w:rsidP="007D02B1">
                                  <w:pPr>
                                    <w:pStyle w:val="Picturecaption0"/>
                                    <w:pBdr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pBdr>
                                    <w:shd w:val="clear" w:color="auto" w:fill="000000"/>
                                    <w:spacing w:line="535" w:lineRule="auto"/>
                                    <w:rPr>
                                      <w:rFonts w:ascii="Arial" w:eastAsia="Arial" w:hAnsi="Arial" w:cs="Arial"/>
                                      <w:i w:val="0"/>
                                      <w:iCs w:val="0"/>
                                      <w:color w:val="FFFFFF"/>
                                    </w:rPr>
                                  </w:pPr>
                                  <w:r w:rsidRPr="00ED7976">
                                    <w:rPr>
                                      <w:rFonts w:ascii="Arial" w:eastAsia="Arial" w:hAnsi="Arial" w:cs="Arial"/>
                                      <w:i w:val="0"/>
                                      <w:iCs w:val="0"/>
                                      <w:color w:val="FFFFFF"/>
                                    </w:rPr>
                                    <w:t xml:space="preserve">Sleep </w:t>
                                  </w:r>
                                </w:p>
                                <w:p w:rsidR="007D02B1" w:rsidRPr="00ED7976" w:rsidRDefault="007D02B1" w:rsidP="007D02B1">
                                  <w:pPr>
                                    <w:pStyle w:val="Picturecaption0"/>
                                    <w:pBdr>
                                      <w:top w:val="single" w:sz="0" w:space="0" w:color="000000"/>
                                      <w:left w:val="single" w:sz="0" w:space="0" w:color="000000"/>
                                      <w:bottom w:val="single" w:sz="0" w:space="0" w:color="000000"/>
                                      <w:right w:val="single" w:sz="0" w:space="0" w:color="000000"/>
                                    </w:pBdr>
                                    <w:shd w:val="clear" w:color="auto" w:fill="000000"/>
                                    <w:spacing w:line="535" w:lineRule="auto"/>
                                  </w:pPr>
                                  <w:r w:rsidRPr="00ED7976">
                                    <w:rPr>
                                      <w:rFonts w:ascii="Arial" w:eastAsia="Arial" w:hAnsi="Arial" w:cs="Arial"/>
                                      <w:i w:val="0"/>
                                      <w:iCs w:val="0"/>
                                      <w:color w:val="FFFFFF"/>
                                    </w:rPr>
                                    <w:t>Shut down Restart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6288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163" o:spid="_x0000_s1026" type="#_x0000_t202" style="position:absolute;margin-left:143.6pt;margin-top:37.55pt;width:56.85pt;height:65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" filled="f" stroked="f">
                      <v:textbox inset="0,0,0,0">
                        <w:txbxContent>
                          <w:p w:rsidR="007D02B1" w:rsidRPr="00ED7976" w:rsidRDefault="007D02B1" w:rsidP="007D02B1">
                            <w:pPr>
                              <w:pStyle w:val="Picturecaption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535" w:lineRule="auto"/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FFFFFF"/>
                              </w:rPr>
                            </w:pPr>
                            <w:r w:rsidRPr="00ED7976"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FFFFFF"/>
                              </w:rPr>
                              <w:t xml:space="preserve">Sleep </w:t>
                            </w:r>
                          </w:p>
                          <w:p w:rsidR="007D02B1" w:rsidRPr="00ED7976" w:rsidRDefault="007D02B1" w:rsidP="007D02B1">
                            <w:pPr>
                              <w:pStyle w:val="Picturecaption0"/>
                              <w:pBdr>
                                <w:top w:val="single" w:sz="0" w:space="0" w:color="000000"/>
                                <w:left w:val="single" w:sz="0" w:space="0" w:color="000000"/>
                                <w:bottom w:val="single" w:sz="0" w:space="0" w:color="000000"/>
                                <w:right w:val="single" w:sz="0" w:space="0" w:color="000000"/>
                              </w:pBdr>
                              <w:shd w:val="clear" w:color="auto" w:fill="000000"/>
                              <w:spacing w:line="535" w:lineRule="auto"/>
                            </w:pPr>
                            <w:r w:rsidRPr="00ED7976">
                              <w:rPr>
                                <w:rFonts w:ascii="Arial" w:eastAsia="Arial" w:hAnsi="Arial" w:cs="Arial"/>
                                <w:i w:val="0"/>
                                <w:iCs w:val="0"/>
                                <w:color w:val="FFFFFF"/>
                              </w:rPr>
                              <w:t>Shut down Restart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4547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2D2EAA" wp14:editId="7A6423AB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767715</wp:posOffset>
                      </wp:positionV>
                      <wp:extent cx="333375" cy="361950"/>
                      <wp:effectExtent l="0" t="0" r="28575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02B1" w:rsidRDefault="007D02B1" w:rsidP="007D02B1">
                                  <w:pPr>
                                    <w:jc w:val="center"/>
                                  </w:pPr>
                                  <w:r w:rsidRPr="00ED7976"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2D2EAA" id="Oval 10" o:spid="_x0000_s1027" style="position:absolute;margin-left:199.45pt;margin-top:60.45pt;width:26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" fillcolor="#70ad47 [3209]" strokecolor="#375623 [1609]" strokeweight="1pt">
                      <v:stroke joinstyle="miter"/>
                      <v:textbox>
                        <w:txbxContent>
                          <w:p w:rsidR="007D02B1" w:rsidRDefault="007D02B1" w:rsidP="007D02B1">
                            <w:pPr>
                              <w:jc w:val="center"/>
                            </w:pPr>
                            <w:r w:rsidRPr="00ED7976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4547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anchor distT="31750" distB="233680" distL="114300" distR="1031875" simplePos="0" relativeHeight="251659264" behindDoc="0" locked="0" layoutInCell="1" allowOverlap="1" wp14:anchorId="6EB9573F" wp14:editId="5754FD1A">
                  <wp:simplePos x="0" y="0"/>
                  <wp:positionH relativeFrom="page">
                    <wp:posOffset>40005</wp:posOffset>
                  </wp:positionH>
                  <wp:positionV relativeFrom="paragraph">
                    <wp:posOffset>443230</wp:posOffset>
                  </wp:positionV>
                  <wp:extent cx="1700530" cy="1054735"/>
                  <wp:effectExtent l="0" t="0" r="0" b="0"/>
                  <wp:wrapSquare wrapText="left"/>
                  <wp:docPr id="161" name="Shape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box 16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700530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GV thực hành mẫu cho học sinh quan sát.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YC học sinh thực hành.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GV quan sát hướng dẫn học sinh yếu.</w:t>
            </w:r>
          </w:p>
        </w:tc>
        <w:tc>
          <w:tcPr>
            <w:tcW w:w="4669" w:type="dxa"/>
          </w:tcPr>
          <w:p w:rsidR="007D02B1" w:rsidRDefault="007D02B1" w:rsidP="009A2A6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Hs đọc sách trả lời: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B1: Kiểm tra nguồn điện.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B2: Nhấn công tắc trên thân máy.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HS thực hành.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HS quan sát.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HS thực hành.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HS đọc sách trả lời: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B1: Nháy chuột vào Start.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B2: Nháy chuột vào Power.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B3: Nháy chuột vào lệnh Shut down.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Hs quan sát.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Hs thực hành.</w:t>
            </w:r>
          </w:p>
        </w:tc>
      </w:tr>
      <w:tr w:rsidR="007D02B1" w:rsidRPr="0044547A" w:rsidTr="009A2A6D">
        <w:tc>
          <w:tcPr>
            <w:tcW w:w="9338" w:type="dxa"/>
            <w:gridSpan w:val="2"/>
          </w:tcPr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3. HOẠT ĐỘNG LUYỆN TẬP, THỰC HÀNH</w:t>
            </w:r>
          </w:p>
        </w:tc>
      </w:tr>
      <w:tr w:rsidR="007D02B1" w:rsidRPr="0044547A" w:rsidTr="009A2A6D">
        <w:tc>
          <w:tcPr>
            <w:tcW w:w="4669" w:type="dxa"/>
          </w:tcPr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- GV yêu cầu học sinh khi tắt máy không nhấn vào nút lệnh Shutdown mà nhấn vào nút Restart và quan sát.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Yêu cầu học sinh nếu sự giống nhau và khác nhau giữa shutdown và restart.</w:t>
            </w:r>
          </w:p>
          <w:p w:rsidR="007D02B1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GV nhận xét chốt.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pStyle w:val="BodyText"/>
              <w:spacing w:after="0" w:line="307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YC học sinh đọc phần em cần ghi nhớ.</w:t>
            </w:r>
          </w:p>
        </w:tc>
        <w:tc>
          <w:tcPr>
            <w:tcW w:w="4669" w:type="dxa"/>
          </w:tcPr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-</w:t>
            </w: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Học sinh lắng nghe – thực hiện.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Hs trả lời. Giống nhau máy tính đều tắt. Khác nhau shutdown máy tính tắt hẳn. Restart máy tính tắt xong tự khởi động lại.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Hs đọc.</w:t>
            </w:r>
          </w:p>
        </w:tc>
      </w:tr>
      <w:tr w:rsidR="007D02B1" w:rsidRPr="0044547A" w:rsidTr="009A2A6D">
        <w:tc>
          <w:tcPr>
            <w:tcW w:w="9338" w:type="dxa"/>
            <w:gridSpan w:val="2"/>
          </w:tcPr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4. HOẠT ĐỘNG VẬN DỤNG, TRẢI NGHIỆM</w:t>
            </w:r>
          </w:p>
        </w:tc>
      </w:tr>
      <w:tr w:rsidR="007D02B1" w:rsidRPr="0044547A" w:rsidTr="009A2A6D">
        <w:tc>
          <w:tcPr>
            <w:tcW w:w="4669" w:type="dxa"/>
          </w:tcPr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- YV HS thực hiện các bước tắt máy tính, nhưng ở Bước 3 em nháy chuột vào lệnh Restart (Hình 5) SGK mà không nháy chuột vào lệnh Shut down. Từ đó, em hãy cho biết tác dụng của lệnh Restart 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GV nhận xét chốt.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YC học sinh đọc phần em cần ghi nhớ.</w:t>
            </w:r>
          </w:p>
        </w:tc>
        <w:tc>
          <w:tcPr>
            <w:tcW w:w="4669" w:type="dxa"/>
          </w:tcPr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Hs lần lượt thực hiện.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Nêu sự khác nhau và giống nhau của nút Shutdown và Restart.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HS nhận xét bạn bên cạnh.</w:t>
            </w:r>
          </w:p>
          <w:p w:rsidR="007D02B1" w:rsidRPr="0044547A" w:rsidRDefault="007D02B1" w:rsidP="009A2A6D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4547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Hs đọc.</w:t>
            </w:r>
          </w:p>
        </w:tc>
      </w:tr>
    </w:tbl>
    <w:p w:rsidR="007D02B1" w:rsidRDefault="007D02B1" w:rsidP="007D02B1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4547A">
        <w:rPr>
          <w:rFonts w:ascii="Times New Roman" w:hAnsi="Times New Roman"/>
          <w:b/>
          <w:bCs/>
          <w:color w:val="000000" w:themeColor="text1"/>
          <w:sz w:val="28"/>
          <w:szCs w:val="28"/>
        </w:rPr>
        <w:t>IV. ĐIỀU CHỈNH SAU BÀI DẠY</w:t>
      </w:r>
    </w:p>
    <w:p w:rsidR="007D02B1" w:rsidRDefault="007D02B1" w:rsidP="007D02B1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B1"/>
    <w:rsid w:val="006F23EF"/>
    <w:rsid w:val="007D02B1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735F3-687D-4DC2-AA9B-C2A7D9ED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2B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BodyTextChar">
    <w:name w:val="Body Text Char"/>
    <w:basedOn w:val="DefaultParagraphFont"/>
    <w:link w:val="BodyText"/>
    <w:rsid w:val="007D02B1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7D02B1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7D02B1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qFormat/>
    <w:rsid w:val="007D02B1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7D02B1"/>
    <w:rPr>
      <w:rFonts w:ascii="Calibri" w:eastAsia="Calibri" w:hAnsi="Calibri" w:cs="Times New Roman"/>
    </w:rPr>
  </w:style>
  <w:style w:type="paragraph" w:customStyle="1" w:styleId="Heading80">
    <w:name w:val="Heading #8"/>
    <w:basedOn w:val="Normal"/>
    <w:link w:val="Heading8"/>
    <w:rsid w:val="007D02B1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7D02B1"/>
    <w:pPr>
      <w:widowControl w:val="0"/>
      <w:spacing w:after="50" w:line="283" w:lineRule="auto"/>
      <w:ind w:firstLine="300"/>
    </w:pPr>
    <w:rPr>
      <w:rFonts w:ascii="Times New Roman" w:eastAsia="Times New Roman" w:hAnsi="Times New Roman" w:cstheme="minorBidi"/>
    </w:rPr>
  </w:style>
  <w:style w:type="table" w:styleId="TableGrid">
    <w:name w:val="Table Grid"/>
    <w:basedOn w:val="TableNormal"/>
    <w:uiPriority w:val="39"/>
    <w:rsid w:val="007D02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cturecaption">
    <w:name w:val="Picture caption_"/>
    <w:basedOn w:val="DefaultParagraphFont"/>
    <w:link w:val="Picturecaption0"/>
    <w:rsid w:val="007D02B1"/>
    <w:rPr>
      <w:rFonts w:ascii="Times New Roman" w:eastAsia="Times New Roman" w:hAnsi="Times New Roman"/>
      <w:i/>
      <w:iCs/>
    </w:rPr>
  </w:style>
  <w:style w:type="paragraph" w:customStyle="1" w:styleId="Picturecaption0">
    <w:name w:val="Picture caption"/>
    <w:basedOn w:val="Normal"/>
    <w:link w:val="Picturecaption"/>
    <w:rsid w:val="007D02B1"/>
    <w:pPr>
      <w:widowControl w:val="0"/>
      <w:spacing w:after="0" w:line="240" w:lineRule="auto"/>
    </w:pPr>
    <w:rPr>
      <w:rFonts w:ascii="Times New Roman" w:eastAsia="Times New Roman" w:hAnsi="Times New Roman" w:cstheme="min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2024-10-06T22:39:00Z</dcterms:created>
  <dcterms:modified xsi:type="dcterms:W3CDTF">2024-10-06T22:39:00Z</dcterms:modified>
</cp:coreProperties>
</file>