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1FA" w:rsidRDefault="003021FA" w:rsidP="00BF21D1">
      <w:pPr>
        <w:spacing w:after="0" w:line="240" w:lineRule="auto"/>
        <w:ind w:left="2160" w:firstLine="720"/>
        <w:rPr>
          <w:b/>
        </w:rPr>
      </w:pPr>
      <w:r>
        <w:rPr>
          <w:b/>
        </w:rPr>
        <w:t>Thứ Bảy ngày 1 tháng 11 năm 2025</w:t>
      </w:r>
    </w:p>
    <w:p w:rsidR="003021FA" w:rsidRDefault="003021FA" w:rsidP="003021FA">
      <w:pPr>
        <w:spacing w:after="0" w:line="240" w:lineRule="auto"/>
        <w:rPr>
          <w:b/>
        </w:rPr>
      </w:pPr>
      <w:r>
        <w:rPr>
          <w:b/>
        </w:rPr>
        <w:t xml:space="preserve">Tiết </w:t>
      </w:r>
      <w:r w:rsidR="00BF21D1">
        <w:rPr>
          <w:b/>
        </w:rPr>
        <w:t>4</w:t>
      </w:r>
      <w:r>
        <w:rPr>
          <w:b/>
        </w:rPr>
        <w:t>:</w:t>
      </w:r>
      <w:r w:rsidR="00BF21D1">
        <w:rPr>
          <w:b/>
        </w:rPr>
        <w:t xml:space="preserve">           </w:t>
      </w:r>
      <w:bookmarkStart w:id="0" w:name="_GoBack"/>
      <w:bookmarkEnd w:id="0"/>
      <w:r>
        <w:rPr>
          <w:b/>
        </w:rPr>
        <w:t xml:space="preserve">                                  TIẾNG VIỆT      </w:t>
      </w:r>
    </w:p>
    <w:p w:rsidR="003021FA" w:rsidRPr="00283D99" w:rsidRDefault="003021FA" w:rsidP="003021FA">
      <w:pPr>
        <w:spacing w:after="0" w:line="240" w:lineRule="auto"/>
        <w:jc w:val="center"/>
        <w:outlineLvl w:val="0"/>
        <w:rPr>
          <w:b/>
          <w:szCs w:val="28"/>
        </w:rPr>
      </w:pPr>
      <w:r w:rsidRPr="00283D99">
        <w:rPr>
          <w:b/>
          <w:color w:val="000000"/>
          <w:szCs w:val="28"/>
          <w:highlight w:val="white"/>
          <w:lang w:val="en-MY"/>
        </w:rPr>
        <w:t xml:space="preserve">ĐỌC: </w:t>
      </w:r>
      <w:r w:rsidRPr="00283D99">
        <w:rPr>
          <w:b/>
          <w:szCs w:val="28"/>
          <w:lang w:val="en-MY"/>
        </w:rPr>
        <w:t>TRƯỚC NGÀY XA QUÊ</w:t>
      </w:r>
      <w:r w:rsidRPr="00283D99">
        <w:rPr>
          <w:b/>
          <w:color w:val="000000"/>
          <w:szCs w:val="28"/>
          <w:lang w:val="en-MY"/>
        </w:rPr>
        <w:t xml:space="preserve"> </w:t>
      </w:r>
      <w:r>
        <w:rPr>
          <w:b/>
          <w:color w:val="000000"/>
          <w:szCs w:val="28"/>
          <w:lang w:val="en-MY"/>
        </w:rPr>
        <w:t>(TIẾT 1)</w:t>
      </w:r>
    </w:p>
    <w:p w:rsidR="003021FA" w:rsidRPr="00A228B3" w:rsidRDefault="003021FA" w:rsidP="003021FA">
      <w:pPr>
        <w:spacing w:after="0" w:line="240" w:lineRule="auto"/>
        <w:jc w:val="both"/>
        <w:outlineLvl w:val="0"/>
        <w:rPr>
          <w:b/>
          <w:bCs/>
          <w:sz w:val="24"/>
          <w:szCs w:val="24"/>
        </w:rPr>
      </w:pPr>
      <w:r w:rsidRPr="00A228B3">
        <w:rPr>
          <w:b/>
          <w:bCs/>
          <w:sz w:val="24"/>
          <w:szCs w:val="24"/>
        </w:rPr>
        <w:t>I. YÊU CẦU CẦN ĐẠT</w:t>
      </w:r>
    </w:p>
    <w:p w:rsidR="003021FA" w:rsidRPr="00A228B3" w:rsidRDefault="003021FA" w:rsidP="003021FA">
      <w:pPr>
        <w:spacing w:after="0" w:line="240" w:lineRule="auto"/>
        <w:jc w:val="both"/>
        <w:outlineLvl w:val="0"/>
        <w:rPr>
          <w:b/>
          <w:bCs/>
        </w:rPr>
      </w:pPr>
      <w:r w:rsidRPr="00A228B3">
        <w:rPr>
          <w:b/>
          <w:bCs/>
        </w:rPr>
        <w:t>1. Năng lực đặc thù:</w:t>
      </w:r>
    </w:p>
    <w:p w:rsidR="003021FA" w:rsidRPr="00A228B3" w:rsidRDefault="003021FA" w:rsidP="003021FA">
      <w:pPr>
        <w:spacing w:after="0" w:line="240" w:lineRule="auto"/>
        <w:ind w:firstLine="357"/>
        <w:jc w:val="both"/>
      </w:pPr>
      <w:r w:rsidRPr="00A228B3">
        <w:t xml:space="preserve">- HS đọc đúng từ ngữ, câu, đoạn và toàn bộ câu chuyện </w:t>
      </w:r>
      <w:r w:rsidRPr="00A228B3">
        <w:rPr>
          <w:i/>
        </w:rPr>
        <w:t>Trước ngày xa quê</w:t>
      </w:r>
      <w:r w:rsidRPr="00A228B3">
        <w:t xml:space="preserve">. </w:t>
      </w:r>
    </w:p>
    <w:p w:rsidR="003021FA" w:rsidRPr="00A228B3" w:rsidRDefault="003021FA" w:rsidP="003021FA">
      <w:pPr>
        <w:spacing w:after="0" w:line="240" w:lineRule="auto"/>
        <w:ind w:firstLine="357"/>
        <w:jc w:val="both"/>
      </w:pPr>
      <w:r w:rsidRPr="00A228B3">
        <w:t>- Biết đọc diễn cảm phù hợp với dòng cảm xúc của nhân vật trong câu chuyện.</w:t>
      </w:r>
    </w:p>
    <w:p w:rsidR="003021FA" w:rsidRPr="00A228B3" w:rsidRDefault="003021FA" w:rsidP="003021FA">
      <w:pPr>
        <w:spacing w:after="0" w:line="240" w:lineRule="auto"/>
        <w:ind w:firstLine="357"/>
        <w:jc w:val="both"/>
      </w:pPr>
      <w:r w:rsidRPr="00A228B3">
        <w:t xml:space="preserve">- Nhận biết được đặc điểm của nhân vật thể hiện qua hành động, tâm trạng, cảm xúc, ... </w:t>
      </w:r>
    </w:p>
    <w:p w:rsidR="003021FA" w:rsidRPr="00A228B3" w:rsidRDefault="003021FA" w:rsidP="003021FA">
      <w:pPr>
        <w:spacing w:after="0" w:line="240" w:lineRule="auto"/>
        <w:ind w:firstLine="357"/>
        <w:jc w:val="both"/>
      </w:pPr>
      <w:r w:rsidRPr="00A228B3">
        <w:t>- Hiểu điều tác giả muốn nói qua câu chuyện: Tình yêu, sự gắn bó với quê hương là tình cảm tự nhiên của con người, hãy luôn nhớ, luôn yêu quê hương mình bằng những tình cảm đẹp đẽ nhất.</w:t>
      </w:r>
    </w:p>
    <w:p w:rsidR="003021FA" w:rsidRPr="00A228B3" w:rsidRDefault="003021FA" w:rsidP="003021FA">
      <w:pPr>
        <w:spacing w:after="0" w:line="240" w:lineRule="auto"/>
        <w:ind w:firstLine="357"/>
        <w:jc w:val="both"/>
      </w:pPr>
      <w:r w:rsidRPr="00A228B3">
        <w:t>- Biết vận dụng bài học vào thực tiễn cuộc sống: Biết trân trọng cảm xúc của bản thân, bạn bè và những người xung quanh.</w:t>
      </w:r>
    </w:p>
    <w:p w:rsidR="003021FA" w:rsidRPr="00A228B3" w:rsidRDefault="003021FA" w:rsidP="003021FA">
      <w:pPr>
        <w:spacing w:after="0" w:line="240" w:lineRule="auto"/>
        <w:ind w:firstLine="284"/>
        <w:jc w:val="both"/>
        <w:rPr>
          <w:b/>
          <w:color w:val="FF0000"/>
        </w:rPr>
      </w:pPr>
      <w:r w:rsidRPr="00A228B3">
        <w:rPr>
          <w:b/>
        </w:rPr>
        <w:t>2. Năng lực chung và phẩm chất:</w:t>
      </w:r>
      <w:r w:rsidRPr="00A228B3">
        <w:rPr>
          <w:b/>
          <w:color w:val="FF0000"/>
        </w:rPr>
        <w:t xml:space="preserve"> </w:t>
      </w:r>
    </w:p>
    <w:p w:rsidR="003021FA" w:rsidRDefault="003021FA" w:rsidP="003021FA">
      <w:pPr>
        <w:spacing w:after="0" w:line="240" w:lineRule="auto"/>
        <w:ind w:firstLine="360"/>
        <w:jc w:val="both"/>
      </w:pPr>
      <w:r w:rsidRPr="00A228B3">
        <w:t xml:space="preserve">- Năng lực tự chủ, tự học: Tích cực tập đọc, cố gắng luyện đọc đúng, luyện đọc diễn cảm tốt; Năng lực giải quyết vấn đề và sáng tạo: Nâng cao kĩ năng tìm hiểu ý nghĩa nội dung bài đọc và vận dụng vào thực tiễn; </w:t>
      </w:r>
    </w:p>
    <w:p w:rsidR="003021FA" w:rsidRDefault="003021FA" w:rsidP="003021FA">
      <w:pPr>
        <w:spacing w:after="0" w:line="240" w:lineRule="auto"/>
        <w:ind w:firstLine="360"/>
        <w:jc w:val="both"/>
      </w:pPr>
      <w:r w:rsidRPr="00A228B3">
        <w:t>- Phẩm chất nhân ái: Thông qua bài văn, biết yêu quý và trân trọng bạn bè; Phẩm chất chăm chỉ: Có ý thức tự giác luyện đọc, trả lời các câu hỏi</w:t>
      </w:r>
    </w:p>
    <w:p w:rsidR="003021FA" w:rsidRPr="00AC0B3F" w:rsidRDefault="003021FA" w:rsidP="003021FA">
      <w:pPr>
        <w:spacing w:after="0" w:line="240" w:lineRule="auto"/>
        <w:ind w:firstLine="360"/>
        <w:jc w:val="both"/>
        <w:rPr>
          <w:b/>
          <w:i/>
        </w:rPr>
      </w:pPr>
      <w:r w:rsidRPr="00AC0B3F">
        <w:rPr>
          <w:b/>
          <w:i/>
        </w:rPr>
        <w:t>*ĐCND: Tích hợp quyền con người</w:t>
      </w:r>
    </w:p>
    <w:p w:rsidR="003021FA" w:rsidRPr="00A228B3" w:rsidRDefault="003021FA" w:rsidP="003021FA">
      <w:pPr>
        <w:spacing w:after="0" w:line="240" w:lineRule="auto"/>
        <w:ind w:firstLine="360"/>
        <w:jc w:val="both"/>
        <w:rPr>
          <w:bCs/>
          <w:sz w:val="24"/>
          <w:szCs w:val="24"/>
        </w:rPr>
      </w:pPr>
      <w:r w:rsidRPr="00A228B3">
        <w:rPr>
          <w:b/>
          <w:bCs/>
          <w:sz w:val="24"/>
          <w:szCs w:val="24"/>
        </w:rPr>
        <w:t>II. ĐỒ DÙNG DẠY - HỌC</w:t>
      </w:r>
      <w:r w:rsidRPr="00A228B3">
        <w:rPr>
          <w:bCs/>
          <w:sz w:val="24"/>
          <w:szCs w:val="24"/>
        </w:rPr>
        <w:t xml:space="preserve">  </w:t>
      </w:r>
    </w:p>
    <w:p w:rsidR="003021FA" w:rsidRDefault="003021FA" w:rsidP="003021FA">
      <w:pPr>
        <w:spacing w:after="0" w:line="240" w:lineRule="auto"/>
        <w:ind w:firstLine="357"/>
        <w:jc w:val="both"/>
      </w:pPr>
      <w:r w:rsidRPr="00A228B3">
        <w:t xml:space="preserve">- Máy tính, </w:t>
      </w:r>
      <w:r>
        <w:t>ti vi</w:t>
      </w:r>
    </w:p>
    <w:p w:rsidR="003021FA" w:rsidRPr="00A228B3" w:rsidRDefault="003021FA" w:rsidP="003021FA">
      <w:pPr>
        <w:spacing w:after="0" w:line="240" w:lineRule="auto"/>
        <w:jc w:val="both"/>
        <w:rPr>
          <w:b/>
          <w:bCs/>
          <w:sz w:val="24"/>
          <w:szCs w:val="24"/>
        </w:rPr>
      </w:pPr>
      <w:r w:rsidRPr="00A228B3">
        <w:rPr>
          <w:b/>
          <w:bCs/>
          <w:sz w:val="24"/>
          <w:szCs w:val="24"/>
        </w:rPr>
        <w:t>III. CÁC HOẠT ĐỘNG DẠY - HỌC CHỦ YẾU</w:t>
      </w:r>
    </w:p>
    <w:tbl>
      <w:tblPr>
        <w:tblW w:w="8892" w:type="dxa"/>
        <w:tblInd w:w="108" w:type="dxa"/>
        <w:tblBorders>
          <w:insideV w:val="single" w:sz="4" w:space="0" w:color="auto"/>
        </w:tblBorders>
        <w:tblLook w:val="04A0" w:firstRow="1" w:lastRow="0" w:firstColumn="1" w:lastColumn="0" w:noHBand="0" w:noVBand="1"/>
      </w:tblPr>
      <w:tblGrid>
        <w:gridCol w:w="5562"/>
        <w:gridCol w:w="3330"/>
      </w:tblGrid>
      <w:tr w:rsidR="003021FA" w:rsidRPr="00A228B3" w:rsidTr="00B31CE3">
        <w:tc>
          <w:tcPr>
            <w:tcW w:w="5562" w:type="dxa"/>
            <w:shd w:val="clear" w:color="auto" w:fill="auto"/>
          </w:tcPr>
          <w:p w:rsidR="003021FA" w:rsidRPr="00A228B3" w:rsidRDefault="003021FA" w:rsidP="00B31CE3">
            <w:pPr>
              <w:spacing w:after="0" w:line="240" w:lineRule="auto"/>
              <w:jc w:val="both"/>
              <w:rPr>
                <w:b/>
              </w:rPr>
            </w:pPr>
            <w:r w:rsidRPr="00A228B3">
              <w:rPr>
                <w:b/>
              </w:rPr>
              <w:t xml:space="preserve">HĐ1: Khởi động. </w:t>
            </w:r>
          </w:p>
          <w:p w:rsidR="003021FA" w:rsidRPr="00A228B3" w:rsidRDefault="003021FA" w:rsidP="00B31CE3">
            <w:pPr>
              <w:spacing w:after="0" w:line="240" w:lineRule="auto"/>
              <w:jc w:val="both"/>
            </w:pPr>
            <w:r w:rsidRPr="00A228B3">
              <w:t xml:space="preserve">- GV tổ chức trò chơi: </w:t>
            </w:r>
            <w:r w:rsidRPr="00A228B3">
              <w:rPr>
                <w:i/>
              </w:rPr>
              <w:t>Hộp quà bí mật</w:t>
            </w:r>
            <w:r w:rsidRPr="00A228B3">
              <w:t xml:space="preserve"> để khởi động bài học.</w:t>
            </w:r>
          </w:p>
          <w:p w:rsidR="003021FA" w:rsidRPr="00A228B3" w:rsidRDefault="003021FA" w:rsidP="00B31CE3">
            <w:pPr>
              <w:spacing w:after="0" w:line="240" w:lineRule="auto"/>
              <w:jc w:val="both"/>
            </w:pPr>
            <w:r w:rsidRPr="00A228B3">
              <w:t xml:space="preserve">+ Câu 1: Đọc thuộc lòng bài: </w:t>
            </w:r>
            <w:r w:rsidRPr="00A228B3">
              <w:rPr>
                <w:i/>
              </w:rPr>
              <w:t>Gặt chữ trên non</w:t>
            </w:r>
            <w:r w:rsidRPr="00A228B3">
              <w:t xml:space="preserve"> và nêu nội dung bài học.</w:t>
            </w:r>
          </w:p>
          <w:p w:rsidR="003021FA" w:rsidRPr="00A228B3" w:rsidRDefault="003021FA" w:rsidP="00B31CE3">
            <w:pPr>
              <w:spacing w:after="0" w:line="240" w:lineRule="auto"/>
              <w:jc w:val="both"/>
            </w:pPr>
            <w:r w:rsidRPr="00A228B3">
              <w:t xml:space="preserve">+ Câu 2: Đọc thuộc lòng bài: </w:t>
            </w:r>
            <w:r w:rsidRPr="00A228B3">
              <w:rPr>
                <w:i/>
              </w:rPr>
              <w:t>Gặt chữ trên non</w:t>
            </w:r>
            <w:r w:rsidRPr="00A228B3">
              <w:t xml:space="preserve"> và nêu nội dung bài học.</w:t>
            </w:r>
          </w:p>
          <w:p w:rsidR="003021FA" w:rsidRPr="00A228B3" w:rsidRDefault="003021FA" w:rsidP="00B31CE3">
            <w:pPr>
              <w:spacing w:after="0" w:line="240" w:lineRule="auto"/>
              <w:jc w:val="both"/>
            </w:pPr>
            <w:r w:rsidRPr="00A228B3">
              <w:t>- GV nhận xét, tuyên dương.</w:t>
            </w:r>
          </w:p>
          <w:p w:rsidR="003021FA" w:rsidRPr="00A228B3" w:rsidRDefault="003021FA" w:rsidP="00B31CE3">
            <w:pPr>
              <w:spacing w:after="0" w:line="240" w:lineRule="auto"/>
              <w:jc w:val="both"/>
              <w:rPr>
                <w:b/>
              </w:rPr>
            </w:pPr>
            <w:r w:rsidRPr="00A228B3">
              <w:t>- GV dẫn vào bài mới.</w:t>
            </w:r>
            <w:r w:rsidRPr="00A228B3">
              <w:rPr>
                <w:b/>
              </w:rPr>
              <w:t xml:space="preserve"> </w:t>
            </w:r>
          </w:p>
          <w:p w:rsidR="003021FA" w:rsidRPr="00A228B3" w:rsidRDefault="003021FA" w:rsidP="00B31CE3">
            <w:pPr>
              <w:spacing w:after="0" w:line="240" w:lineRule="auto"/>
              <w:jc w:val="both"/>
              <w:rPr>
                <w:b/>
              </w:rPr>
            </w:pPr>
            <w:r w:rsidRPr="00A228B3">
              <w:rPr>
                <w:b/>
              </w:rPr>
              <w:t>HĐ2: Khám phá.</w:t>
            </w:r>
          </w:p>
          <w:p w:rsidR="003021FA" w:rsidRPr="00A228B3" w:rsidRDefault="003021FA" w:rsidP="00B31CE3">
            <w:pPr>
              <w:spacing w:after="0" w:line="240" w:lineRule="auto"/>
              <w:jc w:val="both"/>
              <w:rPr>
                <w:bCs/>
                <w:i/>
              </w:rPr>
            </w:pPr>
            <w:r w:rsidRPr="00A228B3">
              <w:rPr>
                <w:bCs/>
                <w:i/>
              </w:rPr>
              <w:t>* Đọc đúng.</w:t>
            </w:r>
          </w:p>
          <w:p w:rsidR="003021FA" w:rsidRPr="00A228B3" w:rsidRDefault="003021FA" w:rsidP="00B31CE3">
            <w:pPr>
              <w:spacing w:after="0" w:line="240" w:lineRule="auto"/>
              <w:jc w:val="both"/>
            </w:pPr>
            <w:r w:rsidRPr="00A228B3">
              <w:t xml:space="preserve">- GV đọc mẫu lần 1: Đọc diễn cảm nhấn giọng ở những từ ngữ tình tiết bất ngờ hoặc những từ ngữ thể hiện tâm trạng cảm xúc của nhân vật trong câu chuyện. </w:t>
            </w:r>
          </w:p>
          <w:p w:rsidR="003021FA" w:rsidRPr="00A228B3" w:rsidRDefault="003021FA" w:rsidP="00B31CE3">
            <w:pPr>
              <w:spacing w:after="0" w:line="240" w:lineRule="auto"/>
              <w:jc w:val="both"/>
            </w:pPr>
            <w:r w:rsidRPr="00A228B3">
              <w:t>- GV hướng dẫn đọc: Đọc trôi chảy toàn bài, ngắt nghỉ câu đúng, chú ý câu dài. Đọc diễn cảm các từ ngữ thể hiện tâm trạng cảm xúc của nhân vật trong câu chuyện.</w:t>
            </w:r>
          </w:p>
          <w:p w:rsidR="003021FA" w:rsidRPr="00A228B3" w:rsidRDefault="003021FA" w:rsidP="00B31CE3">
            <w:pPr>
              <w:spacing w:after="0" w:line="240" w:lineRule="auto"/>
              <w:jc w:val="both"/>
            </w:pPr>
            <w:r w:rsidRPr="00A228B3">
              <w:t>- Gọi 1 HS đọc toàn bài.</w:t>
            </w:r>
          </w:p>
          <w:p w:rsidR="003021FA" w:rsidRPr="00A228B3" w:rsidRDefault="003021FA" w:rsidP="00B31CE3">
            <w:pPr>
              <w:spacing w:after="0" w:line="240" w:lineRule="auto"/>
              <w:jc w:val="both"/>
            </w:pPr>
            <w:r w:rsidRPr="00A228B3">
              <w:lastRenderedPageBreak/>
              <w:t xml:space="preserve">- GV chia đoạn: 3 đoạn theo thứ tự: </w:t>
            </w:r>
          </w:p>
          <w:p w:rsidR="003021FA" w:rsidRPr="00A228B3" w:rsidRDefault="003021FA" w:rsidP="00B31CE3">
            <w:pPr>
              <w:spacing w:after="0" w:line="240" w:lineRule="auto"/>
              <w:jc w:val="both"/>
            </w:pPr>
            <w:r w:rsidRPr="00A228B3">
              <w:t>+ Đoạn 1: từ đầu đến chuẩn bị lên đường.</w:t>
            </w:r>
          </w:p>
          <w:p w:rsidR="003021FA" w:rsidRPr="00A228B3" w:rsidRDefault="003021FA" w:rsidP="00B31CE3">
            <w:pPr>
              <w:spacing w:after="0" w:line="240" w:lineRule="auto"/>
              <w:jc w:val="both"/>
            </w:pPr>
            <w:r w:rsidRPr="00A228B3">
              <w:t>+ Đoạn 2: tiếp theo cho đến thầy và các bạn</w:t>
            </w:r>
          </w:p>
          <w:p w:rsidR="003021FA" w:rsidRPr="00A228B3" w:rsidRDefault="003021FA" w:rsidP="00B31CE3">
            <w:pPr>
              <w:spacing w:after="0" w:line="240" w:lineRule="auto"/>
              <w:jc w:val="both"/>
            </w:pPr>
            <w:r w:rsidRPr="00A228B3">
              <w:t>+ Đoạn 3: đoạn còn lại.</w:t>
            </w:r>
          </w:p>
          <w:p w:rsidR="003021FA" w:rsidRPr="00A228B3" w:rsidRDefault="003021FA" w:rsidP="00B31CE3">
            <w:pPr>
              <w:spacing w:after="0" w:line="240" w:lineRule="auto"/>
              <w:jc w:val="both"/>
            </w:pPr>
            <w:r w:rsidRPr="00A228B3">
              <w:t>- GV gọi 3 HS đọc nối tiếp theo đoạn.</w:t>
            </w:r>
          </w:p>
          <w:p w:rsidR="003021FA" w:rsidRPr="00A228B3" w:rsidRDefault="003021FA" w:rsidP="00B31CE3">
            <w:pPr>
              <w:spacing w:after="0" w:line="240" w:lineRule="auto"/>
              <w:jc w:val="both"/>
              <w:rPr>
                <w:i/>
              </w:rPr>
            </w:pPr>
            <w:r w:rsidRPr="00A228B3">
              <w:t xml:space="preserve">- GV hướng dẫn luyện đọc từ khó: </w:t>
            </w:r>
            <w:r w:rsidRPr="00A228B3">
              <w:rPr>
                <w:i/>
              </w:rPr>
              <w:t>lên đường, chiều trước ngày xa quê, nói chuyện, phẳng lì, nơi ấy thật xa lạ, lìm cây, …</w:t>
            </w:r>
          </w:p>
          <w:p w:rsidR="003021FA" w:rsidRPr="00A228B3" w:rsidRDefault="003021FA" w:rsidP="00B31CE3">
            <w:pPr>
              <w:spacing w:after="0" w:line="240" w:lineRule="auto"/>
              <w:jc w:val="both"/>
            </w:pPr>
            <w:r w:rsidRPr="00A228B3">
              <w:t xml:space="preserve">- GV hướng dẫn luyện đọc câu: </w:t>
            </w:r>
          </w:p>
          <w:p w:rsidR="003021FA" w:rsidRPr="00A228B3" w:rsidRDefault="003021FA" w:rsidP="00B31CE3">
            <w:pPr>
              <w:spacing w:after="0" w:line="240" w:lineRule="auto"/>
              <w:jc w:val="both"/>
              <w:rPr>
                <w:i/>
              </w:rPr>
            </w:pPr>
            <w:r w:rsidRPr="00A228B3">
              <w:rPr>
                <w:i/>
              </w:rPr>
              <w:t>Quê tôi ở đây,/ con đường làng gồ ghề,/ vàng óng rơm mùa gặt,/ những lùm cây/ dấu đầy quả ổi, /quả mâm xôi chín mọng;…</w:t>
            </w:r>
          </w:p>
          <w:p w:rsidR="003021FA" w:rsidRPr="00A228B3" w:rsidRDefault="003021FA" w:rsidP="00B31CE3">
            <w:pPr>
              <w:spacing w:after="0" w:line="240" w:lineRule="auto"/>
              <w:jc w:val="both"/>
            </w:pPr>
            <w:r w:rsidRPr="00A228B3">
              <w:rPr>
                <w:i/>
              </w:rPr>
              <w:t xml:space="preserve">- </w:t>
            </w:r>
            <w:r w:rsidRPr="00A228B3">
              <w:t>GV mời HS luyện đọc theo nhóm 2.</w:t>
            </w:r>
          </w:p>
          <w:p w:rsidR="003021FA" w:rsidRPr="00A228B3" w:rsidRDefault="003021FA" w:rsidP="00B31CE3">
            <w:pPr>
              <w:spacing w:after="0" w:line="240" w:lineRule="auto"/>
              <w:jc w:val="both"/>
            </w:pPr>
            <w:r w:rsidRPr="00A228B3">
              <w:t>- GV nhận xét sửa sai.</w:t>
            </w:r>
          </w:p>
          <w:p w:rsidR="003021FA" w:rsidRPr="00A228B3" w:rsidRDefault="003021FA" w:rsidP="00B31CE3">
            <w:pPr>
              <w:spacing w:after="0" w:line="240" w:lineRule="auto"/>
              <w:jc w:val="both"/>
              <w:rPr>
                <w:bCs/>
                <w:i/>
              </w:rPr>
            </w:pPr>
            <w:r w:rsidRPr="00A228B3">
              <w:rPr>
                <w:bCs/>
                <w:i/>
              </w:rPr>
              <w:t>* Đọc diễn cảm.</w:t>
            </w:r>
          </w:p>
          <w:p w:rsidR="003021FA" w:rsidRPr="00A228B3" w:rsidRDefault="003021FA" w:rsidP="00B31CE3">
            <w:pPr>
              <w:spacing w:after="0" w:line="240" w:lineRule="auto"/>
              <w:jc w:val="both"/>
            </w:pPr>
            <w:r w:rsidRPr="00A228B3">
              <w:t xml:space="preserve">- GV đọc mẫu lần 2: Đọc diễn cảm toàn bài, nhấn giọng vào những từ ngữ thể hiện cảm xúc của các nhân vật gửi vào tiếng nhạc như: </w:t>
            </w:r>
            <w:r w:rsidRPr="00A228B3">
              <w:rPr>
                <w:i/>
              </w:rPr>
              <w:t>òa khóc như bị đòn aan, con đường làng gồ ghề, vàng óng rơm mùa gặt, những lùm cây dấu đầy quả ổi, quả mâm xôi chín mọng,…</w:t>
            </w:r>
          </w:p>
          <w:p w:rsidR="003021FA" w:rsidRPr="00A228B3" w:rsidRDefault="003021FA" w:rsidP="00B31CE3">
            <w:pPr>
              <w:spacing w:after="0" w:line="240" w:lineRule="auto"/>
              <w:jc w:val="both"/>
            </w:pPr>
            <w:r w:rsidRPr="00A228B3">
              <w:t>- Mời 3 HS đọc diễn cảm nối tiếp đoạn.</w:t>
            </w:r>
          </w:p>
          <w:p w:rsidR="003021FA" w:rsidRPr="00A228B3" w:rsidRDefault="003021FA" w:rsidP="00B31CE3">
            <w:pPr>
              <w:spacing w:after="0" w:line="240" w:lineRule="auto"/>
              <w:jc w:val="both"/>
            </w:pPr>
            <w:r w:rsidRPr="00A228B3">
              <w:t>- GV cho HS luyện đọc theo nhóm bàn (mỗi học sinh đọc 1 đoạn và nối tiếp nhau cho đến hết).</w:t>
            </w:r>
          </w:p>
          <w:p w:rsidR="003021FA" w:rsidRPr="00A228B3" w:rsidRDefault="003021FA" w:rsidP="00B31CE3">
            <w:pPr>
              <w:spacing w:after="0" w:line="240" w:lineRule="auto"/>
              <w:jc w:val="both"/>
            </w:pPr>
            <w:r w:rsidRPr="00A228B3">
              <w:t>- GV theo dõi sửa sai.</w:t>
            </w:r>
          </w:p>
          <w:p w:rsidR="003021FA" w:rsidRPr="00A228B3" w:rsidRDefault="003021FA" w:rsidP="00B31CE3">
            <w:pPr>
              <w:spacing w:after="0" w:line="240" w:lineRule="auto"/>
              <w:jc w:val="both"/>
            </w:pPr>
            <w:r w:rsidRPr="00A228B3">
              <w:t>- Thi đọc diễn cảm trước lớp:</w:t>
            </w:r>
          </w:p>
          <w:p w:rsidR="003021FA" w:rsidRPr="00A228B3" w:rsidRDefault="003021FA" w:rsidP="00B31CE3">
            <w:pPr>
              <w:spacing w:after="0" w:line="240" w:lineRule="auto"/>
              <w:jc w:val="both"/>
            </w:pPr>
            <w:r w:rsidRPr="00A228B3">
              <w:t>+ GV tổ chức cho mỗi tổ cử đại diện tham gia thi đọc diễn cảm trước lớp.</w:t>
            </w:r>
          </w:p>
          <w:p w:rsidR="003021FA" w:rsidRPr="00A228B3" w:rsidRDefault="003021FA" w:rsidP="00B31CE3">
            <w:pPr>
              <w:spacing w:after="0" w:line="240" w:lineRule="auto"/>
              <w:jc w:val="both"/>
              <w:rPr>
                <w:b/>
                <w:iCs/>
              </w:rPr>
            </w:pPr>
            <w:r w:rsidRPr="00A228B3">
              <w:t>+ GV nhận xét, tuyên dương</w:t>
            </w:r>
            <w:r w:rsidRPr="00A228B3">
              <w:rPr>
                <w:iCs/>
              </w:rPr>
              <w:t>.</w:t>
            </w:r>
          </w:p>
          <w:p w:rsidR="003021FA" w:rsidRPr="00A228B3" w:rsidRDefault="003021FA" w:rsidP="00B31CE3">
            <w:pPr>
              <w:spacing w:after="0" w:line="240" w:lineRule="auto"/>
              <w:jc w:val="both"/>
            </w:pPr>
            <w:r w:rsidRPr="00A228B3">
              <w:t>- GV nhận xét, tuyên dương.</w:t>
            </w:r>
          </w:p>
          <w:p w:rsidR="003021FA" w:rsidRPr="00A228B3" w:rsidRDefault="003021FA" w:rsidP="00B31CE3">
            <w:pPr>
              <w:spacing w:after="0" w:line="240" w:lineRule="auto"/>
              <w:jc w:val="both"/>
              <w:rPr>
                <w:b/>
              </w:rPr>
            </w:pPr>
            <w:r w:rsidRPr="00A228B3">
              <w:rPr>
                <w:b/>
                <w:bCs/>
                <w:iCs/>
              </w:rPr>
              <w:t>HĐ</w:t>
            </w:r>
            <w:r>
              <w:rPr>
                <w:b/>
                <w:bCs/>
                <w:iCs/>
              </w:rPr>
              <w:t>3</w:t>
            </w:r>
            <w:r w:rsidRPr="00A228B3">
              <w:rPr>
                <w:b/>
                <w:bCs/>
                <w:iCs/>
              </w:rPr>
              <w:t xml:space="preserve">: Vận dụng </w:t>
            </w:r>
          </w:p>
          <w:p w:rsidR="003021FA" w:rsidRPr="00A228B3" w:rsidRDefault="003021FA" w:rsidP="00B31CE3">
            <w:pPr>
              <w:spacing w:after="0" w:line="240" w:lineRule="auto"/>
              <w:jc w:val="both"/>
            </w:pPr>
            <w:r w:rsidRPr="00A228B3">
              <w:t xml:space="preserve">- GV tổ chức trò chơi: </w:t>
            </w:r>
            <w:r w:rsidRPr="00A228B3">
              <w:rPr>
                <w:i/>
              </w:rPr>
              <w:t>Hái hoa</w:t>
            </w:r>
            <w:r w:rsidRPr="00A228B3">
              <w:t xml:space="preserve"> để học sinh thi đọc diễn cảm bài văn.</w:t>
            </w:r>
          </w:p>
          <w:p w:rsidR="003021FA" w:rsidRPr="00A228B3" w:rsidRDefault="003021FA" w:rsidP="00B31CE3">
            <w:pPr>
              <w:spacing w:after="0" w:line="240" w:lineRule="auto"/>
              <w:jc w:val="both"/>
            </w:pPr>
            <w:r w:rsidRPr="00A228B3">
              <w:t xml:space="preserve">+ Em hãy đọc diễn cảm đoạn 2 của bài </w:t>
            </w:r>
            <w:r w:rsidRPr="00A228B3">
              <w:rPr>
                <w:i/>
              </w:rPr>
              <w:t>Trước ngày xa quê</w:t>
            </w:r>
            <w:r w:rsidRPr="00A228B3">
              <w:t>.</w:t>
            </w:r>
          </w:p>
          <w:p w:rsidR="003021FA" w:rsidRPr="00A228B3" w:rsidRDefault="003021FA" w:rsidP="00B31CE3">
            <w:pPr>
              <w:spacing w:after="0" w:line="240" w:lineRule="auto"/>
              <w:jc w:val="both"/>
              <w:rPr>
                <w:b/>
                <w:bCs/>
              </w:rPr>
            </w:pPr>
            <w:r w:rsidRPr="00A228B3">
              <w:t>- GV nhận xét tiết dạy, dặn dò bài về nhà.</w:t>
            </w:r>
          </w:p>
        </w:tc>
        <w:tc>
          <w:tcPr>
            <w:tcW w:w="3330" w:type="dxa"/>
            <w:shd w:val="clear" w:color="auto" w:fill="auto"/>
          </w:tcPr>
          <w:p w:rsidR="003021FA" w:rsidRPr="00A228B3" w:rsidRDefault="003021FA" w:rsidP="00B31CE3">
            <w:pPr>
              <w:spacing w:after="0" w:line="240" w:lineRule="auto"/>
              <w:jc w:val="both"/>
            </w:pPr>
          </w:p>
          <w:p w:rsidR="003021FA" w:rsidRPr="00A228B3" w:rsidRDefault="003021FA" w:rsidP="00B31CE3">
            <w:pPr>
              <w:spacing w:after="0" w:line="240" w:lineRule="auto"/>
              <w:jc w:val="both"/>
            </w:pPr>
            <w:r w:rsidRPr="00A228B3">
              <w:t>- HS tham gia trò chơi.</w:t>
            </w:r>
          </w:p>
          <w:p w:rsidR="003021FA" w:rsidRPr="00A228B3" w:rsidRDefault="003021FA" w:rsidP="00B31CE3">
            <w:pPr>
              <w:spacing w:after="0" w:line="240" w:lineRule="auto"/>
              <w:jc w:val="both"/>
            </w:pPr>
          </w:p>
          <w:p w:rsidR="003021FA" w:rsidRPr="00A228B3" w:rsidRDefault="003021FA" w:rsidP="00B31CE3">
            <w:pPr>
              <w:spacing w:after="0" w:line="240" w:lineRule="auto"/>
              <w:jc w:val="both"/>
            </w:pPr>
            <w:r w:rsidRPr="00A228B3">
              <w:t>+ Đọc các đoạn trong bài đọc theo yêu cầu trò chơi và nêu nội dung bài học.</w:t>
            </w:r>
          </w:p>
          <w:p w:rsidR="003021FA" w:rsidRPr="00A228B3" w:rsidRDefault="003021FA" w:rsidP="00B31CE3">
            <w:pPr>
              <w:spacing w:after="0" w:line="240" w:lineRule="auto"/>
              <w:jc w:val="both"/>
              <w:rPr>
                <w:lang w:val="vi-VN"/>
              </w:rPr>
            </w:pPr>
          </w:p>
          <w:p w:rsidR="003021FA" w:rsidRPr="00A228B3" w:rsidRDefault="003021FA" w:rsidP="00B31CE3">
            <w:pPr>
              <w:spacing w:after="0" w:line="240" w:lineRule="auto"/>
              <w:jc w:val="both"/>
              <w:rPr>
                <w:lang w:val="vi-VN"/>
              </w:rPr>
            </w:pPr>
          </w:p>
          <w:p w:rsidR="003021FA" w:rsidRPr="00A228B3" w:rsidRDefault="003021FA" w:rsidP="00B31CE3">
            <w:pPr>
              <w:spacing w:after="0" w:line="240" w:lineRule="auto"/>
              <w:jc w:val="both"/>
              <w:rPr>
                <w:lang w:val="vi-VN"/>
              </w:rPr>
            </w:pPr>
          </w:p>
          <w:p w:rsidR="003021FA" w:rsidRPr="00A228B3" w:rsidRDefault="003021FA" w:rsidP="00B31CE3">
            <w:pPr>
              <w:spacing w:after="0" w:line="240" w:lineRule="auto"/>
              <w:jc w:val="both"/>
            </w:pPr>
          </w:p>
          <w:p w:rsidR="003021FA" w:rsidRPr="00A228B3" w:rsidRDefault="003021FA" w:rsidP="00B31CE3">
            <w:pPr>
              <w:spacing w:after="0" w:line="240" w:lineRule="auto"/>
              <w:jc w:val="both"/>
            </w:pPr>
          </w:p>
          <w:p w:rsidR="003021FA" w:rsidRPr="00A228B3" w:rsidRDefault="003021FA" w:rsidP="00B31CE3">
            <w:pPr>
              <w:spacing w:after="0" w:line="240" w:lineRule="auto"/>
              <w:jc w:val="both"/>
            </w:pPr>
            <w:r w:rsidRPr="00A228B3">
              <w:t>- HS lắng nghe cách đọc.</w:t>
            </w:r>
          </w:p>
          <w:p w:rsidR="003021FA" w:rsidRPr="00A228B3" w:rsidRDefault="003021FA" w:rsidP="00B31CE3">
            <w:pPr>
              <w:spacing w:after="0" w:line="240" w:lineRule="auto"/>
              <w:jc w:val="both"/>
            </w:pPr>
          </w:p>
          <w:p w:rsidR="003021FA" w:rsidRPr="00A228B3" w:rsidRDefault="003021FA" w:rsidP="00B31CE3">
            <w:pPr>
              <w:spacing w:after="0" w:line="240" w:lineRule="auto"/>
              <w:jc w:val="both"/>
            </w:pPr>
          </w:p>
          <w:p w:rsidR="003021FA" w:rsidRPr="00A228B3" w:rsidRDefault="003021FA" w:rsidP="00B31CE3">
            <w:pPr>
              <w:spacing w:after="0" w:line="240" w:lineRule="auto"/>
              <w:jc w:val="both"/>
            </w:pPr>
          </w:p>
          <w:p w:rsidR="003021FA" w:rsidRPr="00A228B3" w:rsidRDefault="003021FA" w:rsidP="00B31CE3">
            <w:pPr>
              <w:spacing w:after="0" w:line="240" w:lineRule="auto"/>
              <w:jc w:val="both"/>
            </w:pPr>
            <w:r w:rsidRPr="00A228B3">
              <w:t>- HS lắng nghe GV hướng dẫn cách đọc.</w:t>
            </w:r>
          </w:p>
          <w:p w:rsidR="003021FA" w:rsidRDefault="003021FA" w:rsidP="00B31CE3">
            <w:pPr>
              <w:spacing w:after="0" w:line="240" w:lineRule="auto"/>
              <w:jc w:val="both"/>
            </w:pPr>
          </w:p>
          <w:p w:rsidR="003021FA" w:rsidRPr="00A228B3" w:rsidRDefault="003021FA" w:rsidP="00B31CE3">
            <w:pPr>
              <w:spacing w:after="0" w:line="240" w:lineRule="auto"/>
              <w:jc w:val="both"/>
            </w:pPr>
          </w:p>
          <w:p w:rsidR="003021FA" w:rsidRPr="00A228B3" w:rsidRDefault="003021FA" w:rsidP="00B31CE3">
            <w:pPr>
              <w:spacing w:after="0" w:line="240" w:lineRule="auto"/>
              <w:jc w:val="both"/>
            </w:pPr>
            <w:r w:rsidRPr="00A228B3">
              <w:t>- 1 HS đọc toàn bài.</w:t>
            </w:r>
          </w:p>
          <w:p w:rsidR="003021FA" w:rsidRPr="00A228B3" w:rsidRDefault="003021FA" w:rsidP="00B31CE3">
            <w:pPr>
              <w:spacing w:after="0" w:line="240" w:lineRule="auto"/>
              <w:jc w:val="both"/>
            </w:pPr>
            <w:r w:rsidRPr="00A228B3">
              <w:lastRenderedPageBreak/>
              <w:t>- HS quan sát.</w:t>
            </w:r>
          </w:p>
          <w:p w:rsidR="003021FA" w:rsidRPr="00A228B3" w:rsidRDefault="003021FA" w:rsidP="00B31CE3">
            <w:pPr>
              <w:spacing w:after="0" w:line="240" w:lineRule="auto"/>
              <w:jc w:val="both"/>
            </w:pPr>
          </w:p>
          <w:p w:rsidR="003021FA" w:rsidRDefault="003021FA" w:rsidP="00B31CE3">
            <w:pPr>
              <w:spacing w:after="0" w:line="240" w:lineRule="auto"/>
              <w:jc w:val="both"/>
            </w:pPr>
          </w:p>
          <w:p w:rsidR="003021FA" w:rsidRPr="00A228B3" w:rsidRDefault="003021FA" w:rsidP="00B31CE3">
            <w:pPr>
              <w:spacing w:after="0" w:line="240" w:lineRule="auto"/>
              <w:jc w:val="both"/>
            </w:pPr>
          </w:p>
          <w:p w:rsidR="003021FA" w:rsidRDefault="003021FA" w:rsidP="00B31CE3">
            <w:pPr>
              <w:spacing w:after="0" w:line="240" w:lineRule="auto"/>
              <w:jc w:val="both"/>
            </w:pPr>
            <w:r w:rsidRPr="00A228B3">
              <w:t>- 3 HS đọc nối tiếp theo đoạn.</w:t>
            </w:r>
          </w:p>
          <w:p w:rsidR="003021FA" w:rsidRPr="00A228B3" w:rsidRDefault="003021FA" w:rsidP="00B31CE3">
            <w:pPr>
              <w:spacing w:after="0" w:line="240" w:lineRule="auto"/>
              <w:jc w:val="both"/>
            </w:pPr>
          </w:p>
          <w:p w:rsidR="003021FA" w:rsidRPr="00A228B3" w:rsidRDefault="003021FA" w:rsidP="00B31CE3">
            <w:pPr>
              <w:spacing w:after="0" w:line="240" w:lineRule="auto"/>
              <w:jc w:val="both"/>
            </w:pPr>
          </w:p>
          <w:p w:rsidR="003021FA" w:rsidRPr="00A228B3" w:rsidRDefault="003021FA" w:rsidP="00B31CE3">
            <w:pPr>
              <w:spacing w:after="0" w:line="240" w:lineRule="auto"/>
              <w:jc w:val="both"/>
            </w:pPr>
            <w:r w:rsidRPr="00A228B3">
              <w:t>- HS đọc từ khó.</w:t>
            </w:r>
          </w:p>
          <w:p w:rsidR="003021FA" w:rsidRPr="00A228B3" w:rsidRDefault="003021FA" w:rsidP="00B31CE3">
            <w:pPr>
              <w:spacing w:after="0" w:line="240" w:lineRule="auto"/>
              <w:jc w:val="both"/>
              <w:rPr>
                <w:lang w:val="vi-VN"/>
              </w:rPr>
            </w:pPr>
          </w:p>
          <w:p w:rsidR="003021FA" w:rsidRPr="00A228B3" w:rsidRDefault="003021FA" w:rsidP="00B31CE3">
            <w:pPr>
              <w:spacing w:after="0" w:line="240" w:lineRule="auto"/>
              <w:jc w:val="both"/>
            </w:pPr>
          </w:p>
          <w:p w:rsidR="003021FA" w:rsidRPr="00A228B3" w:rsidRDefault="003021FA" w:rsidP="00B31CE3">
            <w:pPr>
              <w:spacing w:after="0" w:line="240" w:lineRule="auto"/>
              <w:jc w:val="both"/>
            </w:pPr>
          </w:p>
          <w:p w:rsidR="003021FA" w:rsidRPr="00A228B3" w:rsidRDefault="003021FA" w:rsidP="00B31CE3">
            <w:pPr>
              <w:spacing w:after="0" w:line="240" w:lineRule="auto"/>
              <w:jc w:val="both"/>
              <w:rPr>
                <w:lang w:val="vi-VN"/>
              </w:rPr>
            </w:pPr>
            <w:r w:rsidRPr="00A228B3">
              <w:t>- 1 số HS đọc câu.</w:t>
            </w:r>
          </w:p>
          <w:p w:rsidR="003021FA" w:rsidRPr="00A228B3" w:rsidRDefault="003021FA" w:rsidP="00B31CE3">
            <w:pPr>
              <w:spacing w:after="0" w:line="240" w:lineRule="auto"/>
              <w:jc w:val="both"/>
              <w:rPr>
                <w:lang w:val="vi-VN"/>
              </w:rPr>
            </w:pPr>
          </w:p>
          <w:p w:rsidR="003021FA" w:rsidRPr="00A228B3" w:rsidRDefault="003021FA" w:rsidP="00B31CE3">
            <w:pPr>
              <w:spacing w:after="0" w:line="240" w:lineRule="auto"/>
              <w:jc w:val="both"/>
            </w:pPr>
          </w:p>
          <w:p w:rsidR="003021FA" w:rsidRPr="00A228B3" w:rsidRDefault="003021FA" w:rsidP="00B31CE3">
            <w:pPr>
              <w:spacing w:after="0" w:line="240" w:lineRule="auto"/>
              <w:jc w:val="both"/>
            </w:pPr>
            <w:r w:rsidRPr="00A228B3">
              <w:t>- HS theo dõi.</w:t>
            </w:r>
          </w:p>
          <w:p w:rsidR="003021FA" w:rsidRPr="00A228B3" w:rsidRDefault="003021FA" w:rsidP="00B31CE3">
            <w:pPr>
              <w:spacing w:after="0" w:line="240" w:lineRule="auto"/>
              <w:jc w:val="both"/>
            </w:pPr>
          </w:p>
          <w:p w:rsidR="003021FA" w:rsidRPr="00A228B3" w:rsidRDefault="003021FA" w:rsidP="00B31CE3">
            <w:pPr>
              <w:spacing w:after="0" w:line="240" w:lineRule="auto"/>
              <w:jc w:val="both"/>
            </w:pPr>
          </w:p>
          <w:p w:rsidR="003021FA" w:rsidRPr="00A228B3" w:rsidRDefault="003021FA" w:rsidP="00B31CE3">
            <w:pPr>
              <w:spacing w:after="0" w:line="240" w:lineRule="auto"/>
              <w:jc w:val="both"/>
            </w:pPr>
          </w:p>
          <w:p w:rsidR="003021FA" w:rsidRPr="00A228B3" w:rsidRDefault="003021FA" w:rsidP="00B31CE3">
            <w:pPr>
              <w:spacing w:after="0" w:line="240" w:lineRule="auto"/>
              <w:jc w:val="both"/>
            </w:pPr>
          </w:p>
          <w:p w:rsidR="003021FA" w:rsidRPr="00A228B3" w:rsidRDefault="003021FA" w:rsidP="00B31CE3">
            <w:pPr>
              <w:spacing w:after="0" w:line="240" w:lineRule="auto"/>
              <w:jc w:val="both"/>
            </w:pPr>
          </w:p>
          <w:p w:rsidR="003021FA" w:rsidRPr="00A228B3" w:rsidRDefault="003021FA" w:rsidP="00B31CE3">
            <w:pPr>
              <w:spacing w:after="0" w:line="240" w:lineRule="auto"/>
              <w:jc w:val="both"/>
            </w:pPr>
            <w:r w:rsidRPr="00A228B3">
              <w:t>-</w:t>
            </w:r>
            <w:r w:rsidRPr="00A228B3">
              <w:rPr>
                <w:i/>
              </w:rPr>
              <w:t xml:space="preserve"> </w:t>
            </w:r>
            <w:r w:rsidRPr="00A228B3">
              <w:t>HS đọc nối tiếp nhóm 3.</w:t>
            </w:r>
          </w:p>
          <w:p w:rsidR="003021FA" w:rsidRPr="00A228B3" w:rsidRDefault="003021FA" w:rsidP="00B31CE3">
            <w:pPr>
              <w:spacing w:after="0" w:line="240" w:lineRule="auto"/>
              <w:jc w:val="both"/>
            </w:pPr>
            <w:r w:rsidRPr="00A228B3">
              <w:t>- 2 nhóm HS đọc trước lớp.</w:t>
            </w:r>
          </w:p>
          <w:p w:rsidR="003021FA" w:rsidRPr="00A228B3" w:rsidRDefault="003021FA" w:rsidP="00B31CE3">
            <w:pPr>
              <w:spacing w:after="0" w:line="240" w:lineRule="auto"/>
              <w:jc w:val="both"/>
            </w:pPr>
            <w:r w:rsidRPr="00A228B3">
              <w:t>- HS nhận xét, góp ý.</w:t>
            </w:r>
          </w:p>
          <w:p w:rsidR="003021FA" w:rsidRDefault="003021FA" w:rsidP="00B31CE3">
            <w:pPr>
              <w:spacing w:after="0" w:line="240" w:lineRule="auto"/>
              <w:jc w:val="both"/>
              <w:rPr>
                <w:lang w:val="vi-VN"/>
              </w:rPr>
            </w:pPr>
          </w:p>
          <w:p w:rsidR="003021FA" w:rsidRDefault="003021FA" w:rsidP="00B31CE3">
            <w:pPr>
              <w:spacing w:after="0" w:line="240" w:lineRule="auto"/>
              <w:jc w:val="both"/>
              <w:rPr>
                <w:lang w:val="vi-VN"/>
              </w:rPr>
            </w:pPr>
          </w:p>
          <w:p w:rsidR="003021FA" w:rsidRPr="00A228B3" w:rsidRDefault="003021FA" w:rsidP="00B31CE3">
            <w:pPr>
              <w:spacing w:after="0" w:line="240" w:lineRule="auto"/>
              <w:jc w:val="both"/>
              <w:rPr>
                <w:lang w:val="vi-VN"/>
              </w:rPr>
            </w:pPr>
          </w:p>
          <w:p w:rsidR="003021FA" w:rsidRPr="00A228B3" w:rsidRDefault="003021FA" w:rsidP="00B31CE3">
            <w:pPr>
              <w:spacing w:after="0" w:line="240" w:lineRule="auto"/>
              <w:jc w:val="both"/>
              <w:rPr>
                <w:lang w:val="vi-VN"/>
              </w:rPr>
            </w:pPr>
            <w:r w:rsidRPr="00A228B3">
              <w:rPr>
                <w:lang w:val="vi-VN"/>
              </w:rPr>
              <w:t>- HS lắng nghe, rút kinh nghiệm.</w:t>
            </w:r>
          </w:p>
          <w:p w:rsidR="003021FA" w:rsidRPr="00A228B3" w:rsidRDefault="003021FA" w:rsidP="00B31CE3">
            <w:pPr>
              <w:spacing w:after="0" w:line="240" w:lineRule="auto"/>
              <w:jc w:val="both"/>
              <w:rPr>
                <w:lang w:val="vi-VN"/>
              </w:rPr>
            </w:pPr>
          </w:p>
          <w:p w:rsidR="003021FA" w:rsidRPr="00A228B3" w:rsidRDefault="003021FA" w:rsidP="00B31CE3">
            <w:pPr>
              <w:spacing w:after="0" w:line="240" w:lineRule="auto"/>
              <w:jc w:val="both"/>
              <w:rPr>
                <w:lang w:val="vi-VN"/>
              </w:rPr>
            </w:pPr>
          </w:p>
          <w:p w:rsidR="003021FA" w:rsidRDefault="003021FA" w:rsidP="00B31CE3">
            <w:pPr>
              <w:spacing w:after="0" w:line="240" w:lineRule="auto"/>
              <w:jc w:val="both"/>
              <w:rPr>
                <w:lang w:val="vi-VN"/>
              </w:rPr>
            </w:pPr>
          </w:p>
          <w:p w:rsidR="003021FA" w:rsidRPr="00A228B3" w:rsidRDefault="003021FA" w:rsidP="00B31CE3">
            <w:pPr>
              <w:spacing w:after="0" w:line="240" w:lineRule="auto"/>
              <w:jc w:val="both"/>
              <w:rPr>
                <w:lang w:val="vi-VN"/>
              </w:rPr>
            </w:pPr>
          </w:p>
          <w:p w:rsidR="003021FA" w:rsidRPr="00A228B3" w:rsidRDefault="003021FA" w:rsidP="00B31CE3">
            <w:pPr>
              <w:spacing w:after="0" w:line="240" w:lineRule="auto"/>
              <w:jc w:val="both"/>
            </w:pPr>
            <w:r w:rsidRPr="00A228B3">
              <w:t>- HS tham gia.</w:t>
            </w:r>
          </w:p>
        </w:tc>
      </w:tr>
    </w:tbl>
    <w:p w:rsidR="003021FA" w:rsidRDefault="003021FA" w:rsidP="003021FA">
      <w:pPr>
        <w:widowControl w:val="0"/>
        <w:adjustRightInd w:val="0"/>
        <w:snapToGrid w:val="0"/>
        <w:spacing w:after="0" w:line="240" w:lineRule="auto"/>
        <w:jc w:val="both"/>
        <w:rPr>
          <w:b/>
          <w:spacing w:val="-2"/>
          <w:highlight w:val="white"/>
          <w:lang w:val="nl-NL"/>
        </w:rPr>
      </w:pPr>
      <w:r w:rsidRPr="00A228B3">
        <w:rPr>
          <w:b/>
          <w:spacing w:val="-2"/>
          <w:highlight w:val="white"/>
          <w:lang w:val="nl-NL"/>
        </w:rPr>
        <w:lastRenderedPageBreak/>
        <w:t>*Điều chỉnh sau bài dạy:</w:t>
      </w:r>
    </w:p>
    <w:p w:rsidR="003021FA" w:rsidRPr="002E55E6" w:rsidRDefault="003021FA" w:rsidP="003021FA">
      <w:pPr>
        <w:widowControl w:val="0"/>
        <w:adjustRightInd w:val="0"/>
        <w:snapToGrid w:val="0"/>
        <w:spacing w:after="0" w:line="240" w:lineRule="auto"/>
        <w:jc w:val="both"/>
        <w:rPr>
          <w:b/>
          <w:spacing w:val="-2"/>
          <w:highlight w:val="white"/>
          <w:lang w:val="nl-NL"/>
        </w:rPr>
      </w:pPr>
      <w:r w:rsidRPr="0095222E">
        <w:rPr>
          <w:spacing w:val="-2"/>
        </w:rPr>
        <w:t>……………………………………………………………………………………</w:t>
      </w:r>
    </w:p>
    <w:p w:rsidR="007652DE" w:rsidRPr="003021FA" w:rsidRDefault="007652DE" w:rsidP="003021FA"/>
    <w:sectPr w:rsidR="007652DE" w:rsidRPr="003021FA" w:rsidSect="00E064B9">
      <w:headerReference w:type="default" r:id="rId8"/>
      <w:footerReference w:type="default" r:id="rId9"/>
      <w:pgSz w:w="11907" w:h="16840" w:code="9"/>
      <w:pgMar w:top="851" w:right="850"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603" w:rsidRDefault="002D4603" w:rsidP="00CC6DEE">
      <w:pPr>
        <w:spacing w:after="0" w:line="240" w:lineRule="auto"/>
      </w:pPr>
      <w:r>
        <w:separator/>
      </w:r>
    </w:p>
  </w:endnote>
  <w:endnote w:type="continuationSeparator" w:id="0">
    <w:p w:rsidR="002D4603" w:rsidRDefault="002D4603" w:rsidP="00CC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394" w:rsidRDefault="00A11394" w:rsidP="00CC6DEE">
    <w:pPr>
      <w:pStyle w:val="Footer"/>
      <w:rPr>
        <w:i/>
      </w:rPr>
    </w:pPr>
    <w:r>
      <w:rPr>
        <w:i/>
        <w:noProof/>
      </w:rPr>
      <mc:AlternateContent>
        <mc:Choice Requires="wps">
          <w:drawing>
            <wp:anchor distT="0" distB="0" distL="114300" distR="114300" simplePos="0" relativeHeight="251661312" behindDoc="0" locked="0" layoutInCell="1" allowOverlap="1" wp14:anchorId="5B6B9C72" wp14:editId="4A5DA9CA">
              <wp:simplePos x="0" y="0"/>
              <wp:positionH relativeFrom="column">
                <wp:posOffset>52069</wp:posOffset>
              </wp:positionH>
              <wp:positionV relativeFrom="paragraph">
                <wp:posOffset>31115</wp:posOffset>
              </wp:positionV>
              <wp:extent cx="59912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59912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7DDCBB" id="Straight Connector 1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pt,2.45pt" to="475.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" strokecolor="black [3200]" strokeweight="1.5pt">
              <v:stroke joinstyle="miter"/>
            </v:line>
          </w:pict>
        </mc:Fallback>
      </mc:AlternateContent>
    </w:r>
  </w:p>
  <w:p w:rsidR="00A11394" w:rsidRPr="00CC6DEE" w:rsidRDefault="00A11394">
    <w:pPr>
      <w:pStyle w:val="Footer"/>
      <w:rPr>
        <w:i/>
      </w:rPr>
    </w:pPr>
    <w:r w:rsidRPr="00A34B37">
      <w:rPr>
        <w:i/>
      </w:rPr>
      <w:t xml:space="preserve">Giáo viên: Vũ </w:t>
    </w:r>
    <w:r>
      <w:rPr>
        <w:i/>
      </w:rPr>
      <w:t>Quỳnh Nga</w:t>
    </w:r>
    <w:r w:rsidRPr="00A34B37">
      <w:rPr>
        <w:i/>
      </w:rPr>
      <w:t xml:space="preserve">                                                                                Lớ</w:t>
    </w:r>
    <w:r>
      <w:rPr>
        <w:i/>
      </w:rPr>
      <w:t>p 4</w:t>
    </w:r>
    <w:r w:rsidRPr="00A34B37">
      <w:rPr>
        <w:i/>
      </w:rP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603" w:rsidRDefault="002D4603" w:rsidP="00CC6DEE">
      <w:pPr>
        <w:spacing w:after="0" w:line="240" w:lineRule="auto"/>
      </w:pPr>
      <w:r>
        <w:separator/>
      </w:r>
    </w:p>
  </w:footnote>
  <w:footnote w:type="continuationSeparator" w:id="0">
    <w:p w:rsidR="002D4603" w:rsidRDefault="002D4603" w:rsidP="00CC6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394" w:rsidRDefault="00A11394">
    <w:pPr>
      <w:pStyle w:val="Header"/>
      <w:rPr>
        <w:i/>
      </w:rPr>
    </w:pPr>
    <w:r w:rsidRPr="00A34B37">
      <w:rPr>
        <w:i/>
      </w:rPr>
      <w:t>Kế hoạ</w:t>
    </w:r>
    <w:r>
      <w:rPr>
        <w:i/>
      </w:rPr>
      <w:t>ch bài dạy</w:t>
    </w:r>
    <w:r w:rsidRPr="00A34B37">
      <w:rPr>
        <w:i/>
      </w:rPr>
      <w:t xml:space="preserve">                                                                   Năm họ</w:t>
    </w:r>
    <w:r>
      <w:rPr>
        <w:i/>
      </w:rPr>
      <w:t>c: 2025-2026</w:t>
    </w:r>
  </w:p>
  <w:p w:rsidR="00A11394" w:rsidRPr="00CC6DEE" w:rsidRDefault="00A11394">
    <w:pPr>
      <w:pStyle w:val="Header"/>
      <w:rPr>
        <w:i/>
      </w:rPr>
    </w:pPr>
    <w:r>
      <w:rPr>
        <w:i/>
        <w:noProof/>
      </w:rPr>
      <mc:AlternateContent>
        <mc:Choice Requires="wps">
          <w:drawing>
            <wp:anchor distT="0" distB="0" distL="114300" distR="114300" simplePos="0" relativeHeight="251659264" behindDoc="0" locked="0" layoutInCell="1" allowOverlap="1" wp14:anchorId="305F082F" wp14:editId="48C9B529">
              <wp:simplePos x="0" y="0"/>
              <wp:positionH relativeFrom="margin">
                <wp:align>left</wp:align>
              </wp:positionH>
              <wp:positionV relativeFrom="paragraph">
                <wp:posOffset>81280</wp:posOffset>
              </wp:positionV>
              <wp:extent cx="599122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59912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4E9460" id="Straight Connector 20"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4pt" to="471.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" strokecolor="black [3200]"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74538"/>
    <w:multiLevelType w:val="hybridMultilevel"/>
    <w:tmpl w:val="5E543B8E"/>
    <w:lvl w:ilvl="0" w:tplc="A2D44D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224CC"/>
    <w:multiLevelType w:val="hybridMultilevel"/>
    <w:tmpl w:val="B4300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A72CF"/>
    <w:multiLevelType w:val="hybridMultilevel"/>
    <w:tmpl w:val="72AA502E"/>
    <w:lvl w:ilvl="0" w:tplc="49E088CC">
      <w:start w:val="2"/>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932E3"/>
    <w:multiLevelType w:val="hybridMultilevel"/>
    <w:tmpl w:val="E6E4665C"/>
    <w:lvl w:ilvl="0" w:tplc="4156F4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F2455"/>
    <w:multiLevelType w:val="hybridMultilevel"/>
    <w:tmpl w:val="22A45066"/>
    <w:lvl w:ilvl="0" w:tplc="E79CED3C">
      <w:start w:val="2"/>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B63D9"/>
    <w:multiLevelType w:val="multilevel"/>
    <w:tmpl w:val="9224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B077C"/>
    <w:multiLevelType w:val="hybridMultilevel"/>
    <w:tmpl w:val="46B610C8"/>
    <w:lvl w:ilvl="0" w:tplc="87705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9D20B3"/>
    <w:multiLevelType w:val="hybridMultilevel"/>
    <w:tmpl w:val="6F80F096"/>
    <w:lvl w:ilvl="0" w:tplc="83BC2DF8">
      <w:start w:val="1"/>
      <w:numFmt w:val="bullet"/>
      <w:lvlText w:val="-"/>
      <w:lvlJc w:val="left"/>
      <w:pPr>
        <w:tabs>
          <w:tab w:val="num" w:pos="-300"/>
        </w:tabs>
        <w:ind w:firstLine="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76C665FE"/>
    <w:multiLevelType w:val="hybridMultilevel"/>
    <w:tmpl w:val="5E88E2E6"/>
    <w:lvl w:ilvl="0" w:tplc="DDB4F9F2">
      <w:start w:val="2"/>
      <w:numFmt w:val="bullet"/>
      <w:lvlText w:val="-"/>
      <w:lvlJc w:val="left"/>
      <w:pPr>
        <w:ind w:left="502" w:hanging="360"/>
      </w:pPr>
      <w:rPr>
        <w:rFonts w:ascii="Times New Roman" w:eastAsia="Arial" w:hAnsi="Times New Roman" w:cs="Times New Roman" w:hint="default"/>
        <w:b/>
        <w:i/>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
  </w:num>
  <w:num w:numId="2">
    <w:abstractNumId w:val="2"/>
  </w:num>
  <w:num w:numId="3">
    <w:abstractNumId w:val="7"/>
  </w:num>
  <w:num w:numId="4">
    <w:abstractNumId w:val="6"/>
  </w:num>
  <w:num w:numId="5">
    <w:abstractNumId w:val="3"/>
  </w:num>
  <w:num w:numId="6">
    <w:abstractNumId w:val="5"/>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DE"/>
    <w:rsid w:val="00030E3B"/>
    <w:rsid w:val="00037402"/>
    <w:rsid w:val="000F5E03"/>
    <w:rsid w:val="00120BBD"/>
    <w:rsid w:val="001817C7"/>
    <w:rsid w:val="001B21E4"/>
    <w:rsid w:val="001B6EDE"/>
    <w:rsid w:val="001D5116"/>
    <w:rsid w:val="001F2455"/>
    <w:rsid w:val="00213AF0"/>
    <w:rsid w:val="002350F3"/>
    <w:rsid w:val="00242940"/>
    <w:rsid w:val="00250819"/>
    <w:rsid w:val="002D4603"/>
    <w:rsid w:val="003021FA"/>
    <w:rsid w:val="00302DFA"/>
    <w:rsid w:val="00320FFC"/>
    <w:rsid w:val="00375939"/>
    <w:rsid w:val="003D6933"/>
    <w:rsid w:val="0042757E"/>
    <w:rsid w:val="00432373"/>
    <w:rsid w:val="00445861"/>
    <w:rsid w:val="004606E3"/>
    <w:rsid w:val="0047604C"/>
    <w:rsid w:val="004A3C0A"/>
    <w:rsid w:val="004A4C49"/>
    <w:rsid w:val="004A58AD"/>
    <w:rsid w:val="004D41EC"/>
    <w:rsid w:val="00504021"/>
    <w:rsid w:val="0052416F"/>
    <w:rsid w:val="00554CBB"/>
    <w:rsid w:val="0057099B"/>
    <w:rsid w:val="00593525"/>
    <w:rsid w:val="005B0700"/>
    <w:rsid w:val="005B5C7A"/>
    <w:rsid w:val="005C08D6"/>
    <w:rsid w:val="005E29A1"/>
    <w:rsid w:val="0066501A"/>
    <w:rsid w:val="006D15EA"/>
    <w:rsid w:val="006E15D0"/>
    <w:rsid w:val="006F6E5B"/>
    <w:rsid w:val="00730BE0"/>
    <w:rsid w:val="007652DE"/>
    <w:rsid w:val="007A25AE"/>
    <w:rsid w:val="007C30A6"/>
    <w:rsid w:val="008240C1"/>
    <w:rsid w:val="009306B4"/>
    <w:rsid w:val="00930B9B"/>
    <w:rsid w:val="009311B4"/>
    <w:rsid w:val="0094003F"/>
    <w:rsid w:val="00947B05"/>
    <w:rsid w:val="00957B2F"/>
    <w:rsid w:val="009E0979"/>
    <w:rsid w:val="00A11394"/>
    <w:rsid w:val="00A86245"/>
    <w:rsid w:val="00A9145E"/>
    <w:rsid w:val="00AC3839"/>
    <w:rsid w:val="00AF37BF"/>
    <w:rsid w:val="00B46993"/>
    <w:rsid w:val="00B85CCE"/>
    <w:rsid w:val="00B87660"/>
    <w:rsid w:val="00BA58B4"/>
    <w:rsid w:val="00BC6D2F"/>
    <w:rsid w:val="00BF21D1"/>
    <w:rsid w:val="00BF76B7"/>
    <w:rsid w:val="00C13B80"/>
    <w:rsid w:val="00C97D53"/>
    <w:rsid w:val="00CA5901"/>
    <w:rsid w:val="00CB0E22"/>
    <w:rsid w:val="00CB4B61"/>
    <w:rsid w:val="00CC6DEE"/>
    <w:rsid w:val="00DE3638"/>
    <w:rsid w:val="00E01593"/>
    <w:rsid w:val="00E064B9"/>
    <w:rsid w:val="00E14DF9"/>
    <w:rsid w:val="00E574DE"/>
    <w:rsid w:val="00EB7604"/>
    <w:rsid w:val="00F77264"/>
    <w:rsid w:val="00FB771D"/>
    <w:rsid w:val="00FD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3BE0"/>
  <w15:chartTrackingRefBased/>
  <w15:docId w15:val="{614BA34F-DD69-47A7-8075-A7D3611A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4A58AD"/>
    <w:pPr>
      <w:keepNext/>
      <w:spacing w:after="0" w:line="240" w:lineRule="auto"/>
      <w:jc w:val="center"/>
      <w:outlineLvl w:val="1"/>
    </w:pPr>
    <w:rPr>
      <w:rFonts w:ascii=".VnTime" w:eastAsia="Times New Roman" w:hAnsi=".VnTime" w:cs="Times New Roman"/>
      <w:b/>
      <w:bCs/>
      <w:szCs w:val="24"/>
    </w:rPr>
  </w:style>
  <w:style w:type="paragraph" w:styleId="Heading6">
    <w:name w:val="heading 6"/>
    <w:basedOn w:val="Normal"/>
    <w:next w:val="Normal"/>
    <w:link w:val="Heading6Char"/>
    <w:uiPriority w:val="9"/>
    <w:semiHidden/>
    <w:unhideWhenUsed/>
    <w:qFormat/>
    <w:rsid w:val="004A58A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5E29A1"/>
    <w:pPr>
      <w:ind w:left="720"/>
      <w:contextualSpacing/>
    </w:pPr>
  </w:style>
  <w:style w:type="paragraph" w:styleId="Header">
    <w:name w:val="header"/>
    <w:basedOn w:val="Normal"/>
    <w:link w:val="HeaderChar"/>
    <w:uiPriority w:val="99"/>
    <w:unhideWhenUsed/>
    <w:rsid w:val="00CC6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DEE"/>
  </w:style>
  <w:style w:type="paragraph" w:styleId="Footer">
    <w:name w:val="footer"/>
    <w:basedOn w:val="Normal"/>
    <w:link w:val="FooterChar"/>
    <w:uiPriority w:val="99"/>
    <w:unhideWhenUsed/>
    <w:rsid w:val="00CC6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DEE"/>
  </w:style>
  <w:style w:type="table" w:styleId="TableGrid">
    <w:name w:val="Table Grid"/>
    <w:aliases w:val="times new roman"/>
    <w:basedOn w:val="TableNormal"/>
    <w:uiPriority w:val="59"/>
    <w:rsid w:val="00FB77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4A58AD"/>
    <w:rPr>
      <w:rFonts w:ascii=".VnTime" w:eastAsia="Times New Roman" w:hAnsi=".VnTime" w:cs="Times New Roman"/>
      <w:b/>
      <w:bCs/>
      <w:szCs w:val="24"/>
    </w:rPr>
  </w:style>
  <w:style w:type="paragraph" w:styleId="BodyText2">
    <w:name w:val="Body Text 2"/>
    <w:basedOn w:val="Normal"/>
    <w:link w:val="BodyText2Char"/>
    <w:uiPriority w:val="99"/>
    <w:unhideWhenUsed/>
    <w:rsid w:val="004A58AD"/>
    <w:pPr>
      <w:spacing w:after="120" w:line="480" w:lineRule="auto"/>
    </w:pPr>
    <w:rPr>
      <w:rFonts w:eastAsia="Calibri" w:cs="Times New Roman"/>
    </w:rPr>
  </w:style>
  <w:style w:type="character" w:customStyle="1" w:styleId="BodyText2Char">
    <w:name w:val="Body Text 2 Char"/>
    <w:basedOn w:val="DefaultParagraphFont"/>
    <w:link w:val="BodyText2"/>
    <w:uiPriority w:val="99"/>
    <w:rsid w:val="004A58AD"/>
    <w:rPr>
      <w:rFonts w:eastAsia="Calibri" w:cs="Times New Roman"/>
    </w:rPr>
  </w:style>
  <w:style w:type="paragraph" w:styleId="BodyText">
    <w:name w:val="Body Text"/>
    <w:basedOn w:val="Normal"/>
    <w:link w:val="BodyTextChar"/>
    <w:unhideWhenUsed/>
    <w:rsid w:val="004A58AD"/>
    <w:pPr>
      <w:spacing w:after="120" w:line="276" w:lineRule="auto"/>
    </w:pPr>
    <w:rPr>
      <w:rFonts w:eastAsia="Calibri" w:cs="Times New Roman"/>
    </w:rPr>
  </w:style>
  <w:style w:type="character" w:customStyle="1" w:styleId="BodyTextChar">
    <w:name w:val="Body Text Char"/>
    <w:basedOn w:val="DefaultParagraphFont"/>
    <w:link w:val="BodyText"/>
    <w:rsid w:val="004A58AD"/>
    <w:rPr>
      <w:rFonts w:eastAsia="Calibri" w:cs="Times New Roman"/>
    </w:rPr>
  </w:style>
  <w:style w:type="character" w:customStyle="1" w:styleId="Heading6Char">
    <w:name w:val="Heading 6 Char"/>
    <w:basedOn w:val="DefaultParagraphFont"/>
    <w:link w:val="Heading6"/>
    <w:uiPriority w:val="9"/>
    <w:semiHidden/>
    <w:rsid w:val="004A58AD"/>
    <w:rPr>
      <w:rFonts w:asciiTheme="majorHAnsi" w:eastAsiaTheme="majorEastAsia" w:hAnsiTheme="majorHAnsi" w:cstheme="majorBidi"/>
      <w:color w:val="1F4D78" w:themeColor="accent1" w:themeShade="7F"/>
    </w:rPr>
  </w:style>
  <w:style w:type="character" w:customStyle="1" w:styleId="ListParagraphChar">
    <w:name w:val="List Paragraph Char"/>
    <w:aliases w:val="HPL01 Char,List Paragraph1 Char"/>
    <w:link w:val="ListParagraph"/>
    <w:uiPriority w:val="34"/>
    <w:locked/>
    <w:rsid w:val="004A58AD"/>
  </w:style>
  <w:style w:type="table" w:customStyle="1" w:styleId="TableGrid2">
    <w:name w:val="Table Grid2"/>
    <w:basedOn w:val="TableNormal"/>
    <w:next w:val="TableGrid"/>
    <w:rsid w:val="004A58A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rsid w:val="00C13B80"/>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6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E5B"/>
    <w:rPr>
      <w:rFonts w:ascii="Segoe UI" w:hAnsi="Segoe UI" w:cs="Segoe UI"/>
      <w:sz w:val="18"/>
      <w:szCs w:val="18"/>
    </w:rPr>
  </w:style>
  <w:style w:type="paragraph" w:styleId="NormalWeb">
    <w:name w:val="Normal (Web)"/>
    <w:basedOn w:val="Normal"/>
    <w:uiPriority w:val="99"/>
    <w:unhideWhenUsed/>
    <w:rsid w:val="006E15D0"/>
    <w:pPr>
      <w:spacing w:before="100" w:beforeAutospacing="1" w:after="100" w:afterAutospacing="1" w:line="240" w:lineRule="auto"/>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32675">
      <w:bodyDiv w:val="1"/>
      <w:marLeft w:val="0"/>
      <w:marRight w:val="0"/>
      <w:marTop w:val="0"/>
      <w:marBottom w:val="0"/>
      <w:divBdr>
        <w:top w:val="none" w:sz="0" w:space="0" w:color="auto"/>
        <w:left w:val="none" w:sz="0" w:space="0" w:color="auto"/>
        <w:bottom w:val="none" w:sz="0" w:space="0" w:color="auto"/>
        <w:right w:val="none" w:sz="0" w:space="0" w:color="auto"/>
      </w:divBdr>
    </w:div>
    <w:div w:id="77879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98ADC-B315-4887-8708-47C826CA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TDC</cp:lastModifiedBy>
  <cp:revision>3</cp:revision>
  <cp:lastPrinted>2024-03-20T14:42:00Z</cp:lastPrinted>
  <dcterms:created xsi:type="dcterms:W3CDTF">2025-10-30T03:07:00Z</dcterms:created>
  <dcterms:modified xsi:type="dcterms:W3CDTF">2025-10-30T03:08:00Z</dcterms:modified>
</cp:coreProperties>
</file>