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18" w:type="dxa"/>
        <w:tblInd w:w="-142" w:type="dxa"/>
        <w:shd w:val="clear" w:color="auto" w:fill="FFFFFF"/>
        <w:tblCellMar>
          <w:left w:w="0" w:type="dxa"/>
          <w:right w:w="0" w:type="dxa"/>
        </w:tblCellMar>
        <w:tblLook w:val="04A0" w:firstRow="1" w:lastRow="0" w:firstColumn="1" w:lastColumn="0" w:noHBand="0" w:noVBand="1"/>
      </w:tblPr>
      <w:tblGrid>
        <w:gridCol w:w="10345"/>
        <w:gridCol w:w="1773"/>
      </w:tblGrid>
      <w:tr w:rsidR="003347A3" w:rsidRPr="003347A3" w14:paraId="47E9625E" w14:textId="77777777" w:rsidTr="003347A3">
        <w:trPr>
          <w:trHeight w:val="1560"/>
        </w:trPr>
        <w:tc>
          <w:tcPr>
            <w:tcW w:w="7230" w:type="dxa"/>
            <w:shd w:val="clear" w:color="auto" w:fill="FFFFFF"/>
            <w:hideMark/>
          </w:tcPr>
          <w:p w14:paraId="178E54C6" w14:textId="77777777" w:rsidR="003347A3" w:rsidRPr="003347A3" w:rsidRDefault="003347A3" w:rsidP="00567BCD">
            <w:pPr>
              <w:ind w:right="-4077" w:firstLine="284"/>
              <w:jc w:val="both"/>
              <w:rPr>
                <w:b/>
                <w:bCs/>
              </w:rPr>
            </w:pPr>
          </w:p>
          <w:tbl>
            <w:tblPr>
              <w:tblStyle w:val="TableGrid"/>
              <w:tblW w:w="10345" w:type="dxa"/>
              <w:tblLook w:val="04A0" w:firstRow="1" w:lastRow="0" w:firstColumn="1" w:lastColumn="0" w:noHBand="0" w:noVBand="1"/>
            </w:tblPr>
            <w:tblGrid>
              <w:gridCol w:w="3400"/>
              <w:gridCol w:w="6945"/>
            </w:tblGrid>
            <w:tr w:rsidR="003347A3" w:rsidRPr="003347A3" w14:paraId="63BF2579" w14:textId="77777777" w:rsidTr="003347A3">
              <w:tc>
                <w:tcPr>
                  <w:tcW w:w="3400" w:type="dxa"/>
                  <w:tcBorders>
                    <w:top w:val="nil"/>
                    <w:left w:val="nil"/>
                    <w:bottom w:val="nil"/>
                    <w:right w:val="nil"/>
                  </w:tcBorders>
                </w:tcPr>
                <w:p w14:paraId="7BDEC804" w14:textId="6F5B8C4A" w:rsidR="003347A3" w:rsidRPr="003347A3" w:rsidRDefault="003347A3" w:rsidP="00567BCD">
                  <w:pPr>
                    <w:ind w:right="-4077" w:firstLine="284"/>
                    <w:jc w:val="both"/>
                    <w:rPr>
                      <w:b/>
                      <w:bCs/>
                    </w:rPr>
                  </w:pPr>
                  <w:r w:rsidRPr="003347A3">
                    <w:rPr>
                      <w:b/>
                      <w:bCs/>
                    </w:rPr>
                    <w:t>TRƯỜNG THCS AN SƠN</w:t>
                  </w:r>
                </w:p>
              </w:tc>
              <w:tc>
                <w:tcPr>
                  <w:tcW w:w="6945" w:type="dxa"/>
                  <w:tcBorders>
                    <w:top w:val="nil"/>
                    <w:left w:val="nil"/>
                    <w:bottom w:val="nil"/>
                    <w:right w:val="nil"/>
                  </w:tcBorders>
                </w:tcPr>
                <w:p w14:paraId="4FFF9084" w14:textId="77777777" w:rsidR="003347A3" w:rsidRPr="003347A3" w:rsidRDefault="003347A3" w:rsidP="00567BCD">
                  <w:pPr>
                    <w:ind w:right="39" w:firstLine="284"/>
                    <w:jc w:val="both"/>
                    <w:rPr>
                      <w:b/>
                      <w:bCs/>
                    </w:rPr>
                  </w:pPr>
                  <w:r w:rsidRPr="003347A3">
                    <w:rPr>
                      <w:b/>
                      <w:bCs/>
                    </w:rPr>
                    <w:t>CỘNG HOÀ XÃ HỘI CHỦ NGHĨA VIỆT NAM</w:t>
                  </w:r>
                </w:p>
                <w:p w14:paraId="2CAC2975" w14:textId="40D914E2" w:rsidR="003347A3" w:rsidRPr="003347A3" w:rsidRDefault="003347A3" w:rsidP="00567BCD">
                  <w:pPr>
                    <w:ind w:right="39" w:firstLine="284"/>
                    <w:jc w:val="both"/>
                    <w:rPr>
                      <w:b/>
                      <w:bCs/>
                    </w:rPr>
                  </w:pPr>
                  <w:r w:rsidRPr="003347A3">
                    <w:rPr>
                      <w:b/>
                      <w:bCs/>
                    </w:rPr>
                    <w:t>Độc lập - Tự do - Hạnh phúc</w:t>
                  </w:r>
                </w:p>
              </w:tc>
            </w:tr>
          </w:tbl>
          <w:p w14:paraId="531FF687" w14:textId="073C027D" w:rsidR="003347A3" w:rsidRPr="003347A3" w:rsidRDefault="003347A3" w:rsidP="00567BCD">
            <w:pPr>
              <w:ind w:right="-4077" w:firstLine="284"/>
              <w:jc w:val="both"/>
              <w:rPr>
                <w:b/>
                <w:bCs/>
              </w:rPr>
            </w:pPr>
          </w:p>
        </w:tc>
        <w:tc>
          <w:tcPr>
            <w:tcW w:w="4888" w:type="dxa"/>
            <w:shd w:val="clear" w:color="auto" w:fill="FFFFFF"/>
            <w:vAlign w:val="center"/>
            <w:hideMark/>
          </w:tcPr>
          <w:p w14:paraId="0C418073" w14:textId="4520F173" w:rsidR="003347A3" w:rsidRPr="003347A3" w:rsidRDefault="003347A3" w:rsidP="00567BCD">
            <w:pPr>
              <w:ind w:firstLine="284"/>
              <w:jc w:val="both"/>
              <w:rPr>
                <w:b/>
                <w:bCs/>
              </w:rPr>
            </w:pPr>
          </w:p>
        </w:tc>
      </w:tr>
      <w:tr w:rsidR="003347A3" w:rsidRPr="003347A3" w14:paraId="23F44CFF" w14:textId="77777777" w:rsidTr="003347A3">
        <w:trPr>
          <w:trHeight w:val="360"/>
        </w:trPr>
        <w:tc>
          <w:tcPr>
            <w:tcW w:w="7230" w:type="dxa"/>
            <w:shd w:val="clear" w:color="auto" w:fill="FFFFFF"/>
            <w:vAlign w:val="center"/>
            <w:hideMark/>
          </w:tcPr>
          <w:p w14:paraId="18996FC5" w14:textId="77777777" w:rsidR="003347A3" w:rsidRDefault="003347A3" w:rsidP="00C93E96">
            <w:pPr>
              <w:ind w:firstLine="284"/>
              <w:jc w:val="center"/>
            </w:pPr>
          </w:p>
          <w:p w14:paraId="5F6F7887" w14:textId="348B71EA" w:rsidR="003347A3" w:rsidRPr="003347A3" w:rsidRDefault="003347A3" w:rsidP="00C93E96">
            <w:pPr>
              <w:ind w:firstLine="284"/>
              <w:jc w:val="center"/>
            </w:pPr>
          </w:p>
        </w:tc>
        <w:tc>
          <w:tcPr>
            <w:tcW w:w="4888" w:type="dxa"/>
            <w:shd w:val="clear" w:color="auto" w:fill="FFFFFF"/>
            <w:vAlign w:val="center"/>
            <w:hideMark/>
          </w:tcPr>
          <w:p w14:paraId="4F3E0700" w14:textId="77777777" w:rsidR="003347A3" w:rsidRDefault="003347A3" w:rsidP="00C93E96">
            <w:pPr>
              <w:ind w:firstLine="284"/>
              <w:jc w:val="center"/>
            </w:pPr>
          </w:p>
          <w:p w14:paraId="526FBEB7" w14:textId="42B00261" w:rsidR="003347A3" w:rsidRPr="003347A3" w:rsidRDefault="003347A3" w:rsidP="00C93E96">
            <w:pPr>
              <w:ind w:firstLine="284"/>
              <w:jc w:val="center"/>
            </w:pPr>
          </w:p>
        </w:tc>
      </w:tr>
    </w:tbl>
    <w:p w14:paraId="01258C8E" w14:textId="1D78D647" w:rsidR="003347A3" w:rsidRPr="003347A3" w:rsidRDefault="003347A3" w:rsidP="00C93E96">
      <w:pPr>
        <w:ind w:firstLine="284"/>
        <w:jc w:val="center"/>
        <w:rPr>
          <w:b/>
          <w:bCs/>
          <w:sz w:val="32"/>
          <w:szCs w:val="32"/>
        </w:rPr>
      </w:pPr>
      <w:r w:rsidRPr="003347A3">
        <w:rPr>
          <w:b/>
          <w:bCs/>
          <w:sz w:val="32"/>
          <w:szCs w:val="32"/>
        </w:rPr>
        <w:t>KẾ HOẠCH HOẠT ĐỘNG THIẾT BỊ DẠY HỌC</w:t>
      </w:r>
    </w:p>
    <w:p w14:paraId="6E3A964B" w14:textId="5729993A" w:rsidR="003347A3" w:rsidRDefault="003347A3" w:rsidP="00C93E96">
      <w:pPr>
        <w:ind w:firstLine="284"/>
        <w:jc w:val="center"/>
        <w:rPr>
          <w:b/>
          <w:bCs/>
          <w:sz w:val="32"/>
          <w:szCs w:val="32"/>
        </w:rPr>
      </w:pPr>
      <w:r w:rsidRPr="003347A3">
        <w:rPr>
          <w:b/>
          <w:bCs/>
          <w:sz w:val="32"/>
          <w:szCs w:val="32"/>
        </w:rPr>
        <w:t>NĂM HỌC 20</w:t>
      </w:r>
      <w:r>
        <w:rPr>
          <w:b/>
          <w:bCs/>
          <w:sz w:val="32"/>
          <w:szCs w:val="32"/>
        </w:rPr>
        <w:t>24</w:t>
      </w:r>
      <w:r w:rsidRPr="003347A3">
        <w:rPr>
          <w:b/>
          <w:bCs/>
          <w:sz w:val="32"/>
          <w:szCs w:val="32"/>
        </w:rPr>
        <w:t xml:space="preserve"> – 20</w:t>
      </w:r>
      <w:r>
        <w:rPr>
          <w:b/>
          <w:bCs/>
          <w:sz w:val="32"/>
          <w:szCs w:val="32"/>
        </w:rPr>
        <w:t>25</w:t>
      </w:r>
    </w:p>
    <w:p w14:paraId="0F05D77C" w14:textId="77777777" w:rsidR="00567BCD" w:rsidRPr="003347A3" w:rsidRDefault="00567BCD" w:rsidP="00567BCD">
      <w:pPr>
        <w:ind w:firstLine="284"/>
        <w:jc w:val="both"/>
        <w:rPr>
          <w:sz w:val="32"/>
          <w:szCs w:val="32"/>
        </w:rPr>
      </w:pPr>
    </w:p>
    <w:p w14:paraId="58A4BC45" w14:textId="77777777" w:rsidR="003347A3" w:rsidRPr="003347A3" w:rsidRDefault="003347A3" w:rsidP="00567BCD">
      <w:pPr>
        <w:ind w:firstLine="284"/>
        <w:jc w:val="both"/>
      </w:pPr>
      <w:r w:rsidRPr="003347A3">
        <w:rPr>
          <w:b/>
          <w:bCs/>
        </w:rPr>
        <w:t>PHẦN MỘT: KẾ HOẠCH CHUNG</w:t>
      </w:r>
    </w:p>
    <w:p w14:paraId="42D79B2D" w14:textId="7BC55722" w:rsidR="003347A3" w:rsidRPr="003347A3" w:rsidRDefault="003347A3" w:rsidP="00567BCD">
      <w:pPr>
        <w:ind w:firstLine="284"/>
        <w:jc w:val="both"/>
      </w:pPr>
      <w:r w:rsidRPr="003347A3">
        <w:t xml:space="preserve">Công tác thiết bị giữ một vai trò quan trọng trong nhà trường góp phần phục vụ tốt công tác dạy và học, cũng như các hoạt động khác của nhà trường. Đặc biệt trong công tác ứng dụng công nghệ thông tin vào giảng dạy và tiếp cận các công nghệ khoa học khác trong đời sống của cán bộ GV và học sinh. Thiết bị dạy học phải luôn góp mặt trong từng tiết học của học sinh. Nay bộ phận thiết bị trường THCS </w:t>
      </w:r>
      <w:r w:rsidR="00567BCD">
        <w:t xml:space="preserve">An </w:t>
      </w:r>
      <w:r w:rsidRPr="003347A3">
        <w:t xml:space="preserve"> Sơn xây dựng kế hoạch hoạt động sử dụng thiết bị dạy học năm học 20</w:t>
      </w:r>
      <w:r w:rsidR="00567BCD">
        <w:t>24</w:t>
      </w:r>
      <w:r w:rsidRPr="003347A3">
        <w:t>- 20</w:t>
      </w:r>
      <w:r w:rsidR="00567BCD">
        <w:t>25</w:t>
      </w:r>
      <w:r w:rsidRPr="003347A3">
        <w:t xml:space="preserve"> như sau:</w:t>
      </w:r>
    </w:p>
    <w:p w14:paraId="6468EDB4" w14:textId="77777777" w:rsidR="003347A3" w:rsidRPr="003347A3" w:rsidRDefault="003347A3" w:rsidP="00567BCD">
      <w:pPr>
        <w:ind w:firstLine="284"/>
        <w:jc w:val="both"/>
      </w:pPr>
      <w:r w:rsidRPr="003347A3">
        <w:rPr>
          <w:b/>
          <w:bCs/>
        </w:rPr>
        <w:t>I. ĐẶC ĐIỂM TÌNH HÌNH.</w:t>
      </w:r>
    </w:p>
    <w:p w14:paraId="287402DC" w14:textId="77777777" w:rsidR="003347A3" w:rsidRPr="003347A3" w:rsidRDefault="003347A3" w:rsidP="00567BCD">
      <w:pPr>
        <w:ind w:firstLine="284"/>
        <w:jc w:val="both"/>
      </w:pPr>
      <w:r w:rsidRPr="003347A3">
        <w:rPr>
          <w:b/>
          <w:bCs/>
        </w:rPr>
        <w:t>1. Thuận lợi</w:t>
      </w:r>
    </w:p>
    <w:p w14:paraId="059E7E0E" w14:textId="77777777" w:rsidR="003347A3" w:rsidRPr="003347A3" w:rsidRDefault="003347A3" w:rsidP="00567BCD">
      <w:pPr>
        <w:ind w:firstLine="284"/>
        <w:jc w:val="both"/>
      </w:pPr>
      <w:r w:rsidRPr="003347A3">
        <w:t>- Cán bộ giáo viên tương đối ổn định, có lòng nhiệt tình công tác và ý thức ham học hỏi nâng cao trình độ chuyên môn, nghiệp vụ, khả năng hiểu biết.</w:t>
      </w:r>
    </w:p>
    <w:p w14:paraId="2C56812E" w14:textId="77777777" w:rsidR="003347A3" w:rsidRPr="003347A3" w:rsidRDefault="003347A3" w:rsidP="00567BCD">
      <w:pPr>
        <w:ind w:firstLine="284"/>
        <w:jc w:val="both"/>
      </w:pPr>
      <w:r w:rsidRPr="003347A3">
        <w:t>- Hoạt động thiết bị dạy học của trường có nền nếp.</w:t>
      </w:r>
    </w:p>
    <w:p w14:paraId="0DA68DFE" w14:textId="77777777" w:rsidR="003347A3" w:rsidRPr="003347A3" w:rsidRDefault="003347A3" w:rsidP="00567BCD">
      <w:pPr>
        <w:ind w:firstLine="284"/>
        <w:jc w:val="both"/>
      </w:pPr>
      <w:r w:rsidRPr="003347A3">
        <w:t>- Được sự quan tâm, tạo điều kiện và chỉ đạo sâu sát của BGH nhà trường, đặc biệt của đồng chí Hiệu trưởng, hỗ trợ cho công tác thiết bị dạy học nhiều điều kiện hoạt động thuận lợi trong nghiệp vụ.</w:t>
      </w:r>
    </w:p>
    <w:p w14:paraId="49A1F94D" w14:textId="77777777" w:rsidR="003347A3" w:rsidRPr="003347A3" w:rsidRDefault="003347A3" w:rsidP="00567BCD">
      <w:pPr>
        <w:ind w:firstLine="284"/>
        <w:jc w:val="both"/>
      </w:pPr>
      <w:r w:rsidRPr="003347A3">
        <w:t>- Nhà trường được trang bị 6 phòng học bộ môn.</w:t>
      </w:r>
    </w:p>
    <w:p w14:paraId="65E5E95E" w14:textId="77777777" w:rsidR="003347A3" w:rsidRPr="003347A3" w:rsidRDefault="003347A3" w:rsidP="00567BCD">
      <w:pPr>
        <w:ind w:firstLine="284"/>
        <w:jc w:val="both"/>
      </w:pPr>
      <w:r w:rsidRPr="003347A3">
        <w:rPr>
          <w:b/>
          <w:bCs/>
        </w:rPr>
        <w:t>2. Khó khăn</w:t>
      </w:r>
    </w:p>
    <w:p w14:paraId="4036B8A7" w14:textId="1B815BD1" w:rsidR="003347A3" w:rsidRPr="003347A3" w:rsidRDefault="003347A3" w:rsidP="00567BCD">
      <w:pPr>
        <w:ind w:firstLine="284"/>
        <w:jc w:val="both"/>
      </w:pPr>
      <w:r w:rsidRPr="003347A3">
        <w:t xml:space="preserve">- Trường chưa có cán bộ chuyên trách thiết bị cố định, nên cũng ít nhiều gặp hạn chế trong </w:t>
      </w:r>
      <w:r w:rsidR="00567BCD">
        <w:t>x</w:t>
      </w:r>
      <w:r w:rsidRPr="003347A3">
        <w:t>ử lý số liệu và thực hiện công tác nghiệp vụ thiết bị dạy học theo qui định.</w:t>
      </w:r>
    </w:p>
    <w:p w14:paraId="0E56C207" w14:textId="77777777" w:rsidR="003347A3" w:rsidRPr="003347A3" w:rsidRDefault="003347A3" w:rsidP="00567BCD">
      <w:pPr>
        <w:ind w:firstLine="284"/>
        <w:jc w:val="both"/>
      </w:pPr>
      <w:r w:rsidRPr="003347A3">
        <w:rPr>
          <w:b/>
          <w:bCs/>
        </w:rPr>
        <w:t>II. NHIỆM VỤ</w:t>
      </w:r>
    </w:p>
    <w:p w14:paraId="315E347A" w14:textId="77777777" w:rsidR="003347A3" w:rsidRPr="003347A3" w:rsidRDefault="003347A3" w:rsidP="00567BCD">
      <w:pPr>
        <w:ind w:firstLine="284"/>
        <w:jc w:val="both"/>
      </w:pPr>
      <w:r w:rsidRPr="003347A3">
        <w:t>-Tổ chức kiểm tra, rà soát thực trạng cơ sở vật chất, thiết bị dạy học để có kế hoạch sử dụng.</w:t>
      </w:r>
    </w:p>
    <w:p w14:paraId="060FED10" w14:textId="77777777" w:rsidR="003347A3" w:rsidRPr="003347A3" w:rsidRDefault="003347A3" w:rsidP="00567BCD">
      <w:pPr>
        <w:ind w:firstLine="284"/>
        <w:jc w:val="both"/>
      </w:pPr>
      <w:r w:rsidRPr="003347A3">
        <w:t>- Nâng cao nhận thức của cán bộ, giáo viên, học sinh về vị trí, vai trò và tác dụng của đồ dùng thiết bị dạy học trong giảng dạy, học tập và giáo dục toàn diện.</w:t>
      </w:r>
    </w:p>
    <w:p w14:paraId="2C062FE4" w14:textId="77777777" w:rsidR="003347A3" w:rsidRPr="003347A3" w:rsidRDefault="003347A3" w:rsidP="00567BCD">
      <w:pPr>
        <w:ind w:firstLine="284"/>
        <w:jc w:val="both"/>
      </w:pPr>
      <w:r w:rsidRPr="003347A3">
        <w:t>- Tổ chức chỉ đạo, quản lý tốt hoạt động thiết bị dạy học, có kế hoạch chủ động đón đầu, tiếp thu sự phát triển của CNTT, từng bước sử dụng các trang thiết bị hiện đại, phần mềm tin học phục vụ công tác quản lý thiết .</w:t>
      </w:r>
    </w:p>
    <w:p w14:paraId="046816B2" w14:textId="77777777" w:rsidR="003347A3" w:rsidRPr="003347A3" w:rsidRDefault="003347A3" w:rsidP="00567BCD">
      <w:pPr>
        <w:ind w:firstLine="284"/>
        <w:jc w:val="both"/>
      </w:pPr>
      <w:r w:rsidRPr="003347A3">
        <w:t>- Đẩy mạnh phong trào khai thác, sử dụng, bảo quản thiết bị dạy học một cách hiệu quả. Thường xuyên kiểm tra, đánh giá việc sử dụng thiết bị dạy học. Có kế hoạch cập nhật báo cáo và đánh giá tổng thể việc sử dụng và bảo quản thiết bị dạy học</w:t>
      </w:r>
    </w:p>
    <w:p w14:paraId="283B6E7A" w14:textId="77777777" w:rsidR="003347A3" w:rsidRPr="003347A3" w:rsidRDefault="003347A3" w:rsidP="00567BCD">
      <w:pPr>
        <w:ind w:firstLine="284"/>
        <w:jc w:val="both"/>
      </w:pPr>
      <w:r w:rsidRPr="003347A3">
        <w:rPr>
          <w:b/>
          <w:bCs/>
        </w:rPr>
        <w:t>III. CHỈ TIÊU.</w:t>
      </w:r>
    </w:p>
    <w:p w14:paraId="0B0A008F" w14:textId="77777777" w:rsidR="003347A3" w:rsidRPr="003347A3" w:rsidRDefault="003347A3" w:rsidP="00567BCD">
      <w:pPr>
        <w:ind w:firstLine="284"/>
        <w:jc w:val="both"/>
      </w:pPr>
      <w:r w:rsidRPr="003347A3">
        <w:lastRenderedPageBreak/>
        <w:t>- 100% giáo viên lên lớp đều sử dụng đồ dùng dạy học của nhà trường hoặc tự làm thêm để phục vụ tốt cho tiết học, không dạy chay.</w:t>
      </w:r>
    </w:p>
    <w:p w14:paraId="19C4374F" w14:textId="77777777" w:rsidR="003347A3" w:rsidRPr="003347A3" w:rsidRDefault="003347A3" w:rsidP="00567BCD">
      <w:pPr>
        <w:ind w:firstLine="284"/>
        <w:jc w:val="both"/>
      </w:pPr>
      <w:r w:rsidRPr="003347A3">
        <w:t>- Đảm bảo đủ 100% đồ dùng dạy học cho từng tiết dạy cụ thể theo kế hoạch giáo dục môn học.</w:t>
      </w:r>
    </w:p>
    <w:p w14:paraId="178A7E82" w14:textId="77777777" w:rsidR="003347A3" w:rsidRPr="003347A3" w:rsidRDefault="003347A3" w:rsidP="00567BCD">
      <w:pPr>
        <w:ind w:firstLine="284"/>
        <w:jc w:val="both"/>
      </w:pPr>
      <w:r w:rsidRPr="003347A3">
        <w:t>- Thực hiện 100% các tiết thực hành.</w:t>
      </w:r>
    </w:p>
    <w:p w14:paraId="37240C88" w14:textId="4CAC331F" w:rsidR="003347A3" w:rsidRPr="003347A3" w:rsidRDefault="003347A3" w:rsidP="00567BCD">
      <w:pPr>
        <w:ind w:firstLine="284"/>
        <w:jc w:val="both"/>
      </w:pPr>
      <w:r w:rsidRPr="003347A3">
        <w:t>- Bảo quản thiết bị tốt, không để xảy ra mất mát hư hỏng nhiều.</w:t>
      </w:r>
    </w:p>
    <w:p w14:paraId="7D0185EF" w14:textId="77777777" w:rsidR="003347A3" w:rsidRPr="003347A3" w:rsidRDefault="003347A3" w:rsidP="00567BCD">
      <w:pPr>
        <w:ind w:firstLine="284"/>
        <w:jc w:val="both"/>
      </w:pPr>
      <w:r w:rsidRPr="003347A3">
        <w:t>- Cần phải tiếp thu ý kiến của giáo viên về công tác phục vụ thiết bị trong việc dạy học.</w:t>
      </w:r>
    </w:p>
    <w:p w14:paraId="3E7C1B6F" w14:textId="77777777" w:rsidR="003347A3" w:rsidRPr="003347A3" w:rsidRDefault="003347A3" w:rsidP="00567BCD">
      <w:pPr>
        <w:ind w:firstLine="284"/>
        <w:jc w:val="both"/>
      </w:pPr>
      <w:r w:rsidRPr="003347A3">
        <w:t>- Khai thác hiệu quả và mang tính lâu dài thuộc tài sản cố định có giao khoán, kiểm kê định kỳ cụ thể.</w:t>
      </w:r>
    </w:p>
    <w:p w14:paraId="3A3543AC" w14:textId="77777777" w:rsidR="003347A3" w:rsidRPr="003347A3" w:rsidRDefault="003347A3" w:rsidP="00567BCD">
      <w:pPr>
        <w:ind w:firstLine="284"/>
        <w:jc w:val="both"/>
      </w:pPr>
      <w:r w:rsidRPr="003347A3">
        <w:rPr>
          <w:b/>
          <w:bCs/>
        </w:rPr>
        <w:t>IV. BIỆN PHÁP</w:t>
      </w:r>
    </w:p>
    <w:p w14:paraId="2871E8DD" w14:textId="77777777" w:rsidR="003347A3" w:rsidRPr="003347A3" w:rsidRDefault="003347A3" w:rsidP="00567BCD">
      <w:pPr>
        <w:ind w:firstLine="284"/>
        <w:jc w:val="both"/>
      </w:pPr>
      <w:r w:rsidRPr="003347A3">
        <w:t>1. Xây dựng kế hoạch hoạt động hàng tuần, hàng tháng cụ thể và thiết thực.</w:t>
      </w:r>
    </w:p>
    <w:p w14:paraId="34FF35C9" w14:textId="77777777" w:rsidR="003347A3" w:rsidRPr="003347A3" w:rsidRDefault="003347A3" w:rsidP="00567BCD">
      <w:pPr>
        <w:ind w:firstLine="284"/>
        <w:jc w:val="both"/>
      </w:pPr>
      <w:r w:rsidRPr="003347A3">
        <w:t>2. Theo dõi sát sao công tác sử dụng đồ dùng dạy học của giáo viên và học sinh.</w:t>
      </w:r>
    </w:p>
    <w:p w14:paraId="3DBF2F25" w14:textId="77777777" w:rsidR="003347A3" w:rsidRPr="003347A3" w:rsidRDefault="003347A3" w:rsidP="00567BCD">
      <w:pPr>
        <w:ind w:firstLine="284"/>
        <w:jc w:val="both"/>
      </w:pPr>
      <w:r w:rsidRPr="003347A3">
        <w:t>3. Tổng hợp ý kiến của giáo viên về những đồ dùng, thiết bị dạy học cần mua sắm bổ sung.</w:t>
      </w:r>
    </w:p>
    <w:p w14:paraId="6A807116" w14:textId="77777777" w:rsidR="003347A3" w:rsidRPr="003347A3" w:rsidRDefault="003347A3" w:rsidP="00567BCD">
      <w:pPr>
        <w:ind w:firstLine="284"/>
        <w:jc w:val="both"/>
      </w:pPr>
      <w:r w:rsidRPr="003347A3">
        <w:t>4. Phát huy những thành quả đã đạt được của bộ phận thiết bị, khắc phục những tồn tại trong thời gian trước để hoàn thành nhiệm vụ năm học.</w:t>
      </w:r>
    </w:p>
    <w:p w14:paraId="5C7F403E" w14:textId="77777777" w:rsidR="003347A3" w:rsidRPr="003347A3" w:rsidRDefault="003347A3" w:rsidP="00567BCD">
      <w:pPr>
        <w:ind w:firstLine="284"/>
        <w:jc w:val="both"/>
      </w:pPr>
      <w:r w:rsidRPr="003347A3">
        <w:t>5. Chấn chỉnh lại hồ sơ sổ sách, bổ sung các loại hồ sơ còn thiếu ở năm trước.</w:t>
      </w:r>
    </w:p>
    <w:p w14:paraId="18D06FE7" w14:textId="77777777" w:rsidR="003347A3" w:rsidRPr="003347A3" w:rsidRDefault="003347A3" w:rsidP="00567BCD">
      <w:pPr>
        <w:ind w:firstLine="284"/>
        <w:jc w:val="both"/>
      </w:pPr>
      <w:r w:rsidRPr="003347A3">
        <w:t>6. Làm tốt công việc kiểm kê, chính xác, đúng thời gian quy định của hiệu trưởng. Và kịp thời báo cáo về tình hình hư hỏng, mất mát tài sản cho nhà trường.</w:t>
      </w:r>
    </w:p>
    <w:p w14:paraId="0F61C18B" w14:textId="77777777" w:rsidR="003347A3" w:rsidRPr="003347A3" w:rsidRDefault="003347A3" w:rsidP="00567BCD">
      <w:pPr>
        <w:ind w:firstLine="284"/>
        <w:jc w:val="both"/>
      </w:pPr>
      <w:r w:rsidRPr="003347A3">
        <w:t>7. Tổ chức thu hồi và bồi thường đúng quy định các thiết bị mất theo nội quy.</w:t>
      </w:r>
    </w:p>
    <w:p w14:paraId="344AB60E" w14:textId="77777777" w:rsidR="003347A3" w:rsidRPr="003347A3" w:rsidRDefault="003347A3" w:rsidP="00567BCD">
      <w:pPr>
        <w:ind w:firstLine="284"/>
        <w:jc w:val="both"/>
      </w:pPr>
      <w:r w:rsidRPr="003347A3">
        <w:t>8. Lập kế hoạch hoạt động chi tiết cho từng tháng theo chủ điểm.</w:t>
      </w:r>
    </w:p>
    <w:p w14:paraId="313718A5" w14:textId="77777777" w:rsidR="003347A3" w:rsidRPr="003347A3" w:rsidRDefault="003347A3" w:rsidP="00567BCD">
      <w:pPr>
        <w:ind w:firstLine="284"/>
        <w:jc w:val="both"/>
      </w:pPr>
      <w:r w:rsidRPr="003347A3">
        <w:t>9. Chủ động tham mưu và đề xuất với hiệu trưởng mua thêm những thiết bị còn thiếu để bổ sung vào kho thiết bị của nhà trường và cho GV mượn phục vụ giảng dạy .</w:t>
      </w:r>
    </w:p>
    <w:p w14:paraId="29B93873" w14:textId="77777777" w:rsidR="003347A3" w:rsidRPr="003347A3" w:rsidRDefault="003347A3" w:rsidP="00567BCD">
      <w:pPr>
        <w:ind w:firstLine="284"/>
        <w:jc w:val="both"/>
      </w:pPr>
      <w:r w:rsidRPr="003347A3">
        <w:rPr>
          <w:b/>
          <w:bCs/>
        </w:rPr>
        <w:t>PHẦN HAI: KẾ HOẠCH HÀNG THÁNG</w:t>
      </w:r>
    </w:p>
    <w:tbl>
      <w:tblPr>
        <w:tblW w:w="0" w:type="auto"/>
        <w:shd w:val="clear" w:color="auto" w:fill="FFFFFF"/>
        <w:tblCellMar>
          <w:left w:w="0" w:type="dxa"/>
          <w:right w:w="0" w:type="dxa"/>
        </w:tblCellMar>
        <w:tblLook w:val="04A0" w:firstRow="1" w:lastRow="0" w:firstColumn="1" w:lastColumn="0" w:noHBand="0" w:noVBand="1"/>
      </w:tblPr>
      <w:tblGrid>
        <w:gridCol w:w="673"/>
        <w:gridCol w:w="1388"/>
        <w:gridCol w:w="6030"/>
        <w:gridCol w:w="965"/>
      </w:tblGrid>
      <w:tr w:rsidR="003347A3" w:rsidRPr="003347A3" w14:paraId="646E8F5F"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76AB2" w14:textId="77777777" w:rsidR="003347A3" w:rsidRPr="003347A3" w:rsidRDefault="003347A3" w:rsidP="00567BCD">
            <w:pPr>
              <w:ind w:firstLine="284"/>
              <w:jc w:val="both"/>
            </w:pPr>
            <w:r w:rsidRPr="003347A3">
              <w:rPr>
                <w:b/>
                <w:bCs/>
              </w:rPr>
              <w:t>TT</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4FD1D" w14:textId="77777777" w:rsidR="003347A3" w:rsidRPr="003347A3" w:rsidRDefault="003347A3" w:rsidP="00567BCD">
            <w:pPr>
              <w:ind w:firstLine="284"/>
              <w:jc w:val="both"/>
            </w:pPr>
            <w:r w:rsidRPr="003347A3">
              <w:rPr>
                <w:b/>
                <w:bCs/>
              </w:rPr>
              <w:t>Tháng</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F2231" w14:textId="77777777" w:rsidR="003347A3" w:rsidRPr="003347A3" w:rsidRDefault="003347A3" w:rsidP="00567BCD">
            <w:pPr>
              <w:ind w:firstLine="284"/>
              <w:jc w:val="both"/>
            </w:pPr>
            <w:r w:rsidRPr="003347A3">
              <w:rPr>
                <w:b/>
                <w:bCs/>
              </w:rPr>
              <w:t>Nội dung cụ thể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F97C8" w14:textId="77777777" w:rsidR="003347A3" w:rsidRPr="003347A3" w:rsidRDefault="003347A3" w:rsidP="00567BCD">
            <w:pPr>
              <w:ind w:firstLine="284"/>
              <w:jc w:val="both"/>
            </w:pPr>
            <w:r w:rsidRPr="003347A3">
              <w:rPr>
                <w:b/>
                <w:bCs/>
              </w:rPr>
              <w:t>Điều chỉnh bổ sung</w:t>
            </w:r>
          </w:p>
        </w:tc>
      </w:tr>
      <w:tr w:rsidR="003347A3" w:rsidRPr="003347A3" w14:paraId="2E795D22"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F26CD" w14:textId="77777777" w:rsidR="003347A3" w:rsidRPr="003347A3" w:rsidRDefault="003347A3" w:rsidP="00567BCD">
            <w:pPr>
              <w:ind w:firstLine="284"/>
              <w:jc w:val="both"/>
            </w:pPr>
            <w:r w:rsidRPr="003347A3">
              <w:t> </w:t>
            </w:r>
          </w:p>
          <w:p w14:paraId="2900408B" w14:textId="77777777" w:rsidR="003347A3" w:rsidRPr="003347A3" w:rsidRDefault="003347A3" w:rsidP="00567BCD">
            <w:pPr>
              <w:ind w:firstLine="284"/>
              <w:jc w:val="both"/>
            </w:pPr>
            <w:r w:rsidRPr="003347A3">
              <w:t> </w:t>
            </w:r>
          </w:p>
          <w:p w14:paraId="09B8E593" w14:textId="77777777" w:rsidR="003347A3" w:rsidRPr="003347A3" w:rsidRDefault="003347A3" w:rsidP="00567BCD">
            <w:pPr>
              <w:ind w:firstLine="284"/>
              <w:jc w:val="both"/>
            </w:pPr>
            <w:r w:rsidRPr="003347A3">
              <w:t> </w:t>
            </w:r>
          </w:p>
          <w:p w14:paraId="154BE58D" w14:textId="77777777" w:rsidR="003347A3" w:rsidRPr="003347A3" w:rsidRDefault="003347A3" w:rsidP="00567BCD">
            <w:pPr>
              <w:ind w:firstLine="284"/>
              <w:jc w:val="both"/>
            </w:pPr>
            <w:r w:rsidRPr="003347A3">
              <w:t> </w:t>
            </w:r>
          </w:p>
          <w:p w14:paraId="1BB20357" w14:textId="77777777" w:rsidR="003347A3" w:rsidRPr="003347A3" w:rsidRDefault="003347A3" w:rsidP="00567BCD">
            <w:pPr>
              <w:ind w:firstLine="284"/>
              <w:jc w:val="both"/>
            </w:pPr>
            <w:r w:rsidRPr="003347A3">
              <w:t> </w:t>
            </w:r>
          </w:p>
          <w:p w14:paraId="1736E9C7" w14:textId="77777777" w:rsidR="003347A3" w:rsidRPr="003347A3" w:rsidRDefault="003347A3" w:rsidP="00567BCD">
            <w:pPr>
              <w:ind w:firstLine="284"/>
              <w:jc w:val="both"/>
            </w:pPr>
            <w:r w:rsidRPr="003347A3">
              <w:t> </w:t>
            </w:r>
          </w:p>
          <w:p w14:paraId="30B325DD" w14:textId="77777777" w:rsidR="003347A3" w:rsidRPr="003347A3" w:rsidRDefault="003347A3" w:rsidP="00567BCD">
            <w:pPr>
              <w:ind w:firstLine="284"/>
              <w:jc w:val="both"/>
            </w:pPr>
            <w:r w:rsidRPr="003347A3">
              <w:t> </w:t>
            </w:r>
          </w:p>
          <w:p w14:paraId="63C051B5" w14:textId="77777777" w:rsidR="003347A3" w:rsidRPr="003347A3" w:rsidRDefault="003347A3" w:rsidP="00567BCD">
            <w:pPr>
              <w:ind w:firstLine="284"/>
              <w:jc w:val="both"/>
            </w:pPr>
            <w:r w:rsidRPr="003347A3">
              <w:t>1</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B7AB6" w14:textId="77777777" w:rsidR="003347A3" w:rsidRPr="003347A3" w:rsidRDefault="003347A3" w:rsidP="00567BCD">
            <w:pPr>
              <w:ind w:firstLine="284"/>
              <w:jc w:val="both"/>
            </w:pPr>
            <w:r w:rsidRPr="003347A3">
              <w:t> </w:t>
            </w:r>
          </w:p>
          <w:p w14:paraId="276F7422" w14:textId="77777777" w:rsidR="003347A3" w:rsidRPr="003347A3" w:rsidRDefault="003347A3" w:rsidP="00567BCD">
            <w:pPr>
              <w:ind w:firstLine="284"/>
              <w:jc w:val="both"/>
            </w:pPr>
            <w:r w:rsidRPr="003347A3">
              <w:t> </w:t>
            </w:r>
          </w:p>
          <w:p w14:paraId="79C6F1EC" w14:textId="77777777" w:rsidR="003347A3" w:rsidRPr="003347A3" w:rsidRDefault="003347A3" w:rsidP="00567BCD">
            <w:pPr>
              <w:ind w:firstLine="284"/>
              <w:jc w:val="both"/>
            </w:pPr>
            <w:r w:rsidRPr="003347A3">
              <w:t> </w:t>
            </w:r>
          </w:p>
          <w:p w14:paraId="603BE611" w14:textId="77777777" w:rsidR="003347A3" w:rsidRPr="003347A3" w:rsidRDefault="003347A3" w:rsidP="00567BCD">
            <w:pPr>
              <w:ind w:firstLine="284"/>
              <w:jc w:val="both"/>
            </w:pPr>
            <w:r w:rsidRPr="003347A3">
              <w:t> </w:t>
            </w:r>
          </w:p>
          <w:p w14:paraId="74F5F36A" w14:textId="77777777" w:rsidR="003347A3" w:rsidRPr="003347A3" w:rsidRDefault="003347A3" w:rsidP="00567BCD">
            <w:pPr>
              <w:ind w:firstLine="284"/>
              <w:jc w:val="both"/>
            </w:pPr>
            <w:r w:rsidRPr="003347A3">
              <w:t> </w:t>
            </w:r>
          </w:p>
          <w:p w14:paraId="1A88102A" w14:textId="77777777" w:rsidR="003347A3" w:rsidRPr="003347A3" w:rsidRDefault="003347A3" w:rsidP="00567BCD">
            <w:pPr>
              <w:ind w:firstLine="284"/>
              <w:jc w:val="both"/>
            </w:pPr>
            <w:r w:rsidRPr="003347A3">
              <w:t> </w:t>
            </w:r>
          </w:p>
          <w:p w14:paraId="70E0C909" w14:textId="306529A6" w:rsidR="003347A3" w:rsidRPr="003347A3" w:rsidRDefault="003347A3" w:rsidP="00567BCD">
            <w:pPr>
              <w:ind w:firstLine="284"/>
              <w:jc w:val="both"/>
            </w:pPr>
            <w:r w:rsidRPr="003347A3">
              <w:t>T9/20</w:t>
            </w:r>
            <w:r w:rsidR="00FE3075">
              <w:t>24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8D5DCB" w14:textId="77777777" w:rsidR="003347A3" w:rsidRPr="003347A3" w:rsidRDefault="003347A3" w:rsidP="00567BCD">
            <w:pPr>
              <w:ind w:firstLine="284"/>
              <w:jc w:val="both"/>
            </w:pPr>
            <w:r w:rsidRPr="003347A3">
              <w:t>- Vệ sinh, kiểm tra phòng thiết bị chuẩn bị cho năm học mới.</w:t>
            </w:r>
          </w:p>
          <w:p w14:paraId="1C543AF2" w14:textId="77777777" w:rsidR="003347A3" w:rsidRPr="003347A3" w:rsidRDefault="003347A3" w:rsidP="00567BCD">
            <w:pPr>
              <w:ind w:firstLine="284"/>
              <w:jc w:val="both"/>
            </w:pPr>
            <w:r w:rsidRPr="003347A3">
              <w:t>- Lập kế hoạch hoạt động và thời gian làm việc trình duyệt BGH.</w:t>
            </w:r>
          </w:p>
          <w:p w14:paraId="666615AD" w14:textId="77777777" w:rsidR="003347A3" w:rsidRPr="003347A3" w:rsidRDefault="003347A3" w:rsidP="00567BCD">
            <w:pPr>
              <w:ind w:firstLine="284"/>
              <w:jc w:val="both"/>
            </w:pPr>
            <w:r w:rsidRPr="003347A3">
              <w:t>- Lập danh mục những thiết bị cần bổ sung hoặc những thiết bị hư hỏng không dùng được nữa.</w:t>
            </w:r>
          </w:p>
          <w:p w14:paraId="755A7DCA" w14:textId="77777777" w:rsidR="003347A3" w:rsidRPr="003347A3" w:rsidRDefault="003347A3" w:rsidP="00567BCD">
            <w:pPr>
              <w:ind w:firstLine="284"/>
              <w:jc w:val="both"/>
            </w:pPr>
            <w:r w:rsidRPr="003347A3">
              <w:t>- Lập danh mục đồ dùng thiết bị dạy học.</w:t>
            </w:r>
          </w:p>
          <w:p w14:paraId="2B989676" w14:textId="77777777" w:rsidR="003347A3" w:rsidRPr="003347A3" w:rsidRDefault="003347A3" w:rsidP="00567BCD">
            <w:pPr>
              <w:ind w:firstLine="284"/>
              <w:jc w:val="both"/>
            </w:pPr>
            <w:r w:rsidRPr="003347A3">
              <w:t>- Cho giáo viên mượn đồ dùng dạy học đầu năm.</w:t>
            </w:r>
          </w:p>
          <w:p w14:paraId="17D0EBE2" w14:textId="77777777" w:rsidR="003347A3" w:rsidRPr="003347A3" w:rsidRDefault="003347A3" w:rsidP="00567BCD">
            <w:pPr>
              <w:ind w:firstLine="284"/>
              <w:jc w:val="both"/>
            </w:pPr>
            <w:r w:rsidRPr="003347A3">
              <w:t>- Theo dõi, ghi chép tình hình mượn thiết bj của giáo viên một cách đầy đủ.</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60DB9" w14:textId="77777777" w:rsidR="003347A3" w:rsidRPr="003347A3" w:rsidRDefault="003347A3" w:rsidP="00567BCD">
            <w:pPr>
              <w:ind w:firstLine="284"/>
              <w:jc w:val="both"/>
            </w:pPr>
            <w:r w:rsidRPr="003347A3">
              <w:t> </w:t>
            </w:r>
          </w:p>
        </w:tc>
      </w:tr>
      <w:tr w:rsidR="003347A3" w:rsidRPr="003347A3" w14:paraId="69FE9672"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9C8D" w14:textId="77777777" w:rsidR="003347A3" w:rsidRPr="003347A3" w:rsidRDefault="003347A3" w:rsidP="00567BCD">
            <w:pPr>
              <w:ind w:firstLine="284"/>
              <w:jc w:val="both"/>
            </w:pPr>
            <w:r w:rsidRPr="003347A3">
              <w:t> </w:t>
            </w:r>
          </w:p>
          <w:p w14:paraId="0FE06D5F" w14:textId="77777777" w:rsidR="003347A3" w:rsidRPr="003347A3" w:rsidRDefault="003347A3" w:rsidP="00567BCD">
            <w:pPr>
              <w:ind w:firstLine="284"/>
              <w:jc w:val="both"/>
            </w:pPr>
            <w:r w:rsidRPr="003347A3">
              <w:t> </w:t>
            </w:r>
          </w:p>
          <w:p w14:paraId="2FD08611" w14:textId="77777777" w:rsidR="003347A3" w:rsidRPr="003347A3" w:rsidRDefault="003347A3" w:rsidP="00567BCD">
            <w:pPr>
              <w:ind w:firstLine="284"/>
              <w:jc w:val="both"/>
            </w:pPr>
            <w:r w:rsidRPr="003347A3">
              <w:t> </w:t>
            </w:r>
          </w:p>
          <w:p w14:paraId="6DB41420" w14:textId="77777777" w:rsidR="003347A3" w:rsidRPr="003347A3" w:rsidRDefault="003347A3" w:rsidP="00567BCD">
            <w:pPr>
              <w:ind w:firstLine="284"/>
              <w:jc w:val="both"/>
            </w:pPr>
            <w:r w:rsidRPr="003347A3">
              <w:t> </w:t>
            </w:r>
          </w:p>
          <w:p w14:paraId="3074FEEF" w14:textId="77777777" w:rsidR="003347A3" w:rsidRPr="003347A3" w:rsidRDefault="003347A3" w:rsidP="00567BCD">
            <w:pPr>
              <w:ind w:firstLine="284"/>
              <w:jc w:val="both"/>
            </w:pPr>
            <w:r w:rsidRPr="003347A3">
              <w:t> </w:t>
            </w:r>
          </w:p>
          <w:p w14:paraId="1364D6E4" w14:textId="77777777" w:rsidR="003347A3" w:rsidRPr="003347A3" w:rsidRDefault="003347A3" w:rsidP="00567BCD">
            <w:pPr>
              <w:ind w:firstLine="284"/>
              <w:jc w:val="both"/>
            </w:pPr>
            <w:r w:rsidRPr="003347A3">
              <w:t> </w:t>
            </w:r>
          </w:p>
          <w:p w14:paraId="1E94A7EC" w14:textId="77777777" w:rsidR="003347A3" w:rsidRPr="003347A3" w:rsidRDefault="003347A3" w:rsidP="00567BCD">
            <w:pPr>
              <w:ind w:firstLine="284"/>
              <w:jc w:val="both"/>
            </w:pPr>
            <w:r w:rsidRPr="003347A3">
              <w:lastRenderedPageBreak/>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AB9F6" w14:textId="77777777" w:rsidR="003347A3" w:rsidRPr="003347A3" w:rsidRDefault="003347A3" w:rsidP="00567BCD">
            <w:pPr>
              <w:ind w:firstLine="284"/>
              <w:jc w:val="both"/>
            </w:pPr>
            <w:r w:rsidRPr="003347A3">
              <w:lastRenderedPageBreak/>
              <w:t> </w:t>
            </w:r>
          </w:p>
          <w:p w14:paraId="78BCF92A" w14:textId="77777777" w:rsidR="003347A3" w:rsidRPr="003347A3" w:rsidRDefault="003347A3" w:rsidP="00567BCD">
            <w:pPr>
              <w:ind w:firstLine="284"/>
              <w:jc w:val="both"/>
            </w:pPr>
            <w:r w:rsidRPr="003347A3">
              <w:t> </w:t>
            </w:r>
          </w:p>
          <w:p w14:paraId="04AFC88E" w14:textId="77777777" w:rsidR="003347A3" w:rsidRPr="003347A3" w:rsidRDefault="003347A3" w:rsidP="00567BCD">
            <w:pPr>
              <w:ind w:firstLine="284"/>
              <w:jc w:val="both"/>
            </w:pPr>
            <w:r w:rsidRPr="003347A3">
              <w:t> </w:t>
            </w:r>
          </w:p>
          <w:p w14:paraId="66ADB2A5" w14:textId="77777777" w:rsidR="003347A3" w:rsidRPr="003347A3" w:rsidRDefault="003347A3" w:rsidP="00567BCD">
            <w:pPr>
              <w:ind w:firstLine="284"/>
              <w:jc w:val="both"/>
            </w:pPr>
            <w:r w:rsidRPr="003347A3">
              <w:t> </w:t>
            </w:r>
          </w:p>
          <w:p w14:paraId="30AB5396" w14:textId="77777777" w:rsidR="003347A3" w:rsidRPr="003347A3" w:rsidRDefault="003347A3" w:rsidP="00567BCD">
            <w:pPr>
              <w:ind w:firstLine="284"/>
              <w:jc w:val="both"/>
            </w:pPr>
            <w:r w:rsidRPr="003347A3">
              <w:t> </w:t>
            </w:r>
          </w:p>
          <w:p w14:paraId="37B26DB2" w14:textId="77777777" w:rsidR="003347A3" w:rsidRPr="003347A3" w:rsidRDefault="003347A3" w:rsidP="00567BCD">
            <w:pPr>
              <w:ind w:firstLine="284"/>
              <w:jc w:val="both"/>
            </w:pPr>
            <w:r w:rsidRPr="003347A3">
              <w:t> </w:t>
            </w:r>
          </w:p>
          <w:p w14:paraId="53271516" w14:textId="710E430D" w:rsidR="003347A3" w:rsidRPr="003347A3" w:rsidRDefault="003347A3" w:rsidP="00567BCD">
            <w:pPr>
              <w:ind w:firstLine="284"/>
              <w:jc w:val="both"/>
            </w:pPr>
            <w:r w:rsidRPr="003347A3">
              <w:lastRenderedPageBreak/>
              <w:t>T10/20</w:t>
            </w:r>
            <w:r w:rsidR="00FE3075">
              <w:t>24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0DB84" w14:textId="77777777" w:rsidR="003347A3" w:rsidRPr="003347A3" w:rsidRDefault="003347A3" w:rsidP="00567BCD">
            <w:pPr>
              <w:ind w:firstLine="284"/>
              <w:jc w:val="both"/>
            </w:pPr>
            <w:r w:rsidRPr="003347A3">
              <w:lastRenderedPageBreak/>
              <w:t>- Cho giáo viên mượn đồ dùng hàng tuần phục vụ cho tiết học.</w:t>
            </w:r>
          </w:p>
          <w:p w14:paraId="27D2075C" w14:textId="77777777" w:rsidR="003347A3" w:rsidRPr="003347A3" w:rsidRDefault="003347A3" w:rsidP="00567BCD">
            <w:pPr>
              <w:ind w:firstLine="284"/>
              <w:jc w:val="both"/>
            </w:pPr>
            <w:r w:rsidRPr="003347A3">
              <w:t>- Chuẩn bị đồ dùng cho các tiết dạy thực nghiệm theo yêu cầu của giáo viên bộ môn.</w:t>
            </w:r>
          </w:p>
          <w:p w14:paraId="3F7114EF" w14:textId="77777777" w:rsidR="003347A3" w:rsidRPr="003347A3" w:rsidRDefault="003347A3" w:rsidP="00567BCD">
            <w:pPr>
              <w:ind w:firstLine="284"/>
              <w:jc w:val="both"/>
            </w:pPr>
            <w:r w:rsidRPr="003347A3">
              <w:t>- Bảo quản, lau chùi tranh ảnh, trang thiết bị.</w:t>
            </w:r>
          </w:p>
          <w:p w14:paraId="703CFDB9" w14:textId="77777777" w:rsidR="003347A3" w:rsidRPr="003347A3" w:rsidRDefault="003347A3" w:rsidP="00567BCD">
            <w:pPr>
              <w:ind w:firstLine="284"/>
              <w:jc w:val="both"/>
            </w:pPr>
            <w:r w:rsidRPr="003347A3">
              <w:lastRenderedPageBreak/>
              <w:t>- Thu nhận phiếu mượn sử dụng thiết bị dạy học của giáo viên trong tháng vào sổ mượn, sổ theo dõi, và báo cáo về cho BGH.</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E876F" w14:textId="77777777" w:rsidR="003347A3" w:rsidRPr="003347A3" w:rsidRDefault="003347A3" w:rsidP="00567BCD">
            <w:pPr>
              <w:ind w:firstLine="284"/>
              <w:jc w:val="both"/>
            </w:pPr>
            <w:r w:rsidRPr="003347A3">
              <w:lastRenderedPageBreak/>
              <w:t> </w:t>
            </w:r>
          </w:p>
        </w:tc>
      </w:tr>
      <w:tr w:rsidR="003347A3" w:rsidRPr="003347A3" w14:paraId="7568D510"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E8D9F" w14:textId="77777777" w:rsidR="003347A3" w:rsidRPr="003347A3" w:rsidRDefault="003347A3" w:rsidP="00567BCD">
            <w:pPr>
              <w:ind w:firstLine="284"/>
              <w:jc w:val="both"/>
            </w:pPr>
            <w:r w:rsidRPr="003347A3">
              <w:t> </w:t>
            </w:r>
          </w:p>
          <w:p w14:paraId="02EBF06C" w14:textId="77777777" w:rsidR="003347A3" w:rsidRPr="003347A3" w:rsidRDefault="003347A3" w:rsidP="00567BCD">
            <w:pPr>
              <w:ind w:firstLine="284"/>
              <w:jc w:val="both"/>
            </w:pPr>
            <w:r w:rsidRPr="003347A3">
              <w:t> </w:t>
            </w:r>
          </w:p>
          <w:p w14:paraId="307302AD" w14:textId="77777777" w:rsidR="003347A3" w:rsidRPr="003347A3" w:rsidRDefault="003347A3" w:rsidP="00567BCD">
            <w:pPr>
              <w:ind w:firstLine="284"/>
              <w:jc w:val="both"/>
            </w:pPr>
            <w:r w:rsidRPr="003347A3">
              <w:t> </w:t>
            </w:r>
          </w:p>
          <w:p w14:paraId="473A7D78" w14:textId="77777777" w:rsidR="003347A3" w:rsidRPr="003347A3" w:rsidRDefault="003347A3" w:rsidP="00567BCD">
            <w:pPr>
              <w:ind w:firstLine="284"/>
              <w:jc w:val="both"/>
            </w:pPr>
            <w:r w:rsidRPr="003347A3">
              <w:t> </w:t>
            </w:r>
          </w:p>
          <w:p w14:paraId="29EC2E2D" w14:textId="77777777" w:rsidR="003347A3" w:rsidRPr="003347A3" w:rsidRDefault="003347A3" w:rsidP="00567BCD">
            <w:pPr>
              <w:ind w:firstLine="284"/>
              <w:jc w:val="both"/>
            </w:pPr>
            <w:r w:rsidRPr="003347A3">
              <w:t>3</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4360F" w14:textId="77777777" w:rsidR="003347A3" w:rsidRPr="003347A3" w:rsidRDefault="003347A3" w:rsidP="00567BCD">
            <w:pPr>
              <w:ind w:firstLine="284"/>
              <w:jc w:val="both"/>
            </w:pPr>
            <w:r w:rsidRPr="003347A3">
              <w:t> </w:t>
            </w:r>
          </w:p>
          <w:p w14:paraId="708AC2C0" w14:textId="77777777" w:rsidR="003347A3" w:rsidRPr="003347A3" w:rsidRDefault="003347A3" w:rsidP="00567BCD">
            <w:pPr>
              <w:ind w:firstLine="284"/>
              <w:jc w:val="both"/>
            </w:pPr>
            <w:r w:rsidRPr="003347A3">
              <w:t> </w:t>
            </w:r>
          </w:p>
          <w:p w14:paraId="165E2FC5" w14:textId="77777777" w:rsidR="003347A3" w:rsidRPr="003347A3" w:rsidRDefault="003347A3" w:rsidP="00567BCD">
            <w:pPr>
              <w:ind w:firstLine="284"/>
              <w:jc w:val="both"/>
            </w:pPr>
            <w:r w:rsidRPr="003347A3">
              <w:t> </w:t>
            </w:r>
          </w:p>
          <w:p w14:paraId="365B6153" w14:textId="77777777" w:rsidR="003347A3" w:rsidRPr="003347A3" w:rsidRDefault="003347A3" w:rsidP="00567BCD">
            <w:pPr>
              <w:ind w:firstLine="284"/>
              <w:jc w:val="both"/>
            </w:pPr>
            <w:r w:rsidRPr="003347A3">
              <w:t> </w:t>
            </w:r>
          </w:p>
          <w:p w14:paraId="6AB16EF0" w14:textId="4F08A5B6" w:rsidR="003347A3" w:rsidRPr="003347A3" w:rsidRDefault="003347A3" w:rsidP="00567BCD">
            <w:pPr>
              <w:ind w:firstLine="284"/>
              <w:jc w:val="both"/>
            </w:pPr>
            <w:r w:rsidRPr="003347A3">
              <w:t>T11/20</w:t>
            </w:r>
            <w:r w:rsidR="00FE3075">
              <w:t>24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9D976" w14:textId="77777777" w:rsidR="003347A3" w:rsidRPr="003347A3" w:rsidRDefault="003347A3" w:rsidP="00567BCD">
            <w:pPr>
              <w:ind w:firstLine="284"/>
              <w:jc w:val="both"/>
            </w:pPr>
            <w:r w:rsidRPr="003347A3">
              <w:t>- Phát động học sinh toàn trường làm đồ dùng dạy học thi đua chào mừng ngày 20/11.</w:t>
            </w:r>
          </w:p>
          <w:p w14:paraId="13184967" w14:textId="77777777" w:rsidR="003347A3" w:rsidRPr="003347A3" w:rsidRDefault="003347A3" w:rsidP="00567BCD">
            <w:pPr>
              <w:ind w:firstLine="284"/>
              <w:jc w:val="both"/>
            </w:pPr>
            <w:r w:rsidRPr="003347A3">
              <w:t>- Chuẩn bị đồ dùng cho các tiết dạy thực nghiệm của giáo viên.</w:t>
            </w:r>
          </w:p>
          <w:p w14:paraId="25C4BD7A" w14:textId="77777777" w:rsidR="003347A3" w:rsidRPr="003347A3" w:rsidRDefault="003347A3" w:rsidP="00567BCD">
            <w:pPr>
              <w:ind w:firstLine="284"/>
              <w:jc w:val="both"/>
            </w:pPr>
            <w:r w:rsidRPr="003347A3">
              <w:t>- Cho giáo viên mượn đồ dùng hàng tuần</w:t>
            </w:r>
          </w:p>
          <w:p w14:paraId="07A5A89F" w14:textId="77777777" w:rsidR="003347A3" w:rsidRPr="003347A3" w:rsidRDefault="003347A3" w:rsidP="00567BCD">
            <w:pPr>
              <w:ind w:firstLine="284"/>
              <w:jc w:val="both"/>
            </w:pPr>
            <w:r w:rsidRPr="003347A3">
              <w:t>- Kiểm tra sổ mượn sử dụng thiết bị dạy học của các giáo viên, báo cáo về cho Hiệu trưởng.</w:t>
            </w:r>
          </w:p>
          <w:p w14:paraId="7942912F" w14:textId="77777777" w:rsidR="003347A3" w:rsidRPr="003347A3" w:rsidRDefault="003347A3" w:rsidP="00567BCD">
            <w:pPr>
              <w:ind w:firstLine="284"/>
              <w:jc w:val="both"/>
            </w:pPr>
            <w:r w:rsidRPr="003347A3">
              <w:t>- Sắp xếp, bảo quản phòng thiết bị trong quá trình sử dụng thật khoa học và hợp lý.</w:t>
            </w:r>
          </w:p>
          <w:p w14:paraId="09C8A579" w14:textId="77777777" w:rsidR="003347A3" w:rsidRPr="003347A3" w:rsidRDefault="003347A3" w:rsidP="00567BCD">
            <w:pPr>
              <w:ind w:firstLine="284"/>
              <w:jc w:val="both"/>
            </w:pPr>
            <w:r w:rsidRPr="003347A3">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80CDEC" w14:textId="77777777" w:rsidR="003347A3" w:rsidRPr="003347A3" w:rsidRDefault="003347A3" w:rsidP="00567BCD">
            <w:pPr>
              <w:ind w:firstLine="284"/>
              <w:jc w:val="both"/>
            </w:pPr>
            <w:r w:rsidRPr="003347A3">
              <w:t> </w:t>
            </w:r>
          </w:p>
        </w:tc>
      </w:tr>
      <w:tr w:rsidR="003347A3" w:rsidRPr="003347A3" w14:paraId="15784DFC"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2AA3E" w14:textId="77777777" w:rsidR="003347A3" w:rsidRPr="003347A3" w:rsidRDefault="003347A3" w:rsidP="00567BCD">
            <w:pPr>
              <w:ind w:firstLine="284"/>
              <w:jc w:val="both"/>
            </w:pPr>
            <w:r w:rsidRPr="003347A3">
              <w:t> </w:t>
            </w:r>
          </w:p>
          <w:p w14:paraId="3409E7DD" w14:textId="77777777" w:rsidR="003347A3" w:rsidRPr="003347A3" w:rsidRDefault="003347A3" w:rsidP="00567BCD">
            <w:pPr>
              <w:ind w:firstLine="284"/>
              <w:jc w:val="both"/>
            </w:pPr>
            <w:r w:rsidRPr="003347A3">
              <w:t> </w:t>
            </w:r>
          </w:p>
          <w:p w14:paraId="7B10CCDE" w14:textId="77777777" w:rsidR="003347A3" w:rsidRPr="003347A3" w:rsidRDefault="003347A3" w:rsidP="00567BCD">
            <w:pPr>
              <w:ind w:firstLine="284"/>
              <w:jc w:val="both"/>
            </w:pPr>
            <w:r w:rsidRPr="003347A3">
              <w:t> </w:t>
            </w:r>
          </w:p>
          <w:p w14:paraId="4E905AB5" w14:textId="77777777" w:rsidR="003347A3" w:rsidRPr="003347A3" w:rsidRDefault="003347A3" w:rsidP="00567BCD">
            <w:pPr>
              <w:ind w:firstLine="284"/>
              <w:jc w:val="both"/>
            </w:pPr>
            <w:r w:rsidRPr="003347A3">
              <w:t> </w:t>
            </w:r>
          </w:p>
          <w:p w14:paraId="12F4A78D" w14:textId="77777777" w:rsidR="003347A3" w:rsidRPr="003347A3" w:rsidRDefault="003347A3" w:rsidP="00567BCD">
            <w:pPr>
              <w:ind w:firstLine="284"/>
              <w:jc w:val="both"/>
            </w:pPr>
            <w:r w:rsidRPr="003347A3">
              <w:t> </w:t>
            </w:r>
          </w:p>
          <w:p w14:paraId="4ECC7EE0" w14:textId="77777777" w:rsidR="003347A3" w:rsidRPr="003347A3" w:rsidRDefault="003347A3" w:rsidP="00567BCD">
            <w:pPr>
              <w:ind w:firstLine="284"/>
              <w:jc w:val="both"/>
            </w:pPr>
            <w:r w:rsidRPr="003347A3">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C2920" w14:textId="77777777" w:rsidR="003347A3" w:rsidRPr="003347A3" w:rsidRDefault="003347A3" w:rsidP="00567BCD">
            <w:pPr>
              <w:ind w:firstLine="284"/>
              <w:jc w:val="both"/>
            </w:pPr>
            <w:r w:rsidRPr="003347A3">
              <w:t> </w:t>
            </w:r>
          </w:p>
          <w:p w14:paraId="37326A9F" w14:textId="77777777" w:rsidR="003347A3" w:rsidRPr="003347A3" w:rsidRDefault="003347A3" w:rsidP="00567BCD">
            <w:pPr>
              <w:ind w:firstLine="284"/>
              <w:jc w:val="both"/>
            </w:pPr>
            <w:r w:rsidRPr="003347A3">
              <w:t> </w:t>
            </w:r>
          </w:p>
          <w:p w14:paraId="24311FDE" w14:textId="77777777" w:rsidR="003347A3" w:rsidRPr="003347A3" w:rsidRDefault="003347A3" w:rsidP="00567BCD">
            <w:pPr>
              <w:ind w:firstLine="284"/>
              <w:jc w:val="both"/>
            </w:pPr>
            <w:r w:rsidRPr="003347A3">
              <w:t> </w:t>
            </w:r>
          </w:p>
          <w:p w14:paraId="0BA053C7" w14:textId="77777777" w:rsidR="003347A3" w:rsidRPr="003347A3" w:rsidRDefault="003347A3" w:rsidP="00567BCD">
            <w:pPr>
              <w:ind w:firstLine="284"/>
              <w:jc w:val="both"/>
            </w:pPr>
            <w:r w:rsidRPr="003347A3">
              <w:t> </w:t>
            </w:r>
          </w:p>
          <w:p w14:paraId="20BAC1C0" w14:textId="77777777" w:rsidR="003347A3" w:rsidRPr="003347A3" w:rsidRDefault="003347A3" w:rsidP="00567BCD">
            <w:pPr>
              <w:ind w:firstLine="284"/>
              <w:jc w:val="both"/>
            </w:pPr>
            <w:r w:rsidRPr="003347A3">
              <w:t> </w:t>
            </w:r>
          </w:p>
          <w:p w14:paraId="37A7AF07" w14:textId="3406A5CE" w:rsidR="003347A3" w:rsidRPr="003347A3" w:rsidRDefault="003347A3" w:rsidP="00567BCD">
            <w:pPr>
              <w:ind w:firstLine="284"/>
              <w:jc w:val="both"/>
            </w:pPr>
            <w:r w:rsidRPr="003347A3">
              <w:t>T12/20</w:t>
            </w:r>
            <w:r w:rsidR="00FE3075">
              <w:t>24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275F0" w14:textId="77777777" w:rsidR="003347A3" w:rsidRPr="003347A3" w:rsidRDefault="003347A3" w:rsidP="00567BCD">
            <w:pPr>
              <w:ind w:firstLine="284"/>
              <w:jc w:val="both"/>
            </w:pPr>
            <w:r w:rsidRPr="003347A3">
              <w:t>- Phục vụ cho các tiết thực hành trên lớp và ngoài trời cho giáo viên và học sinh.</w:t>
            </w:r>
          </w:p>
          <w:p w14:paraId="0EA33C3A" w14:textId="77777777" w:rsidR="003347A3" w:rsidRPr="003347A3" w:rsidRDefault="003347A3" w:rsidP="00567BCD">
            <w:pPr>
              <w:ind w:firstLine="284"/>
              <w:jc w:val="both"/>
            </w:pPr>
            <w:r w:rsidRPr="003347A3">
              <w:t>- Chuẩn bị đồ dùng dạy học cho các tiết thực nghiêm theo yêu cầu của giáo viên.</w:t>
            </w:r>
          </w:p>
          <w:p w14:paraId="274A2DDA" w14:textId="77777777" w:rsidR="003347A3" w:rsidRPr="003347A3" w:rsidRDefault="003347A3" w:rsidP="00567BCD">
            <w:pPr>
              <w:ind w:firstLine="284"/>
              <w:jc w:val="both"/>
            </w:pPr>
            <w:r w:rsidRPr="003347A3">
              <w:t>- Cho Gv mượn đồ dùng sử dụng hàng tuần.</w:t>
            </w:r>
          </w:p>
          <w:p w14:paraId="63CDC12F" w14:textId="77777777" w:rsidR="003347A3" w:rsidRPr="003347A3" w:rsidRDefault="003347A3" w:rsidP="00567BCD">
            <w:pPr>
              <w:ind w:firstLine="284"/>
              <w:jc w:val="both"/>
            </w:pPr>
            <w:r w:rsidRPr="003347A3">
              <w:t>- Thu nhận sổ, trả đồ dùng mượn, trả, sử dụng TBDH của các GV, báo cáo về cho BGH.</w:t>
            </w:r>
          </w:p>
          <w:p w14:paraId="677922BB" w14:textId="77777777" w:rsidR="003347A3" w:rsidRPr="003347A3" w:rsidRDefault="003347A3" w:rsidP="00567BCD">
            <w:pPr>
              <w:ind w:firstLine="284"/>
              <w:jc w:val="both"/>
            </w:pPr>
            <w:r w:rsidRPr="003347A3">
              <w:t>- Phân phối bổ sung TBDH mới (nếu có).</w:t>
            </w:r>
          </w:p>
          <w:p w14:paraId="2D364709" w14:textId="77777777" w:rsidR="003347A3" w:rsidRPr="003347A3" w:rsidRDefault="003347A3" w:rsidP="00567BCD">
            <w:pPr>
              <w:ind w:firstLine="284"/>
              <w:jc w:val="both"/>
            </w:pPr>
            <w:r w:rsidRPr="003347A3">
              <w:t>- Sửa chữa lại một số đồ dùng bị hư hỏng nhẹ để sử dụng.</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FFBB7" w14:textId="77777777" w:rsidR="003347A3" w:rsidRPr="003347A3" w:rsidRDefault="003347A3" w:rsidP="00567BCD">
            <w:pPr>
              <w:ind w:firstLine="284"/>
              <w:jc w:val="both"/>
            </w:pPr>
            <w:r w:rsidRPr="003347A3">
              <w:t> </w:t>
            </w:r>
          </w:p>
        </w:tc>
      </w:tr>
      <w:tr w:rsidR="003347A3" w:rsidRPr="003347A3" w14:paraId="18A8EC0D"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4805B" w14:textId="77777777" w:rsidR="003347A3" w:rsidRPr="003347A3" w:rsidRDefault="003347A3" w:rsidP="00567BCD">
            <w:pPr>
              <w:ind w:firstLine="284"/>
              <w:jc w:val="both"/>
            </w:pPr>
            <w:r w:rsidRPr="003347A3">
              <w:t> </w:t>
            </w:r>
          </w:p>
          <w:p w14:paraId="1BCD0BA9" w14:textId="77777777" w:rsidR="003347A3" w:rsidRPr="003347A3" w:rsidRDefault="003347A3" w:rsidP="00567BCD">
            <w:pPr>
              <w:ind w:firstLine="284"/>
              <w:jc w:val="both"/>
            </w:pPr>
            <w:r w:rsidRPr="003347A3">
              <w:t> </w:t>
            </w:r>
          </w:p>
          <w:p w14:paraId="24451BC0" w14:textId="77777777" w:rsidR="003347A3" w:rsidRPr="003347A3" w:rsidRDefault="003347A3" w:rsidP="00567BCD">
            <w:pPr>
              <w:ind w:firstLine="284"/>
              <w:jc w:val="both"/>
            </w:pPr>
            <w:r w:rsidRPr="003347A3">
              <w:t> </w:t>
            </w:r>
          </w:p>
          <w:p w14:paraId="0A4667ED" w14:textId="77777777" w:rsidR="003347A3" w:rsidRPr="003347A3" w:rsidRDefault="003347A3" w:rsidP="00567BCD">
            <w:pPr>
              <w:ind w:firstLine="284"/>
              <w:jc w:val="both"/>
            </w:pPr>
            <w:r w:rsidRPr="003347A3">
              <w:t> </w:t>
            </w:r>
          </w:p>
          <w:p w14:paraId="4A0D9409" w14:textId="77777777" w:rsidR="003347A3" w:rsidRPr="003347A3" w:rsidRDefault="003347A3" w:rsidP="00567BCD">
            <w:pPr>
              <w:ind w:firstLine="284"/>
              <w:jc w:val="both"/>
            </w:pPr>
            <w:r w:rsidRPr="003347A3">
              <w:t>5</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50C2B" w14:textId="77777777" w:rsidR="003347A3" w:rsidRPr="003347A3" w:rsidRDefault="003347A3" w:rsidP="00567BCD">
            <w:pPr>
              <w:ind w:firstLine="284"/>
              <w:jc w:val="both"/>
            </w:pPr>
            <w:r w:rsidRPr="003347A3">
              <w:t> </w:t>
            </w:r>
          </w:p>
          <w:p w14:paraId="24E07A81" w14:textId="77777777" w:rsidR="003347A3" w:rsidRPr="003347A3" w:rsidRDefault="003347A3" w:rsidP="00567BCD">
            <w:pPr>
              <w:ind w:firstLine="284"/>
              <w:jc w:val="both"/>
            </w:pPr>
            <w:r w:rsidRPr="003347A3">
              <w:t> </w:t>
            </w:r>
          </w:p>
          <w:p w14:paraId="52C87922" w14:textId="77777777" w:rsidR="003347A3" w:rsidRPr="003347A3" w:rsidRDefault="003347A3" w:rsidP="00567BCD">
            <w:pPr>
              <w:ind w:firstLine="284"/>
              <w:jc w:val="both"/>
            </w:pPr>
            <w:r w:rsidRPr="003347A3">
              <w:t> </w:t>
            </w:r>
          </w:p>
          <w:p w14:paraId="6FDBF81F" w14:textId="77777777" w:rsidR="003347A3" w:rsidRPr="003347A3" w:rsidRDefault="003347A3" w:rsidP="00567BCD">
            <w:pPr>
              <w:ind w:firstLine="284"/>
              <w:jc w:val="both"/>
            </w:pPr>
            <w:r w:rsidRPr="003347A3">
              <w:t> </w:t>
            </w:r>
          </w:p>
          <w:p w14:paraId="64CAB73E" w14:textId="02BC5CD3" w:rsidR="003347A3" w:rsidRPr="003347A3" w:rsidRDefault="003347A3" w:rsidP="00567BCD">
            <w:pPr>
              <w:ind w:firstLine="284"/>
              <w:jc w:val="both"/>
            </w:pPr>
            <w:r w:rsidRPr="003347A3">
              <w:t>T01/20</w:t>
            </w:r>
            <w:r w:rsidR="00FE3075">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E4BAA3" w14:textId="77777777" w:rsidR="003347A3" w:rsidRPr="003347A3" w:rsidRDefault="003347A3" w:rsidP="00567BCD">
            <w:pPr>
              <w:ind w:firstLine="284"/>
              <w:jc w:val="both"/>
            </w:pPr>
            <w:r w:rsidRPr="003347A3">
              <w:t>- Sơ kết quá trình hoạt động của phòng thiết bị trong học kì I. Và chuẩn bị cho các hoạt động mới trong học kì II.</w:t>
            </w:r>
          </w:p>
          <w:p w14:paraId="14D8D563" w14:textId="77777777" w:rsidR="003347A3" w:rsidRPr="003347A3" w:rsidRDefault="003347A3" w:rsidP="00567BCD">
            <w:pPr>
              <w:ind w:firstLine="284"/>
              <w:jc w:val="both"/>
            </w:pPr>
            <w:r w:rsidRPr="003347A3">
              <w:t>- Làm công tác kiểm kê định kỳ</w:t>
            </w:r>
          </w:p>
          <w:p w14:paraId="5D7EE618" w14:textId="77777777" w:rsidR="003347A3" w:rsidRPr="003347A3" w:rsidRDefault="003347A3" w:rsidP="00567BCD">
            <w:pPr>
              <w:ind w:firstLine="284"/>
              <w:jc w:val="both"/>
            </w:pPr>
            <w:r w:rsidRPr="003347A3">
              <w:t>- Tổng hợp sổ mượn của giáo viên hoàn tất hồ sơ học kì I.</w:t>
            </w:r>
          </w:p>
          <w:p w14:paraId="684E0A39" w14:textId="77777777" w:rsidR="003347A3" w:rsidRPr="003347A3" w:rsidRDefault="003347A3" w:rsidP="00567BCD">
            <w:pPr>
              <w:ind w:firstLine="284"/>
              <w:jc w:val="both"/>
            </w:pPr>
            <w:r w:rsidRPr="003347A3">
              <w:t>- Vệ sinh , sắp xếp phòng sạch sẽ có khoa học.</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EB0EF1" w14:textId="77777777" w:rsidR="003347A3" w:rsidRPr="003347A3" w:rsidRDefault="003347A3" w:rsidP="00567BCD">
            <w:pPr>
              <w:ind w:firstLine="284"/>
              <w:jc w:val="both"/>
            </w:pPr>
            <w:r w:rsidRPr="003347A3">
              <w:t> </w:t>
            </w:r>
          </w:p>
        </w:tc>
      </w:tr>
      <w:tr w:rsidR="003347A3" w:rsidRPr="003347A3" w14:paraId="73C3FB2A"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4608D" w14:textId="77777777" w:rsidR="003347A3" w:rsidRPr="003347A3" w:rsidRDefault="003347A3" w:rsidP="00567BCD">
            <w:pPr>
              <w:ind w:firstLine="284"/>
              <w:jc w:val="both"/>
            </w:pPr>
            <w:r w:rsidRPr="003347A3">
              <w:t> </w:t>
            </w:r>
          </w:p>
          <w:p w14:paraId="42A8D30B" w14:textId="77777777" w:rsidR="003347A3" w:rsidRPr="003347A3" w:rsidRDefault="003347A3" w:rsidP="00567BCD">
            <w:pPr>
              <w:ind w:firstLine="284"/>
              <w:jc w:val="both"/>
            </w:pPr>
            <w:r w:rsidRPr="003347A3">
              <w:t> </w:t>
            </w:r>
          </w:p>
          <w:p w14:paraId="61B53452" w14:textId="77777777" w:rsidR="003347A3" w:rsidRPr="003347A3" w:rsidRDefault="003347A3" w:rsidP="00567BCD">
            <w:pPr>
              <w:ind w:firstLine="284"/>
              <w:jc w:val="both"/>
            </w:pPr>
            <w:r w:rsidRPr="003347A3">
              <w:t> </w:t>
            </w:r>
          </w:p>
          <w:p w14:paraId="7FA51A22" w14:textId="77777777" w:rsidR="003347A3" w:rsidRPr="003347A3" w:rsidRDefault="003347A3" w:rsidP="00567BCD">
            <w:pPr>
              <w:ind w:firstLine="284"/>
              <w:jc w:val="both"/>
            </w:pPr>
            <w:r w:rsidRPr="003347A3">
              <w:t> </w:t>
            </w:r>
          </w:p>
          <w:p w14:paraId="7BE87D37" w14:textId="77777777" w:rsidR="003347A3" w:rsidRPr="003347A3" w:rsidRDefault="003347A3" w:rsidP="00567BCD">
            <w:pPr>
              <w:ind w:firstLine="284"/>
              <w:jc w:val="both"/>
            </w:pPr>
            <w:r w:rsidRPr="003347A3">
              <w:t>6</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18925B" w14:textId="77777777" w:rsidR="003347A3" w:rsidRPr="003347A3" w:rsidRDefault="003347A3" w:rsidP="00567BCD">
            <w:pPr>
              <w:ind w:firstLine="284"/>
              <w:jc w:val="both"/>
            </w:pPr>
            <w:r w:rsidRPr="003347A3">
              <w:t> </w:t>
            </w:r>
          </w:p>
          <w:p w14:paraId="46B36BC6" w14:textId="77777777" w:rsidR="003347A3" w:rsidRPr="003347A3" w:rsidRDefault="003347A3" w:rsidP="00567BCD">
            <w:pPr>
              <w:ind w:firstLine="284"/>
              <w:jc w:val="both"/>
            </w:pPr>
            <w:r w:rsidRPr="003347A3">
              <w:t> </w:t>
            </w:r>
          </w:p>
          <w:p w14:paraId="6C3A660A" w14:textId="77777777" w:rsidR="003347A3" w:rsidRPr="003347A3" w:rsidRDefault="003347A3" w:rsidP="00567BCD">
            <w:pPr>
              <w:ind w:firstLine="284"/>
              <w:jc w:val="both"/>
            </w:pPr>
            <w:r w:rsidRPr="003347A3">
              <w:t> </w:t>
            </w:r>
          </w:p>
          <w:p w14:paraId="1769890B" w14:textId="77777777" w:rsidR="003347A3" w:rsidRPr="003347A3" w:rsidRDefault="003347A3" w:rsidP="00567BCD">
            <w:pPr>
              <w:ind w:firstLine="284"/>
              <w:jc w:val="both"/>
            </w:pPr>
            <w:r w:rsidRPr="003347A3">
              <w:t> </w:t>
            </w:r>
          </w:p>
          <w:p w14:paraId="46BB24C4" w14:textId="2DB94A26" w:rsidR="003347A3" w:rsidRPr="003347A3" w:rsidRDefault="003347A3" w:rsidP="00567BCD">
            <w:pPr>
              <w:ind w:firstLine="284"/>
              <w:jc w:val="both"/>
            </w:pPr>
            <w:r w:rsidRPr="003347A3">
              <w:t>T2/20</w:t>
            </w:r>
            <w:r w:rsidR="00FE3075">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E4EC5" w14:textId="77777777" w:rsidR="003347A3" w:rsidRPr="003347A3" w:rsidRDefault="003347A3" w:rsidP="00567BCD">
            <w:pPr>
              <w:ind w:firstLine="284"/>
              <w:jc w:val="both"/>
            </w:pPr>
            <w:r w:rsidRPr="003347A3">
              <w:t>- Tiếp tục nâng cao củng cố, chất lượng hoạt động thiết bị ở trường, nhằm phục vụ tốt thiết thực cho việc </w:t>
            </w:r>
            <w:r w:rsidRPr="003347A3">
              <w:rPr>
                <w:vertAlign w:val="superscript"/>
              </w:rPr>
              <w:t>“</w:t>
            </w:r>
            <w:r w:rsidRPr="003347A3">
              <w:t>Dạy thật tốt, học thật tốt</w:t>
            </w:r>
            <w:r w:rsidRPr="003347A3">
              <w:rPr>
                <w:vertAlign w:val="superscript"/>
              </w:rPr>
              <w:t>”</w:t>
            </w:r>
            <w:r w:rsidRPr="003347A3">
              <w:t>.</w:t>
            </w:r>
          </w:p>
          <w:p w14:paraId="4CA08DB1" w14:textId="77777777" w:rsidR="003347A3" w:rsidRPr="003347A3" w:rsidRDefault="003347A3" w:rsidP="00567BCD">
            <w:pPr>
              <w:ind w:firstLine="284"/>
              <w:jc w:val="both"/>
            </w:pPr>
            <w:r w:rsidRPr="003347A3">
              <w:t>- Tiếp tục đôn đốc kiểm tra và cổ động phong trào sử dụng TBDH trong tháng.</w:t>
            </w:r>
          </w:p>
          <w:p w14:paraId="4668ACFF" w14:textId="77777777" w:rsidR="003347A3" w:rsidRPr="003347A3" w:rsidRDefault="003347A3" w:rsidP="00567BCD">
            <w:pPr>
              <w:ind w:firstLine="284"/>
              <w:jc w:val="both"/>
            </w:pPr>
            <w:r w:rsidRPr="003347A3">
              <w:t>- Thu nhận sổ mượn đồ dùng của giáo viên để báo cáo về cho BGH.</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1897B" w14:textId="77777777" w:rsidR="003347A3" w:rsidRPr="003347A3" w:rsidRDefault="003347A3" w:rsidP="00567BCD">
            <w:pPr>
              <w:ind w:firstLine="284"/>
              <w:jc w:val="both"/>
            </w:pPr>
            <w:r w:rsidRPr="003347A3">
              <w:t> </w:t>
            </w:r>
          </w:p>
        </w:tc>
      </w:tr>
      <w:tr w:rsidR="003347A3" w:rsidRPr="003347A3" w14:paraId="25AD992C"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75F09" w14:textId="77777777" w:rsidR="003347A3" w:rsidRPr="003347A3" w:rsidRDefault="003347A3" w:rsidP="00567BCD">
            <w:pPr>
              <w:ind w:firstLine="284"/>
              <w:jc w:val="both"/>
            </w:pPr>
            <w:r w:rsidRPr="003347A3">
              <w:t> </w:t>
            </w:r>
          </w:p>
          <w:p w14:paraId="2455C1F3" w14:textId="77777777" w:rsidR="003347A3" w:rsidRPr="003347A3" w:rsidRDefault="003347A3" w:rsidP="00567BCD">
            <w:pPr>
              <w:ind w:firstLine="284"/>
              <w:jc w:val="both"/>
            </w:pPr>
            <w:r w:rsidRPr="003347A3">
              <w:t> </w:t>
            </w:r>
          </w:p>
          <w:p w14:paraId="08FE4D6A" w14:textId="77777777" w:rsidR="003347A3" w:rsidRPr="003347A3" w:rsidRDefault="003347A3" w:rsidP="00567BCD">
            <w:pPr>
              <w:ind w:firstLine="284"/>
              <w:jc w:val="both"/>
            </w:pPr>
            <w:r w:rsidRPr="003347A3">
              <w:t> </w:t>
            </w:r>
          </w:p>
          <w:p w14:paraId="1EEC8F96" w14:textId="77777777" w:rsidR="003347A3" w:rsidRPr="003347A3" w:rsidRDefault="003347A3" w:rsidP="00567BCD">
            <w:pPr>
              <w:ind w:firstLine="284"/>
              <w:jc w:val="both"/>
            </w:pPr>
            <w:r w:rsidRPr="003347A3">
              <w:t> </w:t>
            </w:r>
          </w:p>
          <w:p w14:paraId="744D2A2E" w14:textId="77777777" w:rsidR="003347A3" w:rsidRPr="003347A3" w:rsidRDefault="003347A3" w:rsidP="00567BCD">
            <w:pPr>
              <w:ind w:firstLine="284"/>
              <w:jc w:val="both"/>
            </w:pPr>
            <w:r w:rsidRPr="003347A3">
              <w:t>7</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582BDC" w14:textId="77777777" w:rsidR="003347A3" w:rsidRPr="003347A3" w:rsidRDefault="003347A3" w:rsidP="00567BCD">
            <w:pPr>
              <w:ind w:firstLine="284"/>
              <w:jc w:val="both"/>
            </w:pPr>
            <w:r w:rsidRPr="003347A3">
              <w:t> </w:t>
            </w:r>
          </w:p>
          <w:p w14:paraId="04976839" w14:textId="77777777" w:rsidR="003347A3" w:rsidRPr="003347A3" w:rsidRDefault="003347A3" w:rsidP="00567BCD">
            <w:pPr>
              <w:ind w:firstLine="284"/>
              <w:jc w:val="both"/>
            </w:pPr>
            <w:r w:rsidRPr="003347A3">
              <w:t> </w:t>
            </w:r>
          </w:p>
          <w:p w14:paraId="3F860941" w14:textId="77777777" w:rsidR="003347A3" w:rsidRPr="003347A3" w:rsidRDefault="003347A3" w:rsidP="00567BCD">
            <w:pPr>
              <w:ind w:firstLine="284"/>
              <w:jc w:val="both"/>
            </w:pPr>
            <w:r w:rsidRPr="003347A3">
              <w:t> </w:t>
            </w:r>
          </w:p>
          <w:p w14:paraId="141DE572" w14:textId="77777777" w:rsidR="003347A3" w:rsidRPr="003347A3" w:rsidRDefault="003347A3" w:rsidP="00567BCD">
            <w:pPr>
              <w:ind w:firstLine="284"/>
              <w:jc w:val="both"/>
            </w:pPr>
            <w:r w:rsidRPr="003347A3">
              <w:t> </w:t>
            </w:r>
          </w:p>
          <w:p w14:paraId="59F8104B" w14:textId="043774DC" w:rsidR="003347A3" w:rsidRPr="003347A3" w:rsidRDefault="003347A3" w:rsidP="00567BCD">
            <w:pPr>
              <w:ind w:firstLine="284"/>
              <w:jc w:val="both"/>
            </w:pPr>
            <w:r w:rsidRPr="003347A3">
              <w:t>T3/20</w:t>
            </w:r>
            <w:r w:rsidR="00FE3075">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5EAD6" w14:textId="77777777" w:rsidR="003347A3" w:rsidRPr="003347A3" w:rsidRDefault="003347A3" w:rsidP="00567BCD">
            <w:pPr>
              <w:ind w:firstLine="284"/>
              <w:jc w:val="both"/>
            </w:pPr>
            <w:r w:rsidRPr="003347A3">
              <w:t>- Thu nhận sổ mượn sử dụng TBDH của các giáo viên trong tuần, trong tháng để báo cáo cho BGH nắm rõ tình hình sử dụng của từng giáo viên, để chỉ đạo trong thời gian tới.</w:t>
            </w:r>
          </w:p>
          <w:p w14:paraId="3E5EC233" w14:textId="77777777" w:rsidR="003347A3" w:rsidRPr="003347A3" w:rsidRDefault="003347A3" w:rsidP="00567BCD">
            <w:pPr>
              <w:ind w:firstLine="284"/>
              <w:jc w:val="both"/>
            </w:pPr>
            <w:r w:rsidRPr="003347A3">
              <w:t>- Thu hồi thiết bị dạy học của các tổ chuyên môn nộp nhận về cất giữ, bảo quản cho năm học sau.</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CE9AE" w14:textId="77777777" w:rsidR="003347A3" w:rsidRPr="003347A3" w:rsidRDefault="003347A3" w:rsidP="00567BCD">
            <w:pPr>
              <w:ind w:firstLine="284"/>
              <w:jc w:val="both"/>
            </w:pPr>
            <w:r w:rsidRPr="003347A3">
              <w:t> </w:t>
            </w:r>
          </w:p>
        </w:tc>
      </w:tr>
      <w:tr w:rsidR="003347A3" w:rsidRPr="003347A3" w14:paraId="1C7C1406"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9E21D" w14:textId="77777777" w:rsidR="003347A3" w:rsidRPr="003347A3" w:rsidRDefault="003347A3" w:rsidP="00567BCD">
            <w:pPr>
              <w:ind w:firstLine="284"/>
              <w:jc w:val="both"/>
            </w:pPr>
            <w:r w:rsidRPr="003347A3">
              <w:lastRenderedPageBreak/>
              <w:t> </w:t>
            </w:r>
          </w:p>
          <w:p w14:paraId="34C41DB2" w14:textId="77777777" w:rsidR="003347A3" w:rsidRPr="003347A3" w:rsidRDefault="003347A3" w:rsidP="00567BCD">
            <w:pPr>
              <w:ind w:firstLine="284"/>
              <w:jc w:val="both"/>
            </w:pPr>
            <w:r w:rsidRPr="003347A3">
              <w:t> </w:t>
            </w:r>
          </w:p>
          <w:p w14:paraId="62B4011D" w14:textId="77777777" w:rsidR="003347A3" w:rsidRPr="003347A3" w:rsidRDefault="003347A3" w:rsidP="00567BCD">
            <w:pPr>
              <w:ind w:firstLine="284"/>
              <w:jc w:val="both"/>
            </w:pPr>
            <w:r w:rsidRPr="003347A3">
              <w:t> </w:t>
            </w:r>
          </w:p>
          <w:p w14:paraId="2E9BB25E" w14:textId="77777777" w:rsidR="003347A3" w:rsidRPr="003347A3" w:rsidRDefault="003347A3" w:rsidP="00567BCD">
            <w:pPr>
              <w:ind w:firstLine="284"/>
              <w:jc w:val="both"/>
            </w:pPr>
            <w:r w:rsidRPr="003347A3">
              <w:t> </w:t>
            </w:r>
          </w:p>
          <w:p w14:paraId="26168B27" w14:textId="77777777" w:rsidR="003347A3" w:rsidRPr="003347A3" w:rsidRDefault="003347A3" w:rsidP="00567BCD">
            <w:pPr>
              <w:ind w:firstLine="284"/>
              <w:jc w:val="both"/>
            </w:pPr>
            <w:r w:rsidRPr="003347A3">
              <w:t> </w:t>
            </w:r>
          </w:p>
          <w:p w14:paraId="49E52A30" w14:textId="77777777" w:rsidR="003347A3" w:rsidRPr="003347A3" w:rsidRDefault="003347A3" w:rsidP="00567BCD">
            <w:pPr>
              <w:ind w:firstLine="284"/>
              <w:jc w:val="both"/>
            </w:pPr>
            <w:r w:rsidRPr="003347A3">
              <w:t>8</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0572A" w14:textId="77777777" w:rsidR="003347A3" w:rsidRPr="003347A3" w:rsidRDefault="003347A3" w:rsidP="00567BCD">
            <w:pPr>
              <w:ind w:firstLine="284"/>
              <w:jc w:val="both"/>
            </w:pPr>
            <w:r w:rsidRPr="003347A3">
              <w:t> </w:t>
            </w:r>
          </w:p>
          <w:p w14:paraId="776CDD64" w14:textId="77777777" w:rsidR="003347A3" w:rsidRPr="003347A3" w:rsidRDefault="003347A3" w:rsidP="00567BCD">
            <w:pPr>
              <w:ind w:firstLine="284"/>
              <w:jc w:val="both"/>
            </w:pPr>
            <w:r w:rsidRPr="003347A3">
              <w:t> </w:t>
            </w:r>
          </w:p>
          <w:p w14:paraId="26763E57" w14:textId="77777777" w:rsidR="003347A3" w:rsidRPr="003347A3" w:rsidRDefault="003347A3" w:rsidP="00567BCD">
            <w:pPr>
              <w:ind w:firstLine="284"/>
              <w:jc w:val="both"/>
            </w:pPr>
            <w:r w:rsidRPr="003347A3">
              <w:t> </w:t>
            </w:r>
          </w:p>
          <w:p w14:paraId="21425092" w14:textId="77777777" w:rsidR="003347A3" w:rsidRPr="003347A3" w:rsidRDefault="003347A3" w:rsidP="00567BCD">
            <w:pPr>
              <w:ind w:firstLine="284"/>
              <w:jc w:val="both"/>
            </w:pPr>
            <w:r w:rsidRPr="003347A3">
              <w:t> </w:t>
            </w:r>
          </w:p>
          <w:p w14:paraId="0819B707" w14:textId="77777777" w:rsidR="003347A3" w:rsidRPr="003347A3" w:rsidRDefault="003347A3" w:rsidP="00567BCD">
            <w:pPr>
              <w:ind w:firstLine="284"/>
              <w:jc w:val="both"/>
            </w:pPr>
            <w:r w:rsidRPr="003347A3">
              <w:t> </w:t>
            </w:r>
          </w:p>
          <w:p w14:paraId="5D8F2DAE" w14:textId="765718DE" w:rsidR="003347A3" w:rsidRPr="003347A3" w:rsidRDefault="003347A3" w:rsidP="00567BCD">
            <w:pPr>
              <w:ind w:firstLine="284"/>
              <w:jc w:val="both"/>
            </w:pPr>
            <w:r w:rsidRPr="003347A3">
              <w:t>T4/20</w:t>
            </w:r>
            <w:r w:rsidR="00FE3075">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85782" w14:textId="77777777" w:rsidR="003347A3" w:rsidRPr="003347A3" w:rsidRDefault="003347A3" w:rsidP="00567BCD">
            <w:pPr>
              <w:ind w:firstLine="284"/>
              <w:jc w:val="both"/>
            </w:pPr>
            <w:r w:rsidRPr="003347A3">
              <w:t>- Báo cáo tình hình sử dụng TBDH về cho BGH, các tổ chuyên môn biết để xây dựng thành một nội dung trong các cuộc họp.</w:t>
            </w:r>
          </w:p>
          <w:p w14:paraId="7EA1F442" w14:textId="77777777" w:rsidR="003347A3" w:rsidRPr="003347A3" w:rsidRDefault="003347A3" w:rsidP="00567BCD">
            <w:pPr>
              <w:ind w:firstLine="284"/>
              <w:jc w:val="both"/>
            </w:pPr>
            <w:r w:rsidRPr="003347A3">
              <w:t>- Thu nhận phiếu mượn đồ dùng để vào sổ theo dõi, và sổ mượn cho các giáo viên.</w:t>
            </w:r>
          </w:p>
          <w:p w14:paraId="2624869B" w14:textId="77777777" w:rsidR="003347A3" w:rsidRPr="003347A3" w:rsidRDefault="003347A3" w:rsidP="00567BCD">
            <w:pPr>
              <w:ind w:firstLine="284"/>
              <w:jc w:val="both"/>
            </w:pPr>
            <w:r w:rsidRPr="003347A3">
              <w:t>- Lập sổ thanh lý, hồ sơ thanh lý các đồ dùng không thể sử dụng được nữa (nếu có).</w:t>
            </w:r>
          </w:p>
          <w:p w14:paraId="624CC13F" w14:textId="77777777" w:rsidR="003347A3" w:rsidRPr="003347A3" w:rsidRDefault="003347A3" w:rsidP="00567BCD">
            <w:pPr>
              <w:ind w:firstLine="284"/>
              <w:jc w:val="both"/>
            </w:pPr>
            <w:r w:rsidRPr="003347A3">
              <w:t>- Cập nhập những đồ dùng mới vào sổ của nhà trường (nếu có).</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E7F08" w14:textId="77777777" w:rsidR="003347A3" w:rsidRPr="003347A3" w:rsidRDefault="003347A3" w:rsidP="00567BCD">
            <w:pPr>
              <w:ind w:firstLine="284"/>
              <w:jc w:val="both"/>
            </w:pPr>
            <w:r w:rsidRPr="003347A3">
              <w:t> </w:t>
            </w:r>
          </w:p>
        </w:tc>
      </w:tr>
      <w:tr w:rsidR="003347A3" w:rsidRPr="003347A3" w14:paraId="36A3C990" w14:textId="77777777" w:rsidTr="003347A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8F3E8" w14:textId="77777777" w:rsidR="003347A3" w:rsidRPr="003347A3" w:rsidRDefault="003347A3" w:rsidP="00567BCD">
            <w:pPr>
              <w:ind w:firstLine="284"/>
              <w:jc w:val="both"/>
            </w:pPr>
            <w:r w:rsidRPr="003347A3">
              <w:t> </w:t>
            </w:r>
          </w:p>
          <w:p w14:paraId="5B52014B" w14:textId="77777777" w:rsidR="003347A3" w:rsidRPr="003347A3" w:rsidRDefault="003347A3" w:rsidP="00567BCD">
            <w:pPr>
              <w:ind w:firstLine="284"/>
              <w:jc w:val="both"/>
            </w:pPr>
            <w:r w:rsidRPr="003347A3">
              <w:t> </w:t>
            </w:r>
          </w:p>
          <w:p w14:paraId="7408774E" w14:textId="77777777" w:rsidR="003347A3" w:rsidRPr="003347A3" w:rsidRDefault="003347A3" w:rsidP="00567BCD">
            <w:pPr>
              <w:ind w:firstLine="284"/>
              <w:jc w:val="both"/>
            </w:pPr>
            <w:r w:rsidRPr="003347A3">
              <w:t> </w:t>
            </w:r>
          </w:p>
          <w:p w14:paraId="03D5DC1B" w14:textId="77777777" w:rsidR="003347A3" w:rsidRPr="003347A3" w:rsidRDefault="003347A3" w:rsidP="00567BCD">
            <w:pPr>
              <w:ind w:firstLine="284"/>
              <w:jc w:val="both"/>
            </w:pPr>
            <w:r w:rsidRPr="003347A3">
              <w:t> </w:t>
            </w:r>
          </w:p>
          <w:p w14:paraId="3E69B985" w14:textId="77777777" w:rsidR="003347A3" w:rsidRPr="003347A3" w:rsidRDefault="003347A3" w:rsidP="00567BCD">
            <w:pPr>
              <w:ind w:firstLine="284"/>
              <w:jc w:val="both"/>
            </w:pPr>
            <w:r w:rsidRPr="003347A3">
              <w:t> </w:t>
            </w:r>
          </w:p>
          <w:p w14:paraId="78FF089E" w14:textId="77777777" w:rsidR="003347A3" w:rsidRPr="003347A3" w:rsidRDefault="003347A3" w:rsidP="00567BCD">
            <w:pPr>
              <w:ind w:firstLine="284"/>
              <w:jc w:val="both"/>
            </w:pPr>
            <w:r w:rsidRPr="003347A3">
              <w:t>9</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A856A" w14:textId="77777777" w:rsidR="003347A3" w:rsidRPr="003347A3" w:rsidRDefault="003347A3" w:rsidP="00567BCD">
            <w:pPr>
              <w:ind w:firstLine="284"/>
              <w:jc w:val="both"/>
            </w:pPr>
            <w:r w:rsidRPr="003347A3">
              <w:t> </w:t>
            </w:r>
          </w:p>
          <w:p w14:paraId="27DD22A1" w14:textId="77777777" w:rsidR="003347A3" w:rsidRPr="003347A3" w:rsidRDefault="003347A3" w:rsidP="00567BCD">
            <w:pPr>
              <w:ind w:firstLine="284"/>
              <w:jc w:val="both"/>
            </w:pPr>
            <w:r w:rsidRPr="003347A3">
              <w:t> </w:t>
            </w:r>
          </w:p>
          <w:p w14:paraId="69863C59" w14:textId="77777777" w:rsidR="003347A3" w:rsidRPr="003347A3" w:rsidRDefault="003347A3" w:rsidP="00567BCD">
            <w:pPr>
              <w:ind w:firstLine="284"/>
              <w:jc w:val="both"/>
            </w:pPr>
            <w:r w:rsidRPr="003347A3">
              <w:t> </w:t>
            </w:r>
          </w:p>
          <w:p w14:paraId="5DC61592" w14:textId="77777777" w:rsidR="003347A3" w:rsidRPr="003347A3" w:rsidRDefault="003347A3" w:rsidP="00567BCD">
            <w:pPr>
              <w:ind w:firstLine="284"/>
              <w:jc w:val="both"/>
            </w:pPr>
            <w:r w:rsidRPr="003347A3">
              <w:t> </w:t>
            </w:r>
          </w:p>
          <w:p w14:paraId="133669D1" w14:textId="77777777" w:rsidR="003347A3" w:rsidRPr="003347A3" w:rsidRDefault="003347A3" w:rsidP="00567BCD">
            <w:pPr>
              <w:ind w:firstLine="284"/>
              <w:jc w:val="both"/>
            </w:pPr>
            <w:r w:rsidRPr="003347A3">
              <w:t> </w:t>
            </w:r>
          </w:p>
          <w:p w14:paraId="2986405B" w14:textId="18E9FBA5" w:rsidR="003347A3" w:rsidRPr="003347A3" w:rsidRDefault="003347A3" w:rsidP="00567BCD">
            <w:pPr>
              <w:ind w:firstLine="284"/>
              <w:jc w:val="both"/>
            </w:pPr>
            <w:r w:rsidRPr="003347A3">
              <w:t>T5/20</w:t>
            </w:r>
            <w:r w:rsidR="00FE3075">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FBD33" w14:textId="77777777" w:rsidR="003347A3" w:rsidRPr="003347A3" w:rsidRDefault="003347A3" w:rsidP="00567BCD">
            <w:pPr>
              <w:ind w:firstLine="284"/>
              <w:jc w:val="both"/>
            </w:pPr>
            <w:r w:rsidRPr="003347A3">
              <w:t>-Tổng kết công tác thiết bị phục vụ trong năm học, kết hợp với tổng kết năm học của trường.</w:t>
            </w:r>
          </w:p>
          <w:p w14:paraId="59EA14B5" w14:textId="239E5066" w:rsidR="003347A3" w:rsidRPr="003347A3" w:rsidRDefault="003347A3" w:rsidP="00567BCD">
            <w:pPr>
              <w:ind w:firstLine="284"/>
              <w:jc w:val="both"/>
            </w:pPr>
            <w:r w:rsidRPr="003347A3">
              <w:t>- Báo cáo kết quả động của thiết bị trường học phục vụ cuối năm học 20</w:t>
            </w:r>
            <w:r w:rsidR="00FE3075">
              <w:t>24</w:t>
            </w:r>
            <w:r w:rsidRPr="003347A3">
              <w:t>-20</w:t>
            </w:r>
            <w:r w:rsidR="00FE3075">
              <w:t>25</w:t>
            </w:r>
          </w:p>
          <w:p w14:paraId="04295307" w14:textId="6ECC28F5" w:rsidR="003347A3" w:rsidRPr="003347A3" w:rsidRDefault="003347A3" w:rsidP="00567BCD">
            <w:pPr>
              <w:ind w:firstLine="284"/>
              <w:jc w:val="both"/>
            </w:pPr>
            <w:r w:rsidRPr="003347A3">
              <w:t>- Tổng vệ sinh tu bổ phòng TBDH, chống ẩm mốc và mối mọt, sử lý đồ dùng dạy học hư cũ, chuẩn bị thu hồi thiết bị dạy học cuối năm học 20</w:t>
            </w:r>
            <w:r w:rsidR="00FE3075">
              <w:t>24</w:t>
            </w:r>
            <w:r w:rsidRPr="003347A3">
              <w:t>-20</w:t>
            </w:r>
            <w:r w:rsidR="00FE3075">
              <w:t>25</w:t>
            </w:r>
          </w:p>
          <w:p w14:paraId="4062DCE7" w14:textId="77777777" w:rsidR="003347A3" w:rsidRPr="003347A3" w:rsidRDefault="003347A3" w:rsidP="00567BCD">
            <w:pPr>
              <w:ind w:firstLine="284"/>
              <w:jc w:val="both"/>
            </w:pPr>
            <w:r w:rsidRPr="003347A3">
              <w:t>- Thu hồi thiết bị dạy học tự làm của giáo viên nộp về cất giữ và bảo quản cho năm học sau.</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16DF3" w14:textId="77777777" w:rsidR="003347A3" w:rsidRPr="003347A3" w:rsidRDefault="003347A3" w:rsidP="00567BCD">
            <w:pPr>
              <w:ind w:firstLine="284"/>
              <w:jc w:val="both"/>
            </w:pPr>
            <w:r w:rsidRPr="003347A3">
              <w:t> </w:t>
            </w:r>
          </w:p>
        </w:tc>
      </w:tr>
    </w:tbl>
    <w:p w14:paraId="44785B53" w14:textId="77777777" w:rsidR="003347A3" w:rsidRPr="003347A3" w:rsidRDefault="003347A3" w:rsidP="00567BCD">
      <w:pPr>
        <w:ind w:firstLine="284"/>
        <w:jc w:val="both"/>
      </w:pPr>
      <w:r w:rsidRPr="003347A3">
        <w:t> </w:t>
      </w:r>
    </w:p>
    <w:tbl>
      <w:tblPr>
        <w:tblW w:w="11976" w:type="dxa"/>
        <w:shd w:val="clear" w:color="auto" w:fill="FFFFFF"/>
        <w:tblCellMar>
          <w:left w:w="0" w:type="dxa"/>
          <w:right w:w="0" w:type="dxa"/>
        </w:tblCellMar>
        <w:tblLook w:val="04A0" w:firstRow="1" w:lastRow="0" w:firstColumn="1" w:lastColumn="0" w:noHBand="0" w:noVBand="1"/>
      </w:tblPr>
      <w:tblGrid>
        <w:gridCol w:w="5988"/>
        <w:gridCol w:w="5988"/>
      </w:tblGrid>
      <w:tr w:rsidR="003347A3" w:rsidRPr="003347A3" w14:paraId="2069F472" w14:textId="77777777" w:rsidTr="003347A3">
        <w:tc>
          <w:tcPr>
            <w:tcW w:w="5958" w:type="dxa"/>
            <w:shd w:val="clear" w:color="auto" w:fill="FFFFFF"/>
            <w:vAlign w:val="center"/>
            <w:hideMark/>
          </w:tcPr>
          <w:p w14:paraId="61937B32" w14:textId="008EAA2A" w:rsidR="003347A3" w:rsidRPr="003347A3" w:rsidRDefault="00983CC0" w:rsidP="00567BCD">
            <w:pPr>
              <w:ind w:firstLine="284"/>
              <w:jc w:val="both"/>
            </w:pPr>
            <w:r>
              <w:t>TỔ TRƯỞNG KÍ DUYỆT</w:t>
            </w:r>
          </w:p>
        </w:tc>
        <w:tc>
          <w:tcPr>
            <w:tcW w:w="5958" w:type="dxa"/>
            <w:shd w:val="clear" w:color="auto" w:fill="FFFFFF"/>
            <w:vAlign w:val="center"/>
            <w:hideMark/>
          </w:tcPr>
          <w:p w14:paraId="71EA17EF" w14:textId="3BB75728" w:rsidR="003347A3" w:rsidRPr="003347A3" w:rsidRDefault="003347A3" w:rsidP="00567BCD">
            <w:pPr>
              <w:ind w:firstLine="284"/>
              <w:jc w:val="both"/>
            </w:pPr>
            <w:r w:rsidRPr="003347A3">
              <w:t xml:space="preserve">Ngày </w:t>
            </w:r>
            <w:r w:rsidR="00C93E96">
              <w:t>15</w:t>
            </w:r>
            <w:r w:rsidRPr="003347A3">
              <w:t xml:space="preserve"> tháng </w:t>
            </w:r>
            <w:r w:rsidR="00C93E96">
              <w:t xml:space="preserve">9 </w:t>
            </w:r>
            <w:r w:rsidRPr="003347A3">
              <w:t>năm 20</w:t>
            </w:r>
            <w:r w:rsidR="00FE3075">
              <w:t>25</w:t>
            </w:r>
          </w:p>
          <w:p w14:paraId="3CA525CF" w14:textId="77777777" w:rsidR="003347A3" w:rsidRPr="003347A3" w:rsidRDefault="003347A3" w:rsidP="00567BCD">
            <w:pPr>
              <w:ind w:firstLine="284"/>
              <w:jc w:val="both"/>
            </w:pPr>
            <w:r w:rsidRPr="003347A3">
              <w:rPr>
                <w:b/>
                <w:bCs/>
              </w:rPr>
              <w:t>PHỤ TRÁCH THIẾT BỊ</w:t>
            </w:r>
          </w:p>
          <w:p w14:paraId="26A844F3" w14:textId="77777777" w:rsidR="003347A3" w:rsidRPr="003347A3" w:rsidRDefault="003347A3" w:rsidP="00567BCD">
            <w:pPr>
              <w:ind w:firstLine="284"/>
              <w:jc w:val="both"/>
            </w:pPr>
            <w:r w:rsidRPr="003347A3">
              <w:t> </w:t>
            </w:r>
          </w:p>
        </w:tc>
      </w:tr>
    </w:tbl>
    <w:p w14:paraId="65828D10" w14:textId="77777777" w:rsidR="006508A0" w:rsidRDefault="006508A0" w:rsidP="00567BCD">
      <w:pPr>
        <w:ind w:firstLine="284"/>
        <w:jc w:val="both"/>
      </w:pPr>
    </w:p>
    <w:sectPr w:rsidR="006508A0" w:rsidSect="006508A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A3"/>
    <w:rsid w:val="003347A3"/>
    <w:rsid w:val="00352014"/>
    <w:rsid w:val="00567BCD"/>
    <w:rsid w:val="006508A0"/>
    <w:rsid w:val="00741FF3"/>
    <w:rsid w:val="0079690E"/>
    <w:rsid w:val="00983CC0"/>
    <w:rsid w:val="00C93E96"/>
    <w:rsid w:val="00EC6AF3"/>
    <w:rsid w:val="00FE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909A"/>
  <w15:chartTrackingRefBased/>
  <w15:docId w15:val="{181217B1-7B2D-42E9-A40B-56DA6D93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7A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347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47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47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47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47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47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7A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347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47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47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47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47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47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47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7A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347A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347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47A3"/>
    <w:rPr>
      <w:i/>
      <w:iCs/>
      <w:color w:val="404040" w:themeColor="text1" w:themeTint="BF"/>
    </w:rPr>
  </w:style>
  <w:style w:type="paragraph" w:styleId="ListParagraph">
    <w:name w:val="List Paragraph"/>
    <w:basedOn w:val="Normal"/>
    <w:uiPriority w:val="34"/>
    <w:qFormat/>
    <w:rsid w:val="003347A3"/>
    <w:pPr>
      <w:ind w:left="720"/>
      <w:contextualSpacing/>
    </w:pPr>
  </w:style>
  <w:style w:type="character" w:styleId="IntenseEmphasis">
    <w:name w:val="Intense Emphasis"/>
    <w:basedOn w:val="DefaultParagraphFont"/>
    <w:uiPriority w:val="21"/>
    <w:qFormat/>
    <w:rsid w:val="003347A3"/>
    <w:rPr>
      <w:i/>
      <w:iCs/>
      <w:color w:val="0F4761" w:themeColor="accent1" w:themeShade="BF"/>
    </w:rPr>
  </w:style>
  <w:style w:type="paragraph" w:styleId="IntenseQuote">
    <w:name w:val="Intense Quote"/>
    <w:basedOn w:val="Normal"/>
    <w:next w:val="Normal"/>
    <w:link w:val="IntenseQuoteChar"/>
    <w:uiPriority w:val="30"/>
    <w:qFormat/>
    <w:rsid w:val="00334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7A3"/>
    <w:rPr>
      <w:i/>
      <w:iCs/>
      <w:color w:val="0F4761" w:themeColor="accent1" w:themeShade="BF"/>
    </w:rPr>
  </w:style>
  <w:style w:type="character" w:styleId="IntenseReference">
    <w:name w:val="Intense Reference"/>
    <w:basedOn w:val="DefaultParagraphFont"/>
    <w:uiPriority w:val="32"/>
    <w:qFormat/>
    <w:rsid w:val="003347A3"/>
    <w:rPr>
      <w:b/>
      <w:bCs/>
      <w:smallCaps/>
      <w:color w:val="0F4761" w:themeColor="accent1" w:themeShade="BF"/>
      <w:spacing w:val="5"/>
    </w:rPr>
  </w:style>
  <w:style w:type="table" w:styleId="TableGrid">
    <w:name w:val="Table Grid"/>
    <w:basedOn w:val="TableNormal"/>
    <w:uiPriority w:val="39"/>
    <w:rsid w:val="0033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3142">
      <w:bodyDiv w:val="1"/>
      <w:marLeft w:val="0"/>
      <w:marRight w:val="0"/>
      <w:marTop w:val="0"/>
      <w:marBottom w:val="0"/>
      <w:divBdr>
        <w:top w:val="none" w:sz="0" w:space="0" w:color="auto"/>
        <w:left w:val="none" w:sz="0" w:space="0" w:color="auto"/>
        <w:bottom w:val="none" w:sz="0" w:space="0" w:color="auto"/>
        <w:right w:val="none" w:sz="0" w:space="0" w:color="auto"/>
      </w:divBdr>
    </w:div>
    <w:div w:id="5317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2025-06-13T14:29:00Z</dcterms:created>
  <dcterms:modified xsi:type="dcterms:W3CDTF">2025-06-16T01:19:00Z</dcterms:modified>
</cp:coreProperties>
</file>